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AB" w:rsidRPr="00710BC0" w:rsidRDefault="005F09AB" w:rsidP="005F09AB">
      <w:pPr>
        <w:jc w:val="center"/>
        <w:rPr>
          <w:b/>
          <w:sz w:val="28"/>
          <w:szCs w:val="28"/>
        </w:rPr>
      </w:pPr>
      <w:r w:rsidRPr="00710BC0">
        <w:rPr>
          <w:b/>
          <w:sz w:val="28"/>
          <w:szCs w:val="28"/>
        </w:rPr>
        <w:t>Технологическая схема № 59</w:t>
      </w:r>
    </w:p>
    <w:p w:rsidR="005F09AB" w:rsidRPr="00710BC0" w:rsidRDefault="005F09AB" w:rsidP="005F09AB">
      <w:pPr>
        <w:jc w:val="center"/>
        <w:rPr>
          <w:sz w:val="28"/>
          <w:szCs w:val="28"/>
        </w:rPr>
      </w:pPr>
      <w:r w:rsidRPr="00710BC0">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5F09AB" w:rsidRPr="00710BC0" w:rsidRDefault="005F09AB" w:rsidP="005F09AB">
      <w:pPr>
        <w:jc w:val="center"/>
        <w:rPr>
          <w:sz w:val="28"/>
          <w:szCs w:val="28"/>
        </w:rPr>
      </w:pPr>
      <w:r w:rsidRPr="00710BC0">
        <w:rPr>
          <w:sz w:val="28"/>
          <w:szCs w:val="28"/>
        </w:rPr>
        <w:t xml:space="preserve">«Присвоение звания </w:t>
      </w:r>
      <w:r>
        <w:rPr>
          <w:sz w:val="28"/>
          <w:szCs w:val="28"/>
        </w:rPr>
        <w:t>«</w:t>
      </w:r>
      <w:r w:rsidRPr="00710BC0">
        <w:rPr>
          <w:sz w:val="28"/>
          <w:szCs w:val="28"/>
        </w:rPr>
        <w:t>Ветеран труда»</w:t>
      </w:r>
    </w:p>
    <w:p w:rsidR="005F09AB" w:rsidRPr="00710BC0" w:rsidRDefault="005F09AB" w:rsidP="005F09AB">
      <w:pPr>
        <w:jc w:val="cente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859"/>
        <w:gridCol w:w="840"/>
        <w:gridCol w:w="4275"/>
        <w:gridCol w:w="2126"/>
      </w:tblGrid>
      <w:tr w:rsidR="005F09AB" w:rsidRPr="00710BC0" w:rsidTr="009D0F8F">
        <w:trPr>
          <w:trHeight w:val="249"/>
        </w:trPr>
        <w:tc>
          <w:tcPr>
            <w:tcW w:w="9608" w:type="dxa"/>
            <w:gridSpan w:val="5"/>
          </w:tcPr>
          <w:p w:rsidR="005F09AB" w:rsidRPr="00710BC0" w:rsidRDefault="005F09AB" w:rsidP="005F09AB">
            <w:pPr>
              <w:numPr>
                <w:ilvl w:val="0"/>
                <w:numId w:val="3"/>
              </w:numPr>
              <w:contextualSpacing/>
              <w:rPr>
                <w:rFonts w:eastAsia="Calibri"/>
                <w:b/>
              </w:rPr>
            </w:pPr>
            <w:r w:rsidRPr="00710BC0">
              <w:rPr>
                <w:rFonts w:eastAsia="Calibri"/>
                <w:b/>
              </w:rPr>
              <w:t>Общие сведения об услуге</w:t>
            </w:r>
          </w:p>
        </w:tc>
      </w:tr>
      <w:tr w:rsidR="005F09AB" w:rsidRPr="00710BC0" w:rsidTr="009D0F8F">
        <w:tc>
          <w:tcPr>
            <w:tcW w:w="3207" w:type="dxa"/>
            <w:gridSpan w:val="3"/>
          </w:tcPr>
          <w:p w:rsidR="005F09AB" w:rsidRPr="00710BC0" w:rsidRDefault="005F09AB" w:rsidP="009D0F8F">
            <w:pPr>
              <w:jc w:val="both"/>
            </w:pPr>
            <w:r w:rsidRPr="00710BC0">
              <w:t xml:space="preserve">Наименование </w:t>
            </w:r>
            <w:r w:rsidRPr="00710BC0">
              <w:rPr>
                <w:i/>
              </w:rPr>
              <w:t>Органа</w:t>
            </w:r>
            <w:r w:rsidRPr="00710BC0">
              <w:t>, ответственного за организацию предоставления услуги</w:t>
            </w:r>
          </w:p>
        </w:tc>
        <w:tc>
          <w:tcPr>
            <w:tcW w:w="6401" w:type="dxa"/>
            <w:gridSpan w:val="2"/>
          </w:tcPr>
          <w:p w:rsidR="005F09AB" w:rsidRPr="00710BC0" w:rsidRDefault="005F09AB" w:rsidP="009D0F8F">
            <w:pPr>
              <w:jc w:val="both"/>
            </w:pPr>
            <w:r w:rsidRPr="00710BC0">
              <w:t>Министерство социального развития Оренбургской области</w:t>
            </w:r>
          </w:p>
        </w:tc>
      </w:tr>
      <w:tr w:rsidR="005F09AB" w:rsidRPr="00710BC0" w:rsidTr="009D0F8F">
        <w:tc>
          <w:tcPr>
            <w:tcW w:w="3207" w:type="dxa"/>
            <w:gridSpan w:val="3"/>
          </w:tcPr>
          <w:p w:rsidR="005F09AB" w:rsidRPr="00710BC0" w:rsidRDefault="005F09AB" w:rsidP="009D0F8F">
            <w:pPr>
              <w:jc w:val="both"/>
            </w:pPr>
            <w:r w:rsidRPr="00710BC0">
              <w:t>Полное наименование услуги</w:t>
            </w:r>
          </w:p>
        </w:tc>
        <w:tc>
          <w:tcPr>
            <w:tcW w:w="6401" w:type="dxa"/>
            <w:gridSpan w:val="2"/>
          </w:tcPr>
          <w:p w:rsidR="005F09AB" w:rsidRPr="00710BC0" w:rsidRDefault="005F09AB" w:rsidP="009D0F8F">
            <w:pPr>
              <w:autoSpaceDE w:val="0"/>
              <w:autoSpaceDN w:val="0"/>
              <w:adjustRightInd w:val="0"/>
              <w:jc w:val="both"/>
            </w:pPr>
            <w:r w:rsidRPr="00710BC0">
              <w:t xml:space="preserve">Присвоение звания </w:t>
            </w:r>
            <w:r>
              <w:t>«</w:t>
            </w:r>
            <w:r w:rsidRPr="00710BC0">
              <w:t>Ветеран труда</w:t>
            </w:r>
            <w:r>
              <w:t>»</w:t>
            </w:r>
          </w:p>
          <w:p w:rsidR="005F09AB" w:rsidRPr="00710BC0" w:rsidRDefault="005F09AB" w:rsidP="009D0F8F">
            <w:pPr>
              <w:jc w:val="both"/>
            </w:pPr>
          </w:p>
        </w:tc>
      </w:tr>
      <w:tr w:rsidR="005F09AB" w:rsidRPr="00710BC0" w:rsidTr="009D0F8F">
        <w:tc>
          <w:tcPr>
            <w:tcW w:w="3207" w:type="dxa"/>
            <w:gridSpan w:val="3"/>
          </w:tcPr>
          <w:p w:rsidR="005F09AB" w:rsidRPr="00710BC0" w:rsidRDefault="005F09AB" w:rsidP="009D0F8F">
            <w:pPr>
              <w:jc w:val="both"/>
            </w:pPr>
            <w:r w:rsidRPr="00710BC0">
              <w:t>Краткое наименование услуги</w:t>
            </w:r>
          </w:p>
        </w:tc>
        <w:tc>
          <w:tcPr>
            <w:tcW w:w="6401" w:type="dxa"/>
            <w:gridSpan w:val="2"/>
          </w:tcPr>
          <w:p w:rsidR="005F09AB" w:rsidRPr="00710BC0" w:rsidRDefault="005F09AB" w:rsidP="009D0F8F">
            <w:pPr>
              <w:jc w:val="both"/>
            </w:pPr>
            <w:r w:rsidRPr="00710BC0">
              <w:t>Отсутствует</w:t>
            </w:r>
          </w:p>
        </w:tc>
      </w:tr>
      <w:tr w:rsidR="005F09AB" w:rsidRPr="00710BC0" w:rsidTr="009D0F8F">
        <w:trPr>
          <w:trHeight w:val="60"/>
        </w:trPr>
        <w:tc>
          <w:tcPr>
            <w:tcW w:w="3207" w:type="dxa"/>
            <w:gridSpan w:val="3"/>
          </w:tcPr>
          <w:p w:rsidR="005F09AB" w:rsidRPr="00710BC0" w:rsidRDefault="005F09AB" w:rsidP="009D0F8F">
            <w:pPr>
              <w:jc w:val="both"/>
            </w:pPr>
            <w:r w:rsidRPr="00710BC0">
              <w:t>Перечень подуслуг в рамках услуги</w:t>
            </w:r>
          </w:p>
        </w:tc>
        <w:tc>
          <w:tcPr>
            <w:tcW w:w="6401" w:type="dxa"/>
            <w:gridSpan w:val="2"/>
          </w:tcPr>
          <w:p w:rsidR="005F09AB" w:rsidRPr="00710BC0" w:rsidRDefault="005F09AB" w:rsidP="005F09AB">
            <w:pPr>
              <w:numPr>
                <w:ilvl w:val="0"/>
                <w:numId w:val="2"/>
              </w:numPr>
              <w:jc w:val="both"/>
            </w:pPr>
            <w:r w:rsidRPr="00710BC0">
              <w:t>Присвоение звания «Ветеран труда»;</w:t>
            </w:r>
          </w:p>
          <w:p w:rsidR="005F09AB" w:rsidRPr="00710BC0" w:rsidRDefault="005F09AB" w:rsidP="005F09AB">
            <w:pPr>
              <w:numPr>
                <w:ilvl w:val="0"/>
                <w:numId w:val="2"/>
              </w:numPr>
              <w:jc w:val="both"/>
            </w:pPr>
            <w:r w:rsidRPr="00710BC0">
              <w:t>Выдача дубликата удостоверения "Ветеран труда".</w:t>
            </w:r>
          </w:p>
        </w:tc>
      </w:tr>
      <w:tr w:rsidR="005F09AB" w:rsidRPr="00710BC0" w:rsidTr="009D0F8F">
        <w:trPr>
          <w:trHeight w:val="645"/>
        </w:trPr>
        <w:tc>
          <w:tcPr>
            <w:tcW w:w="3207" w:type="dxa"/>
            <w:gridSpan w:val="3"/>
            <w:vMerge w:val="restart"/>
          </w:tcPr>
          <w:p w:rsidR="005F09AB" w:rsidRPr="00710BC0" w:rsidRDefault="005F09AB" w:rsidP="009D0F8F">
            <w:pPr>
              <w:ind w:left="142"/>
              <w:jc w:val="both"/>
            </w:pPr>
          </w:p>
        </w:tc>
        <w:tc>
          <w:tcPr>
            <w:tcW w:w="6401" w:type="dxa"/>
            <w:gridSpan w:val="2"/>
          </w:tcPr>
          <w:p w:rsidR="005F09AB" w:rsidRPr="00710BC0" w:rsidRDefault="005F09AB" w:rsidP="009D0F8F">
            <w:pPr>
              <w:autoSpaceDE w:val="0"/>
              <w:autoSpaceDN w:val="0"/>
              <w:adjustRightInd w:val="0"/>
              <w:jc w:val="both"/>
            </w:pPr>
            <w:r w:rsidRPr="00710BC0">
              <w:rPr>
                <w:bCs/>
              </w:rPr>
              <w:t>П</w:t>
            </w:r>
            <w:r w:rsidRPr="00710BC0">
              <w:t xml:space="preserve">риказ Министерства социального развития Оренбургской области от 27.02.2018 №135 «Об утверждении административного регламента предоставления государственной услуги: «Присвоение звания </w:t>
            </w:r>
            <w:r>
              <w:t>«</w:t>
            </w:r>
            <w:r w:rsidRPr="00710BC0">
              <w:t>Ветеран труда»</w:t>
            </w:r>
          </w:p>
        </w:tc>
      </w:tr>
      <w:tr w:rsidR="005F09AB" w:rsidRPr="00710BC0" w:rsidTr="009D0F8F">
        <w:trPr>
          <w:trHeight w:val="253"/>
        </w:trPr>
        <w:tc>
          <w:tcPr>
            <w:tcW w:w="3207" w:type="dxa"/>
            <w:gridSpan w:val="3"/>
            <w:vMerge/>
          </w:tcPr>
          <w:p w:rsidR="005F09AB" w:rsidRPr="00710BC0" w:rsidRDefault="005F09AB" w:rsidP="009D0F8F">
            <w:pPr>
              <w:ind w:left="142"/>
              <w:jc w:val="both"/>
            </w:pPr>
          </w:p>
        </w:tc>
        <w:tc>
          <w:tcPr>
            <w:tcW w:w="6401" w:type="dxa"/>
            <w:gridSpan w:val="2"/>
          </w:tcPr>
          <w:p w:rsidR="005F09AB" w:rsidRPr="00710BC0" w:rsidRDefault="005F09AB" w:rsidP="009D0F8F">
            <w:pPr>
              <w:tabs>
                <w:tab w:val="left" w:pos="1310"/>
              </w:tabs>
              <w:jc w:val="both"/>
            </w:pPr>
            <w:r w:rsidRPr="00710BC0">
              <w:t>Федеральный закон от 12.01.1995 № 5-ФЗ «О ветеранах»</w:t>
            </w:r>
          </w:p>
        </w:tc>
      </w:tr>
      <w:tr w:rsidR="005F09AB" w:rsidRPr="00710BC0" w:rsidTr="009D0F8F">
        <w:trPr>
          <w:trHeight w:val="850"/>
        </w:trPr>
        <w:tc>
          <w:tcPr>
            <w:tcW w:w="3207" w:type="dxa"/>
            <w:gridSpan w:val="3"/>
            <w:vMerge/>
          </w:tcPr>
          <w:p w:rsidR="005F09AB" w:rsidRPr="00710BC0" w:rsidRDefault="005F09AB" w:rsidP="009D0F8F">
            <w:pPr>
              <w:ind w:left="142"/>
              <w:jc w:val="both"/>
            </w:pPr>
          </w:p>
        </w:tc>
        <w:tc>
          <w:tcPr>
            <w:tcW w:w="6401" w:type="dxa"/>
            <w:gridSpan w:val="2"/>
          </w:tcPr>
          <w:p w:rsidR="005F09AB" w:rsidRPr="00710BC0" w:rsidRDefault="005F09AB" w:rsidP="009D0F8F">
            <w:pPr>
              <w:autoSpaceDE w:val="0"/>
              <w:autoSpaceDN w:val="0"/>
              <w:adjustRightInd w:val="0"/>
              <w:jc w:val="both"/>
            </w:pPr>
            <w:r w:rsidRPr="00710BC0">
              <w:t>Постановление Правительства Оренбургской области от 10.07.2006  № 239-п «Об утверждении положения о порядке и условиях присвоения звания «Ветеран труда»</w:t>
            </w:r>
          </w:p>
        </w:tc>
      </w:tr>
      <w:tr w:rsidR="005F09AB" w:rsidRPr="00710BC0" w:rsidTr="009D0F8F">
        <w:trPr>
          <w:trHeight w:val="70"/>
        </w:trPr>
        <w:tc>
          <w:tcPr>
            <w:tcW w:w="9608" w:type="dxa"/>
            <w:gridSpan w:val="5"/>
          </w:tcPr>
          <w:p w:rsidR="005F09AB" w:rsidRPr="00710BC0" w:rsidRDefault="005F09AB" w:rsidP="005F09AB">
            <w:pPr>
              <w:numPr>
                <w:ilvl w:val="0"/>
                <w:numId w:val="3"/>
              </w:numPr>
              <w:ind w:left="142"/>
              <w:contextualSpacing/>
              <w:jc w:val="center"/>
              <w:rPr>
                <w:rFonts w:eastAsia="Calibri"/>
                <w:b/>
              </w:rPr>
            </w:pPr>
            <w:r w:rsidRPr="00710BC0">
              <w:rPr>
                <w:rFonts w:eastAsia="Calibri"/>
                <w:b/>
              </w:rPr>
              <w:t>Сведения о подуслугах</w:t>
            </w:r>
          </w:p>
        </w:tc>
      </w:tr>
      <w:tr w:rsidR="005F09AB" w:rsidRPr="00710BC0" w:rsidTr="009D0F8F">
        <w:trPr>
          <w:trHeight w:val="70"/>
        </w:trPr>
        <w:tc>
          <w:tcPr>
            <w:tcW w:w="9608" w:type="dxa"/>
            <w:gridSpan w:val="5"/>
          </w:tcPr>
          <w:p w:rsidR="005F09AB" w:rsidRPr="00710BC0" w:rsidRDefault="005F09AB" w:rsidP="009D0F8F">
            <w:pPr>
              <w:ind w:left="142"/>
              <w:contextualSpacing/>
              <w:jc w:val="center"/>
              <w:rPr>
                <w:rFonts w:eastAsia="Calibri"/>
              </w:rPr>
            </w:pPr>
            <w:r w:rsidRPr="00710BC0">
              <w:rPr>
                <w:rFonts w:eastAsia="Calibri"/>
              </w:rPr>
              <w:t>1.</w:t>
            </w:r>
            <w:r w:rsidRPr="00710BC0">
              <w:rPr>
                <w:rFonts w:eastAsia="Calibri"/>
              </w:rPr>
              <w:tab/>
              <w:t>Присвоение звания «Ветеран труда»</w:t>
            </w:r>
          </w:p>
        </w:tc>
      </w:tr>
      <w:tr w:rsidR="005F09AB" w:rsidRPr="00710BC0" w:rsidTr="009D0F8F">
        <w:tc>
          <w:tcPr>
            <w:tcW w:w="3207" w:type="dxa"/>
            <w:gridSpan w:val="3"/>
          </w:tcPr>
          <w:p w:rsidR="005F09AB" w:rsidRPr="00710BC0" w:rsidRDefault="005F09AB" w:rsidP="009D0F8F">
            <w:pPr>
              <w:jc w:val="both"/>
            </w:pPr>
            <w:r w:rsidRPr="00710BC0">
              <w:t>Срок предоставления</w:t>
            </w:r>
          </w:p>
        </w:tc>
        <w:tc>
          <w:tcPr>
            <w:tcW w:w="6401" w:type="dxa"/>
            <w:gridSpan w:val="2"/>
          </w:tcPr>
          <w:p w:rsidR="005F09AB" w:rsidRPr="00710BC0" w:rsidRDefault="005F09AB" w:rsidP="009D0F8F">
            <w:pPr>
              <w:shd w:val="clear" w:color="auto" w:fill="FFFFFF"/>
              <w:tabs>
                <w:tab w:val="left" w:pos="851"/>
              </w:tabs>
              <w:autoSpaceDE w:val="0"/>
              <w:autoSpaceDN w:val="0"/>
              <w:adjustRightInd w:val="0"/>
              <w:ind w:left="125"/>
              <w:jc w:val="both"/>
            </w:pPr>
            <w:r w:rsidRPr="00710BC0">
              <w:t>Не более 60 календарных дней с момента приема (регистрации) заявления</w:t>
            </w:r>
          </w:p>
        </w:tc>
      </w:tr>
      <w:tr w:rsidR="005F09AB" w:rsidRPr="00710BC0" w:rsidTr="009D0F8F">
        <w:trPr>
          <w:trHeight w:val="1091"/>
        </w:trPr>
        <w:tc>
          <w:tcPr>
            <w:tcW w:w="3207" w:type="dxa"/>
            <w:gridSpan w:val="3"/>
          </w:tcPr>
          <w:p w:rsidR="005F09AB" w:rsidRPr="00710BC0" w:rsidRDefault="005F09AB" w:rsidP="009D0F8F">
            <w:pPr>
              <w:jc w:val="both"/>
            </w:pPr>
            <w:r w:rsidRPr="00710BC0">
              <w:t>Документы, являющиеся результатом предоставления услуги</w:t>
            </w:r>
          </w:p>
        </w:tc>
        <w:tc>
          <w:tcPr>
            <w:tcW w:w="6401" w:type="dxa"/>
            <w:gridSpan w:val="2"/>
          </w:tcPr>
          <w:p w:rsidR="005F09AB" w:rsidRPr="00710BC0" w:rsidRDefault="005F09AB" w:rsidP="009D0F8F">
            <w:pPr>
              <w:tabs>
                <w:tab w:val="left" w:pos="482"/>
                <w:tab w:val="left" w:pos="851"/>
              </w:tabs>
              <w:autoSpaceDE w:val="0"/>
              <w:autoSpaceDN w:val="0"/>
              <w:adjustRightInd w:val="0"/>
              <w:jc w:val="both"/>
            </w:pPr>
            <w:r w:rsidRPr="00710BC0">
              <w:t xml:space="preserve">1) выдача удостоверения;  </w:t>
            </w:r>
          </w:p>
          <w:p w:rsidR="005F09AB" w:rsidRPr="00710BC0" w:rsidRDefault="005F09AB" w:rsidP="009D0F8F">
            <w:pPr>
              <w:shd w:val="clear" w:color="auto" w:fill="FFFFFF"/>
              <w:tabs>
                <w:tab w:val="left" w:pos="142"/>
                <w:tab w:val="left" w:pos="175"/>
                <w:tab w:val="left" w:pos="482"/>
              </w:tabs>
              <w:autoSpaceDE w:val="0"/>
              <w:autoSpaceDN w:val="0"/>
              <w:adjustRightInd w:val="0"/>
              <w:spacing w:line="0" w:lineRule="atLeast"/>
              <w:jc w:val="both"/>
            </w:pPr>
            <w:r w:rsidRPr="00710BC0">
              <w:t xml:space="preserve">2) отказ в выдаче удостоверения;  </w:t>
            </w:r>
          </w:p>
        </w:tc>
      </w:tr>
      <w:tr w:rsidR="005F09AB" w:rsidRPr="00710BC0" w:rsidTr="009D0F8F">
        <w:tc>
          <w:tcPr>
            <w:tcW w:w="3207" w:type="dxa"/>
            <w:gridSpan w:val="3"/>
          </w:tcPr>
          <w:p w:rsidR="005F09AB" w:rsidRPr="00710BC0" w:rsidRDefault="005F09AB" w:rsidP="009D0F8F">
            <w:pPr>
              <w:jc w:val="both"/>
            </w:pPr>
            <w:r w:rsidRPr="00710BC0">
              <w:t>Способы получения документов, являющихся результатами предоставления услуги</w:t>
            </w:r>
          </w:p>
        </w:tc>
        <w:tc>
          <w:tcPr>
            <w:tcW w:w="6401" w:type="dxa"/>
            <w:gridSpan w:val="2"/>
          </w:tcPr>
          <w:p w:rsidR="005F09AB" w:rsidRPr="00710BC0" w:rsidRDefault="005F09AB" w:rsidP="005F09AB">
            <w:pPr>
              <w:numPr>
                <w:ilvl w:val="0"/>
                <w:numId w:val="1"/>
              </w:numPr>
              <w:jc w:val="both"/>
            </w:pPr>
            <w:r w:rsidRPr="00710BC0">
              <w:t>через МФЦ;</w:t>
            </w:r>
          </w:p>
          <w:p w:rsidR="005F09AB" w:rsidRPr="00710BC0" w:rsidRDefault="005F09AB" w:rsidP="005F09AB">
            <w:pPr>
              <w:numPr>
                <w:ilvl w:val="0"/>
                <w:numId w:val="1"/>
              </w:numPr>
              <w:jc w:val="both"/>
            </w:pPr>
            <w:r w:rsidRPr="00710BC0">
              <w:t>в филиале ГКУ «ЦСПН»</w:t>
            </w:r>
          </w:p>
          <w:p w:rsidR="005F09AB" w:rsidRPr="00710BC0" w:rsidRDefault="005F09AB" w:rsidP="009D0F8F">
            <w:pPr>
              <w:ind w:left="34"/>
              <w:jc w:val="both"/>
            </w:pPr>
          </w:p>
        </w:tc>
      </w:tr>
      <w:tr w:rsidR="005F09AB" w:rsidRPr="00710BC0" w:rsidTr="009D0F8F">
        <w:tc>
          <w:tcPr>
            <w:tcW w:w="3207" w:type="dxa"/>
            <w:gridSpan w:val="3"/>
          </w:tcPr>
          <w:p w:rsidR="005F09AB" w:rsidRPr="00710BC0" w:rsidRDefault="005F09AB" w:rsidP="009D0F8F">
            <w:pPr>
              <w:jc w:val="both"/>
            </w:pPr>
            <w:r w:rsidRPr="00710BC0">
              <w:t>Сведения о наличии платы за предоставление услуги</w:t>
            </w:r>
          </w:p>
        </w:tc>
        <w:tc>
          <w:tcPr>
            <w:tcW w:w="6401" w:type="dxa"/>
            <w:gridSpan w:val="2"/>
          </w:tcPr>
          <w:p w:rsidR="005F09AB" w:rsidRPr="00710BC0" w:rsidRDefault="005F09AB" w:rsidP="009D0F8F">
            <w:pPr>
              <w:ind w:left="34"/>
              <w:jc w:val="both"/>
            </w:pPr>
            <w:r w:rsidRPr="00710BC0">
              <w:t>Бесплатно</w:t>
            </w:r>
          </w:p>
        </w:tc>
      </w:tr>
      <w:tr w:rsidR="005F09AB" w:rsidRPr="00710BC0" w:rsidTr="009D0F8F">
        <w:trPr>
          <w:trHeight w:val="276"/>
        </w:trPr>
        <w:tc>
          <w:tcPr>
            <w:tcW w:w="3207" w:type="dxa"/>
            <w:gridSpan w:val="3"/>
          </w:tcPr>
          <w:p w:rsidR="005F09AB" w:rsidRPr="00710BC0" w:rsidRDefault="005F09AB" w:rsidP="009D0F8F">
            <w:pPr>
              <w:jc w:val="both"/>
            </w:pPr>
            <w:r w:rsidRPr="00710BC0">
              <w:t xml:space="preserve">Сведения о заявителях, имеющих право на получение услуги, документы удостоверяющие личность. </w:t>
            </w:r>
          </w:p>
        </w:tc>
        <w:tc>
          <w:tcPr>
            <w:tcW w:w="6401" w:type="dxa"/>
            <w:gridSpan w:val="2"/>
          </w:tcPr>
          <w:p w:rsidR="005F09AB" w:rsidRPr="00710BC0" w:rsidRDefault="005F09AB" w:rsidP="009D0F8F">
            <w:pPr>
              <w:tabs>
                <w:tab w:val="left" w:pos="284"/>
              </w:tabs>
              <w:autoSpaceDE w:val="0"/>
              <w:autoSpaceDN w:val="0"/>
              <w:adjustRightInd w:val="0"/>
              <w:jc w:val="both"/>
            </w:pPr>
            <w:r w:rsidRPr="00710BC0">
              <w:t>Лица:</w:t>
            </w:r>
          </w:p>
          <w:p w:rsidR="005F09AB" w:rsidRPr="00710BC0" w:rsidRDefault="005F09AB" w:rsidP="009D0F8F">
            <w:pPr>
              <w:tabs>
                <w:tab w:val="left" w:pos="284"/>
              </w:tabs>
              <w:autoSpaceDE w:val="0"/>
              <w:autoSpaceDN w:val="0"/>
              <w:adjustRightInd w:val="0"/>
              <w:jc w:val="both"/>
            </w:pPr>
            <w:r w:rsidRPr="00710BC0">
              <w:t>1) награжденные орденами или медалями, либо удостоенные почетных званий СССР</w:t>
            </w:r>
            <w:r w:rsidRPr="00710BC0">
              <w:rPr>
                <w:b/>
              </w:rPr>
              <w:t xml:space="preserve"> </w:t>
            </w:r>
            <w:r w:rsidRPr="00710BC0">
              <w:t xml:space="preserve">или РФ, либо награжденные почетными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w:t>
            </w:r>
            <w:r w:rsidRPr="00710BC0">
              <w:lastRenderedPageBreak/>
              <w:t>для назначения пенсии за выслугу лет в календарном исчислении;</w:t>
            </w:r>
          </w:p>
          <w:p w:rsidR="005F09AB" w:rsidRPr="00710BC0" w:rsidRDefault="005F09AB" w:rsidP="009D0F8F">
            <w:pPr>
              <w:tabs>
                <w:tab w:val="left" w:pos="284"/>
                <w:tab w:val="left" w:pos="1080"/>
              </w:tabs>
              <w:autoSpaceDE w:val="0"/>
              <w:autoSpaceDN w:val="0"/>
              <w:adjustRightInd w:val="0"/>
              <w:jc w:val="both"/>
              <w:rPr>
                <w:rFonts w:cs="Arial"/>
              </w:rPr>
            </w:pPr>
            <w:r w:rsidRPr="00710BC0">
              <w:t>2) начавшие трудовую деятельность в несовершеннолетнем возрасте в период ВОВ войны и имеющие трудовой стаж не менее 40 лет для мужчин и 35 лет для женщин</w:t>
            </w:r>
          </w:p>
        </w:tc>
      </w:tr>
      <w:tr w:rsidR="005F09AB" w:rsidRPr="00710BC0" w:rsidTr="009D0F8F">
        <w:tc>
          <w:tcPr>
            <w:tcW w:w="3207" w:type="dxa"/>
            <w:gridSpan w:val="3"/>
          </w:tcPr>
          <w:p w:rsidR="005F09AB" w:rsidRPr="00710BC0" w:rsidRDefault="005F09AB" w:rsidP="009D0F8F">
            <w:pPr>
              <w:jc w:val="both"/>
            </w:pPr>
            <w:r w:rsidRPr="00710BC0">
              <w:lastRenderedPageBreak/>
              <w:t>Документы, предоставляемые заявителем, для получения государственной услуги</w:t>
            </w:r>
          </w:p>
        </w:tc>
        <w:tc>
          <w:tcPr>
            <w:tcW w:w="6401" w:type="dxa"/>
            <w:gridSpan w:val="2"/>
          </w:tcPr>
          <w:p w:rsidR="005F09AB" w:rsidRPr="00710BC0" w:rsidRDefault="005F09AB" w:rsidP="005F09AB">
            <w:pPr>
              <w:pStyle w:val="a3"/>
              <w:numPr>
                <w:ilvl w:val="0"/>
                <w:numId w:val="4"/>
              </w:numPr>
              <w:tabs>
                <w:tab w:val="left" w:pos="337"/>
              </w:tabs>
              <w:spacing w:after="0" w:line="240" w:lineRule="auto"/>
              <w:ind w:left="0" w:firstLine="0"/>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Заявление (Приложение №1 к Технологической схеме);</w:t>
            </w:r>
          </w:p>
          <w:p w:rsidR="005F09AB" w:rsidRPr="00710BC0" w:rsidRDefault="005F09AB" w:rsidP="005F09AB">
            <w:pPr>
              <w:pStyle w:val="a3"/>
              <w:numPr>
                <w:ilvl w:val="0"/>
                <w:numId w:val="4"/>
              </w:numPr>
              <w:tabs>
                <w:tab w:val="left" w:pos="41"/>
                <w:tab w:val="left" w:pos="337"/>
                <w:tab w:val="left" w:pos="467"/>
              </w:tabs>
              <w:autoSpaceDE w:val="0"/>
              <w:autoSpaceDN w:val="0"/>
              <w:adjustRightInd w:val="0"/>
              <w:spacing w:after="0" w:line="240" w:lineRule="auto"/>
              <w:ind w:left="0" w:firstLine="0"/>
              <w:jc w:val="both"/>
              <w:rPr>
                <w:rFonts w:ascii="Times New Roman" w:hAnsi="Times New Roman"/>
                <w:b/>
                <w:i/>
                <w:sz w:val="24"/>
                <w:szCs w:val="24"/>
                <w:lang w:eastAsia="ru-RU"/>
              </w:rPr>
            </w:pPr>
            <w:r w:rsidRPr="00710BC0">
              <w:rPr>
                <w:rFonts w:ascii="Times New Roman" w:hAnsi="Times New Roman"/>
                <w:bCs/>
                <w:sz w:val="24"/>
                <w:szCs w:val="24"/>
                <w:lang w:eastAsia="ru-RU"/>
              </w:rPr>
              <w:t>согласие на обработку персональных данных (Приложение №2 к Технологической схеме) ;</w:t>
            </w:r>
          </w:p>
          <w:p w:rsidR="005F09AB" w:rsidRPr="00710BC0" w:rsidRDefault="005F09AB" w:rsidP="005F09AB">
            <w:pPr>
              <w:pStyle w:val="a3"/>
              <w:numPr>
                <w:ilvl w:val="0"/>
                <w:numId w:val="4"/>
              </w:numPr>
              <w:tabs>
                <w:tab w:val="left" w:pos="41"/>
                <w:tab w:val="left" w:pos="337"/>
                <w:tab w:val="left" w:pos="467"/>
              </w:tabs>
              <w:autoSpaceDE w:val="0"/>
              <w:autoSpaceDN w:val="0"/>
              <w:adjustRightInd w:val="0"/>
              <w:spacing w:after="0" w:line="240" w:lineRule="auto"/>
              <w:ind w:left="0" w:firstLine="0"/>
              <w:jc w:val="both"/>
              <w:rPr>
                <w:rFonts w:ascii="Times New Roman" w:hAnsi="Times New Roman"/>
                <w:sz w:val="24"/>
                <w:szCs w:val="24"/>
                <w:lang w:eastAsia="ru-RU"/>
              </w:rPr>
            </w:pPr>
            <w:r w:rsidRPr="00710BC0">
              <w:rPr>
                <w:rFonts w:ascii="Times New Roman" w:hAnsi="Times New Roman"/>
                <w:sz w:val="24"/>
                <w:szCs w:val="24"/>
                <w:lang w:eastAsia="ru-RU"/>
              </w:rPr>
              <w:t>документ, удостоверяющий личность (оригинал и копия);</w:t>
            </w:r>
            <w:r w:rsidRPr="00710BC0">
              <w:rPr>
                <w:rFonts w:ascii="Times New Roman" w:hAnsi="Times New Roman"/>
                <w:b/>
                <w:i/>
                <w:sz w:val="24"/>
                <w:szCs w:val="24"/>
                <w:lang w:eastAsia="ru-RU"/>
              </w:rPr>
              <w:t xml:space="preserve"> </w:t>
            </w:r>
          </w:p>
          <w:p w:rsidR="005F09AB" w:rsidRPr="00710BC0" w:rsidRDefault="005F09AB" w:rsidP="005F09AB">
            <w:pPr>
              <w:pStyle w:val="a3"/>
              <w:numPr>
                <w:ilvl w:val="0"/>
                <w:numId w:val="4"/>
              </w:numPr>
              <w:tabs>
                <w:tab w:val="left" w:pos="41"/>
                <w:tab w:val="left" w:pos="337"/>
                <w:tab w:val="left" w:pos="467"/>
              </w:tabs>
              <w:autoSpaceDE w:val="0"/>
              <w:autoSpaceDN w:val="0"/>
              <w:adjustRightInd w:val="0"/>
              <w:spacing w:after="0" w:line="240" w:lineRule="auto"/>
              <w:ind w:left="0" w:firstLine="0"/>
              <w:jc w:val="both"/>
              <w:rPr>
                <w:rFonts w:ascii="Times New Roman" w:hAnsi="Times New Roman"/>
                <w:sz w:val="24"/>
                <w:szCs w:val="24"/>
                <w:lang w:eastAsia="ru-RU"/>
              </w:rPr>
            </w:pPr>
            <w:r w:rsidRPr="00710BC0">
              <w:rPr>
                <w:rFonts w:ascii="Times New Roman" w:hAnsi="Times New Roman"/>
                <w:sz w:val="24"/>
                <w:szCs w:val="24"/>
                <w:lang w:eastAsia="ru-RU"/>
              </w:rPr>
              <w:t>фотография 1 шт. размером 3x4, на матовой бумаге;</w:t>
            </w:r>
          </w:p>
          <w:p w:rsidR="005F09AB" w:rsidRPr="00710BC0" w:rsidRDefault="005F09AB" w:rsidP="005F09AB">
            <w:pPr>
              <w:pStyle w:val="a3"/>
              <w:numPr>
                <w:ilvl w:val="0"/>
                <w:numId w:val="4"/>
              </w:numPr>
              <w:tabs>
                <w:tab w:val="left" w:pos="0"/>
                <w:tab w:val="left" w:pos="41"/>
                <w:tab w:val="left" w:pos="337"/>
                <w:tab w:val="left" w:pos="467"/>
              </w:tabs>
              <w:autoSpaceDE w:val="0"/>
              <w:autoSpaceDN w:val="0"/>
              <w:adjustRightInd w:val="0"/>
              <w:spacing w:after="0" w:line="240" w:lineRule="auto"/>
              <w:ind w:left="0" w:firstLine="0"/>
              <w:jc w:val="both"/>
              <w:rPr>
                <w:rFonts w:ascii="Times New Roman" w:hAnsi="Times New Roman"/>
                <w:b/>
                <w:i/>
                <w:sz w:val="24"/>
                <w:szCs w:val="24"/>
                <w:lang w:eastAsia="ru-RU"/>
              </w:rPr>
            </w:pPr>
            <w:r w:rsidRPr="00710BC0">
              <w:rPr>
                <w:rFonts w:ascii="Times New Roman" w:hAnsi="Times New Roman"/>
                <w:b/>
                <w:i/>
                <w:sz w:val="24"/>
                <w:szCs w:val="24"/>
                <w:lang w:eastAsia="ru-RU"/>
              </w:rPr>
              <w:t>для лиц, награжденных орденами или медалями,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благодарностями Президента Российской Федерации, либо награжденных ведомственными знаками отличия за заслуги в труде (службе) и продолжительную работу (службу):</w:t>
            </w:r>
          </w:p>
          <w:p w:rsidR="005F09AB" w:rsidRPr="00710BC0" w:rsidRDefault="005F09AB" w:rsidP="005F09AB">
            <w:pPr>
              <w:pStyle w:val="a3"/>
              <w:numPr>
                <w:ilvl w:val="1"/>
                <w:numId w:val="6"/>
              </w:numPr>
              <w:tabs>
                <w:tab w:val="left" w:pos="0"/>
                <w:tab w:val="left" w:pos="41"/>
                <w:tab w:val="left" w:pos="337"/>
                <w:tab w:val="left" w:pos="467"/>
              </w:tabs>
              <w:autoSpaceDE w:val="0"/>
              <w:autoSpaceDN w:val="0"/>
              <w:adjustRightInd w:val="0"/>
              <w:spacing w:after="0" w:line="240" w:lineRule="auto"/>
              <w:ind w:left="0" w:firstLine="0"/>
              <w:jc w:val="both"/>
              <w:rPr>
                <w:rFonts w:ascii="Times New Roman" w:hAnsi="Times New Roman"/>
                <w:sz w:val="24"/>
                <w:szCs w:val="24"/>
                <w:lang w:eastAsia="ru-RU"/>
              </w:rPr>
            </w:pPr>
            <w:r w:rsidRPr="00710BC0">
              <w:rPr>
                <w:rFonts w:ascii="Times New Roman" w:hAnsi="Times New Roman"/>
                <w:sz w:val="24"/>
                <w:szCs w:val="24"/>
                <w:lang w:eastAsia="ru-RU"/>
              </w:rPr>
              <w:t>- документы, подтверждающие награждение орденами или медалями, либо присвоение почетных званий СССР или Российской Федерации, либо награждение почетными грамотами Президента Российской Федерации или благодарностями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(оригинал + копия);</w:t>
            </w:r>
          </w:p>
          <w:p w:rsidR="005F09AB" w:rsidRPr="00710BC0" w:rsidRDefault="005F09AB" w:rsidP="005F09AB">
            <w:pPr>
              <w:pStyle w:val="a3"/>
              <w:numPr>
                <w:ilvl w:val="1"/>
                <w:numId w:val="6"/>
              </w:numPr>
              <w:tabs>
                <w:tab w:val="left" w:pos="0"/>
                <w:tab w:val="left" w:pos="41"/>
                <w:tab w:val="left" w:pos="337"/>
                <w:tab w:val="left" w:pos="467"/>
              </w:tabs>
              <w:autoSpaceDE w:val="0"/>
              <w:autoSpaceDN w:val="0"/>
              <w:adjustRightInd w:val="0"/>
              <w:spacing w:after="0" w:line="240" w:lineRule="auto"/>
              <w:ind w:left="0" w:firstLine="0"/>
              <w:jc w:val="both"/>
              <w:rPr>
                <w:rFonts w:ascii="Times New Roman" w:hAnsi="Times New Roman"/>
                <w:b/>
                <w:sz w:val="24"/>
                <w:szCs w:val="24"/>
                <w:lang w:eastAsia="ru-RU"/>
              </w:rPr>
            </w:pPr>
            <w:r w:rsidRPr="00710BC0">
              <w:rPr>
                <w:rFonts w:ascii="Times New Roman" w:hAnsi="Times New Roman"/>
                <w:sz w:val="24"/>
                <w:szCs w:val="24"/>
                <w:lang w:eastAsia="ru-RU"/>
              </w:rPr>
              <w:t>- документы, подтверждающие наличие трудового (страхового) стажа (оригинал+копия),</w:t>
            </w:r>
          </w:p>
          <w:p w:rsidR="005F09AB" w:rsidRPr="00710BC0" w:rsidRDefault="005F09AB" w:rsidP="005F09AB">
            <w:pPr>
              <w:pStyle w:val="a3"/>
              <w:numPr>
                <w:ilvl w:val="0"/>
                <w:numId w:val="4"/>
              </w:numPr>
              <w:tabs>
                <w:tab w:val="left" w:pos="0"/>
                <w:tab w:val="left" w:pos="41"/>
                <w:tab w:val="left" w:pos="337"/>
                <w:tab w:val="left" w:pos="467"/>
              </w:tabs>
              <w:autoSpaceDE w:val="0"/>
              <w:autoSpaceDN w:val="0"/>
              <w:adjustRightInd w:val="0"/>
              <w:spacing w:after="0" w:line="240" w:lineRule="auto"/>
              <w:ind w:left="0" w:firstLine="0"/>
              <w:jc w:val="both"/>
              <w:rPr>
                <w:rFonts w:ascii="Times New Roman" w:hAnsi="Times New Roman"/>
                <w:sz w:val="24"/>
                <w:szCs w:val="24"/>
                <w:lang w:eastAsia="ru-RU"/>
              </w:rPr>
            </w:pPr>
            <w:r w:rsidRPr="00710BC0">
              <w:rPr>
                <w:rFonts w:ascii="Times New Roman" w:hAnsi="Times New Roman"/>
                <w:b/>
                <w:sz w:val="24"/>
                <w:szCs w:val="24"/>
                <w:lang w:eastAsia="ru-RU"/>
              </w:rPr>
              <w:t>для лиц,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
          <w:p w:rsidR="005F09AB" w:rsidRPr="00710BC0" w:rsidRDefault="005F09AB" w:rsidP="005F09AB">
            <w:pPr>
              <w:pStyle w:val="a3"/>
              <w:numPr>
                <w:ilvl w:val="1"/>
                <w:numId w:val="5"/>
              </w:numPr>
              <w:tabs>
                <w:tab w:val="left" w:pos="0"/>
                <w:tab w:val="left" w:pos="41"/>
                <w:tab w:val="left" w:pos="337"/>
                <w:tab w:val="left" w:pos="467"/>
              </w:tabs>
              <w:autoSpaceDE w:val="0"/>
              <w:autoSpaceDN w:val="0"/>
              <w:adjustRightInd w:val="0"/>
              <w:spacing w:after="0" w:line="240" w:lineRule="auto"/>
              <w:ind w:left="0" w:firstLine="0"/>
              <w:jc w:val="both"/>
              <w:rPr>
                <w:rFonts w:ascii="Times New Roman" w:hAnsi="Times New Roman"/>
                <w:sz w:val="24"/>
                <w:szCs w:val="24"/>
                <w:lang w:eastAsia="ru-RU"/>
              </w:rPr>
            </w:pPr>
            <w:r w:rsidRPr="00710BC0">
              <w:rPr>
                <w:rFonts w:ascii="Times New Roman" w:hAnsi="Times New Roman"/>
                <w:sz w:val="24"/>
                <w:szCs w:val="24"/>
                <w:lang w:eastAsia="ru-RU"/>
              </w:rPr>
              <w:t>трудовая книжка либо архивная справка, подтверждающая начало трудовой деятельности в несовершеннолетнем возрасте в период с 22 июня 1941 года по 9 мая 1945 года (оригинал+копия),</w:t>
            </w:r>
          </w:p>
          <w:p w:rsidR="005F09AB" w:rsidRPr="00710BC0" w:rsidRDefault="005F09AB" w:rsidP="005F09AB">
            <w:pPr>
              <w:pStyle w:val="a3"/>
              <w:numPr>
                <w:ilvl w:val="1"/>
                <w:numId w:val="5"/>
              </w:numPr>
              <w:tabs>
                <w:tab w:val="left" w:pos="0"/>
                <w:tab w:val="left" w:pos="41"/>
                <w:tab w:val="left" w:pos="337"/>
                <w:tab w:val="left" w:pos="4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10BC0">
              <w:rPr>
                <w:rFonts w:ascii="Times New Roman" w:hAnsi="Times New Roman"/>
                <w:sz w:val="24"/>
                <w:szCs w:val="24"/>
                <w:lang w:eastAsia="ru-RU"/>
              </w:rPr>
              <w:t>документы, подтверждающие страховой стаж (оригинал +копия);</w:t>
            </w:r>
          </w:p>
          <w:p w:rsidR="005F09AB" w:rsidRPr="00710BC0" w:rsidRDefault="005F09AB" w:rsidP="005F09AB">
            <w:pPr>
              <w:pStyle w:val="a3"/>
              <w:numPr>
                <w:ilvl w:val="0"/>
                <w:numId w:val="4"/>
              </w:numPr>
              <w:tabs>
                <w:tab w:val="left" w:pos="0"/>
                <w:tab w:val="left" w:pos="41"/>
                <w:tab w:val="left" w:pos="337"/>
                <w:tab w:val="left" w:pos="4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10BC0">
              <w:rPr>
                <w:rFonts w:ascii="Times New Roman" w:eastAsia="Times New Roman" w:hAnsi="Times New Roman"/>
                <w:bCs/>
                <w:sz w:val="24"/>
                <w:szCs w:val="24"/>
                <w:lang w:eastAsia="ru-RU"/>
              </w:rPr>
              <w:t xml:space="preserve">документ, подтверждающий полномочия представителя </w:t>
            </w:r>
            <w:r w:rsidRPr="00710BC0">
              <w:rPr>
                <w:rFonts w:ascii="Times New Roman" w:hAnsi="Times New Roman"/>
                <w:sz w:val="24"/>
                <w:szCs w:val="24"/>
                <w:lang w:eastAsia="ru-RU"/>
              </w:rPr>
              <w:t>(оригинал и копия)</w:t>
            </w:r>
            <w:r w:rsidRPr="00710BC0">
              <w:rPr>
                <w:rFonts w:ascii="Times New Roman" w:eastAsia="Times New Roman" w:hAnsi="Times New Roman"/>
                <w:bCs/>
                <w:sz w:val="24"/>
                <w:szCs w:val="24"/>
                <w:lang w:eastAsia="ru-RU"/>
              </w:rPr>
              <w:t xml:space="preserve"> (при подаче заявления представителем заявителя)</w:t>
            </w:r>
          </w:p>
        </w:tc>
      </w:tr>
      <w:tr w:rsidR="005F09AB" w:rsidRPr="00710BC0" w:rsidTr="009D0F8F">
        <w:tc>
          <w:tcPr>
            <w:tcW w:w="9608" w:type="dxa"/>
            <w:gridSpan w:val="5"/>
          </w:tcPr>
          <w:p w:rsidR="005F09AB" w:rsidRPr="00710BC0" w:rsidRDefault="005F09AB" w:rsidP="009D0F8F">
            <w:pPr>
              <w:shd w:val="clear" w:color="auto" w:fill="FFFFFF"/>
              <w:tabs>
                <w:tab w:val="left" w:pos="0"/>
                <w:tab w:val="left" w:pos="320"/>
                <w:tab w:val="left" w:pos="993"/>
              </w:tabs>
              <w:autoSpaceDE w:val="0"/>
              <w:autoSpaceDN w:val="0"/>
              <w:adjustRightInd w:val="0"/>
              <w:jc w:val="center"/>
            </w:pPr>
            <w:r w:rsidRPr="00710BC0">
              <w:t>2. Выдача дубликата удостоверения "Ветеран труда"</w:t>
            </w:r>
          </w:p>
        </w:tc>
      </w:tr>
      <w:tr w:rsidR="005F09AB" w:rsidRPr="00710BC0" w:rsidTr="009D0F8F">
        <w:tc>
          <w:tcPr>
            <w:tcW w:w="3207" w:type="dxa"/>
            <w:gridSpan w:val="3"/>
          </w:tcPr>
          <w:p w:rsidR="005F09AB" w:rsidRPr="00710BC0" w:rsidRDefault="005F09AB" w:rsidP="009D0F8F">
            <w:pPr>
              <w:jc w:val="both"/>
            </w:pPr>
            <w:r w:rsidRPr="00710BC0">
              <w:t>Срок предоставления</w:t>
            </w:r>
          </w:p>
        </w:tc>
        <w:tc>
          <w:tcPr>
            <w:tcW w:w="6401" w:type="dxa"/>
            <w:gridSpan w:val="2"/>
          </w:tcPr>
          <w:p w:rsidR="005F09AB" w:rsidRPr="00710BC0" w:rsidRDefault="005F09AB" w:rsidP="009D0F8F">
            <w:pPr>
              <w:shd w:val="clear" w:color="auto" w:fill="FFFFFF"/>
              <w:tabs>
                <w:tab w:val="left" w:pos="0"/>
                <w:tab w:val="left" w:pos="320"/>
                <w:tab w:val="left" w:pos="993"/>
                <w:tab w:val="num" w:pos="1070"/>
                <w:tab w:val="num" w:pos="2345"/>
              </w:tabs>
              <w:autoSpaceDE w:val="0"/>
              <w:autoSpaceDN w:val="0"/>
              <w:adjustRightInd w:val="0"/>
              <w:jc w:val="both"/>
            </w:pPr>
            <w:r w:rsidRPr="00710BC0">
              <w:t>Не более 60 календарных дней с момента приема (регистрации) заявления</w:t>
            </w:r>
          </w:p>
        </w:tc>
      </w:tr>
      <w:tr w:rsidR="005F09AB" w:rsidRPr="00710BC0" w:rsidTr="009D0F8F">
        <w:tc>
          <w:tcPr>
            <w:tcW w:w="3207" w:type="dxa"/>
            <w:gridSpan w:val="3"/>
          </w:tcPr>
          <w:p w:rsidR="005F09AB" w:rsidRPr="00710BC0" w:rsidRDefault="005F09AB" w:rsidP="009D0F8F">
            <w:pPr>
              <w:jc w:val="both"/>
            </w:pPr>
            <w:r w:rsidRPr="00710BC0">
              <w:t>Документы, являющиеся результатом предоставления услуги</w:t>
            </w:r>
          </w:p>
        </w:tc>
        <w:tc>
          <w:tcPr>
            <w:tcW w:w="6401" w:type="dxa"/>
            <w:gridSpan w:val="2"/>
          </w:tcPr>
          <w:p w:rsidR="005F09AB" w:rsidRPr="00710BC0" w:rsidRDefault="005F09AB" w:rsidP="009D0F8F">
            <w:pPr>
              <w:tabs>
                <w:tab w:val="left" w:pos="482"/>
                <w:tab w:val="left" w:pos="851"/>
              </w:tabs>
              <w:autoSpaceDE w:val="0"/>
              <w:autoSpaceDN w:val="0"/>
              <w:adjustRightInd w:val="0"/>
              <w:jc w:val="both"/>
            </w:pPr>
            <w:r w:rsidRPr="00710BC0">
              <w:t xml:space="preserve">1) выдача дубликата удостоверения;  </w:t>
            </w:r>
          </w:p>
          <w:p w:rsidR="005F09AB" w:rsidRPr="00710BC0" w:rsidRDefault="005F09AB" w:rsidP="009D0F8F">
            <w:pPr>
              <w:shd w:val="clear" w:color="auto" w:fill="FFFFFF"/>
              <w:tabs>
                <w:tab w:val="left" w:pos="0"/>
                <w:tab w:val="left" w:pos="320"/>
                <w:tab w:val="left" w:pos="993"/>
                <w:tab w:val="num" w:pos="1070"/>
                <w:tab w:val="num" w:pos="2345"/>
              </w:tabs>
              <w:autoSpaceDE w:val="0"/>
              <w:autoSpaceDN w:val="0"/>
              <w:adjustRightInd w:val="0"/>
              <w:jc w:val="both"/>
            </w:pPr>
            <w:r w:rsidRPr="00710BC0">
              <w:t xml:space="preserve">2) отказ в выдаче удостоверения;  </w:t>
            </w:r>
          </w:p>
        </w:tc>
      </w:tr>
      <w:tr w:rsidR="005F09AB" w:rsidRPr="00710BC0" w:rsidTr="009D0F8F">
        <w:tc>
          <w:tcPr>
            <w:tcW w:w="3207" w:type="dxa"/>
            <w:gridSpan w:val="3"/>
          </w:tcPr>
          <w:p w:rsidR="005F09AB" w:rsidRPr="00710BC0" w:rsidRDefault="005F09AB" w:rsidP="009D0F8F">
            <w:pPr>
              <w:jc w:val="both"/>
            </w:pPr>
            <w:r w:rsidRPr="00710BC0">
              <w:t xml:space="preserve">Способы получения документов, являющихся </w:t>
            </w:r>
            <w:r w:rsidRPr="00710BC0">
              <w:lastRenderedPageBreak/>
              <w:t>результатами предоставления услуги</w:t>
            </w:r>
          </w:p>
        </w:tc>
        <w:tc>
          <w:tcPr>
            <w:tcW w:w="6401" w:type="dxa"/>
            <w:gridSpan w:val="2"/>
          </w:tcPr>
          <w:p w:rsidR="005F09AB" w:rsidRPr="00710BC0" w:rsidRDefault="005F09AB" w:rsidP="009D0F8F">
            <w:pPr>
              <w:ind w:left="394"/>
              <w:jc w:val="both"/>
            </w:pPr>
            <w:r w:rsidRPr="00710BC0">
              <w:lastRenderedPageBreak/>
              <w:t>1) через МФЦ;</w:t>
            </w:r>
          </w:p>
          <w:p w:rsidR="005F09AB" w:rsidRPr="00710BC0" w:rsidRDefault="005F09AB" w:rsidP="009D0F8F">
            <w:pPr>
              <w:ind w:left="394"/>
              <w:jc w:val="both"/>
            </w:pPr>
            <w:r w:rsidRPr="00710BC0">
              <w:t>2) в филиале ГКУ «ЦСПН»</w:t>
            </w:r>
          </w:p>
          <w:p w:rsidR="005F09AB" w:rsidRPr="00710BC0" w:rsidRDefault="005F09AB" w:rsidP="009D0F8F">
            <w:pPr>
              <w:shd w:val="clear" w:color="auto" w:fill="FFFFFF"/>
              <w:tabs>
                <w:tab w:val="left" w:pos="0"/>
                <w:tab w:val="left" w:pos="320"/>
                <w:tab w:val="left" w:pos="993"/>
                <w:tab w:val="num" w:pos="1070"/>
                <w:tab w:val="num" w:pos="2345"/>
              </w:tabs>
              <w:autoSpaceDE w:val="0"/>
              <w:autoSpaceDN w:val="0"/>
              <w:adjustRightInd w:val="0"/>
              <w:jc w:val="both"/>
            </w:pPr>
          </w:p>
        </w:tc>
      </w:tr>
      <w:tr w:rsidR="005F09AB" w:rsidRPr="00710BC0" w:rsidTr="009D0F8F">
        <w:tc>
          <w:tcPr>
            <w:tcW w:w="3207" w:type="dxa"/>
            <w:gridSpan w:val="3"/>
          </w:tcPr>
          <w:p w:rsidR="005F09AB" w:rsidRPr="00710BC0" w:rsidRDefault="005F09AB" w:rsidP="009D0F8F">
            <w:pPr>
              <w:jc w:val="both"/>
            </w:pPr>
            <w:r w:rsidRPr="00710BC0">
              <w:t>Сведения о наличии платы за предоставление услуги</w:t>
            </w:r>
          </w:p>
        </w:tc>
        <w:tc>
          <w:tcPr>
            <w:tcW w:w="6401" w:type="dxa"/>
            <w:gridSpan w:val="2"/>
          </w:tcPr>
          <w:p w:rsidR="005F09AB" w:rsidRPr="00710BC0" w:rsidRDefault="005F09AB" w:rsidP="009D0F8F">
            <w:pPr>
              <w:shd w:val="clear" w:color="auto" w:fill="FFFFFF"/>
              <w:tabs>
                <w:tab w:val="left" w:pos="0"/>
                <w:tab w:val="left" w:pos="320"/>
                <w:tab w:val="left" w:pos="993"/>
                <w:tab w:val="num" w:pos="1070"/>
                <w:tab w:val="num" w:pos="2345"/>
              </w:tabs>
              <w:autoSpaceDE w:val="0"/>
              <w:autoSpaceDN w:val="0"/>
              <w:adjustRightInd w:val="0"/>
              <w:jc w:val="both"/>
            </w:pPr>
            <w:r w:rsidRPr="00710BC0">
              <w:t>Бесплатно</w:t>
            </w:r>
          </w:p>
        </w:tc>
      </w:tr>
      <w:tr w:rsidR="005F09AB" w:rsidRPr="00710BC0" w:rsidTr="009D0F8F">
        <w:tc>
          <w:tcPr>
            <w:tcW w:w="3207" w:type="dxa"/>
            <w:gridSpan w:val="3"/>
          </w:tcPr>
          <w:p w:rsidR="005F09AB" w:rsidRPr="00710BC0" w:rsidRDefault="005F09AB" w:rsidP="009D0F8F">
            <w:pPr>
              <w:jc w:val="both"/>
            </w:pPr>
            <w:r w:rsidRPr="00710BC0">
              <w:t xml:space="preserve">Сведения о заявителях, имеющих право на получение услуги, документы удостоверяющие личность. </w:t>
            </w:r>
          </w:p>
        </w:tc>
        <w:tc>
          <w:tcPr>
            <w:tcW w:w="6401" w:type="dxa"/>
            <w:gridSpan w:val="2"/>
          </w:tcPr>
          <w:p w:rsidR="005F09AB" w:rsidRPr="00710BC0" w:rsidRDefault="005F09AB" w:rsidP="009D0F8F">
            <w:pPr>
              <w:tabs>
                <w:tab w:val="left" w:pos="284"/>
              </w:tabs>
              <w:autoSpaceDE w:val="0"/>
              <w:autoSpaceDN w:val="0"/>
              <w:adjustRightInd w:val="0"/>
              <w:jc w:val="both"/>
            </w:pPr>
            <w:r w:rsidRPr="00710BC0">
              <w:t>Лица:</w:t>
            </w:r>
          </w:p>
          <w:p w:rsidR="005F09AB" w:rsidRPr="00710BC0" w:rsidRDefault="005F09AB" w:rsidP="009D0F8F">
            <w:pPr>
              <w:tabs>
                <w:tab w:val="left" w:pos="284"/>
              </w:tabs>
              <w:autoSpaceDE w:val="0"/>
              <w:autoSpaceDN w:val="0"/>
              <w:adjustRightInd w:val="0"/>
              <w:jc w:val="both"/>
            </w:pPr>
            <w:r w:rsidRPr="00710BC0">
              <w:t>1) награжденные орденами или медалями, либо удостоенные почетных званий СССР</w:t>
            </w:r>
            <w:r w:rsidRPr="00710BC0">
              <w:rPr>
                <w:b/>
              </w:rPr>
              <w:t xml:space="preserve"> </w:t>
            </w:r>
            <w:r w:rsidRPr="00710BC0">
              <w:t>или РФ, либо награжденные почетными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5F09AB" w:rsidRPr="00710BC0" w:rsidRDefault="005F09AB" w:rsidP="009D0F8F">
            <w:pPr>
              <w:shd w:val="clear" w:color="auto" w:fill="FFFFFF"/>
              <w:tabs>
                <w:tab w:val="left" w:pos="0"/>
                <w:tab w:val="left" w:pos="320"/>
                <w:tab w:val="left" w:pos="993"/>
                <w:tab w:val="num" w:pos="1070"/>
                <w:tab w:val="num" w:pos="2345"/>
              </w:tabs>
              <w:autoSpaceDE w:val="0"/>
              <w:autoSpaceDN w:val="0"/>
              <w:adjustRightInd w:val="0"/>
              <w:jc w:val="both"/>
            </w:pPr>
            <w:r w:rsidRPr="00710BC0">
              <w:t>2) начавшие трудовую деятельность в несовершеннолетнем возрасте в период ВОВ войны и имеющие трудовой стаж не менее 40 лет для мужчин и 35 лет для женщин</w:t>
            </w:r>
          </w:p>
        </w:tc>
      </w:tr>
      <w:tr w:rsidR="005F09AB" w:rsidRPr="00710BC0" w:rsidTr="009D0F8F">
        <w:tc>
          <w:tcPr>
            <w:tcW w:w="3207" w:type="dxa"/>
            <w:gridSpan w:val="3"/>
          </w:tcPr>
          <w:p w:rsidR="005F09AB" w:rsidRPr="00710BC0" w:rsidRDefault="005F09AB" w:rsidP="009D0F8F">
            <w:pPr>
              <w:jc w:val="both"/>
            </w:pPr>
            <w:r w:rsidRPr="00710BC0">
              <w:t>Документы, предоставляемые заявителем, для получения государственной услуги</w:t>
            </w:r>
          </w:p>
        </w:tc>
        <w:tc>
          <w:tcPr>
            <w:tcW w:w="6401" w:type="dxa"/>
            <w:gridSpan w:val="2"/>
          </w:tcPr>
          <w:p w:rsidR="005F09AB" w:rsidRPr="00710BC0" w:rsidRDefault="005F09AB" w:rsidP="009D0F8F">
            <w:pPr>
              <w:shd w:val="clear" w:color="auto" w:fill="FFFFFF"/>
              <w:tabs>
                <w:tab w:val="left" w:pos="0"/>
                <w:tab w:val="left" w:pos="320"/>
                <w:tab w:val="left" w:pos="993"/>
                <w:tab w:val="num" w:pos="1070"/>
                <w:tab w:val="num" w:pos="2345"/>
              </w:tabs>
              <w:autoSpaceDE w:val="0"/>
              <w:autoSpaceDN w:val="0"/>
              <w:adjustRightInd w:val="0"/>
              <w:jc w:val="both"/>
            </w:pPr>
            <w:r w:rsidRPr="00710BC0">
              <w:t>1) Заявление (Приложение №1 к Технологической схеме);</w:t>
            </w:r>
          </w:p>
          <w:p w:rsidR="005F09AB" w:rsidRPr="00710BC0" w:rsidRDefault="005F09AB" w:rsidP="009D0F8F">
            <w:pPr>
              <w:shd w:val="clear" w:color="auto" w:fill="FFFFFF"/>
              <w:tabs>
                <w:tab w:val="left" w:pos="0"/>
                <w:tab w:val="left" w:pos="320"/>
                <w:tab w:val="left" w:pos="993"/>
                <w:tab w:val="num" w:pos="1070"/>
                <w:tab w:val="num" w:pos="2345"/>
              </w:tabs>
              <w:autoSpaceDE w:val="0"/>
              <w:autoSpaceDN w:val="0"/>
              <w:adjustRightInd w:val="0"/>
              <w:jc w:val="both"/>
              <w:rPr>
                <w:bCs/>
              </w:rPr>
            </w:pPr>
            <w:r w:rsidRPr="00710BC0">
              <w:rPr>
                <w:bCs/>
              </w:rPr>
              <w:t>2) согласие на обработку персональных данных (Приложение №2 к Технологической схеме);</w:t>
            </w:r>
          </w:p>
          <w:p w:rsidR="005F09AB" w:rsidRPr="00710BC0" w:rsidRDefault="005F09AB" w:rsidP="009D0F8F">
            <w:pPr>
              <w:tabs>
                <w:tab w:val="left" w:pos="41"/>
                <w:tab w:val="left" w:pos="467"/>
              </w:tabs>
              <w:autoSpaceDE w:val="0"/>
              <w:autoSpaceDN w:val="0"/>
              <w:adjustRightInd w:val="0"/>
              <w:jc w:val="both"/>
              <w:rPr>
                <w:rFonts w:eastAsia="Calibri"/>
                <w:b/>
                <w:i/>
              </w:rPr>
            </w:pPr>
            <w:r w:rsidRPr="00710BC0">
              <w:rPr>
                <w:rFonts w:eastAsia="Calibri"/>
              </w:rPr>
              <w:t>3) документ, удостоверяющий личность (оригинал и копия);</w:t>
            </w:r>
            <w:r w:rsidRPr="00710BC0">
              <w:rPr>
                <w:rFonts w:eastAsia="Calibri"/>
                <w:b/>
                <w:i/>
              </w:rPr>
              <w:t xml:space="preserve"> </w:t>
            </w:r>
          </w:p>
          <w:p w:rsidR="005F09AB" w:rsidRPr="00710BC0" w:rsidRDefault="005F09AB" w:rsidP="009D0F8F">
            <w:pPr>
              <w:tabs>
                <w:tab w:val="left" w:pos="41"/>
                <w:tab w:val="left" w:pos="467"/>
              </w:tabs>
              <w:autoSpaceDE w:val="0"/>
              <w:autoSpaceDN w:val="0"/>
              <w:adjustRightInd w:val="0"/>
              <w:jc w:val="both"/>
              <w:rPr>
                <w:rFonts w:eastAsia="Calibri"/>
              </w:rPr>
            </w:pPr>
            <w:r w:rsidRPr="00710BC0">
              <w:rPr>
                <w:rFonts w:eastAsia="Calibri"/>
              </w:rPr>
              <w:t>4) фотография 1 шт. размером 3x4, на матовой бумаге;</w:t>
            </w:r>
          </w:p>
          <w:p w:rsidR="005F09AB" w:rsidRPr="00710BC0" w:rsidRDefault="005F09AB" w:rsidP="009D0F8F">
            <w:pPr>
              <w:shd w:val="clear" w:color="auto" w:fill="FFFFFF"/>
              <w:tabs>
                <w:tab w:val="left" w:pos="0"/>
                <w:tab w:val="left" w:pos="320"/>
                <w:tab w:val="left" w:pos="993"/>
                <w:tab w:val="num" w:pos="1070"/>
                <w:tab w:val="num" w:pos="2345"/>
              </w:tabs>
              <w:autoSpaceDE w:val="0"/>
              <w:autoSpaceDN w:val="0"/>
              <w:adjustRightInd w:val="0"/>
              <w:jc w:val="both"/>
            </w:pPr>
            <w:r w:rsidRPr="00710BC0">
              <w:rPr>
                <w:bCs/>
              </w:rPr>
              <w:t xml:space="preserve">5) документ, подтверждающий полномочия представителя </w:t>
            </w:r>
            <w:r w:rsidRPr="00710BC0">
              <w:rPr>
                <w:rFonts w:eastAsia="Calibri"/>
              </w:rPr>
              <w:t>(оригинал и копия)</w:t>
            </w:r>
            <w:r w:rsidRPr="00710BC0">
              <w:rPr>
                <w:bCs/>
              </w:rPr>
              <w:t xml:space="preserve"> (при подаче заявления представителем заявителя)</w:t>
            </w:r>
          </w:p>
        </w:tc>
      </w:tr>
      <w:tr w:rsidR="005F09AB" w:rsidRPr="00710BC0" w:rsidTr="009D0F8F">
        <w:tc>
          <w:tcPr>
            <w:tcW w:w="9608" w:type="dxa"/>
            <w:gridSpan w:val="5"/>
          </w:tcPr>
          <w:p w:rsidR="005F09AB" w:rsidRPr="00710BC0" w:rsidRDefault="005F09AB" w:rsidP="005F09AB">
            <w:pPr>
              <w:numPr>
                <w:ilvl w:val="0"/>
                <w:numId w:val="3"/>
              </w:numPr>
              <w:ind w:left="142" w:firstLine="0"/>
              <w:contextualSpacing/>
              <w:jc w:val="both"/>
              <w:rPr>
                <w:rFonts w:eastAsia="Calibri"/>
                <w:b/>
              </w:rPr>
            </w:pPr>
            <w:r w:rsidRPr="00710BC0">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5F09AB" w:rsidRPr="00710BC0" w:rsidTr="009D0F8F">
        <w:tc>
          <w:tcPr>
            <w:tcW w:w="508" w:type="dxa"/>
          </w:tcPr>
          <w:p w:rsidR="005F09AB" w:rsidRPr="00710BC0" w:rsidRDefault="005F09AB" w:rsidP="009D0F8F">
            <w:pPr>
              <w:tabs>
                <w:tab w:val="left" w:pos="459"/>
              </w:tabs>
              <w:suppressAutoHyphens/>
              <w:autoSpaceDE w:val="0"/>
              <w:autoSpaceDN w:val="0"/>
              <w:adjustRightInd w:val="0"/>
              <w:ind w:left="-142"/>
              <w:jc w:val="center"/>
            </w:pPr>
            <w:r w:rsidRPr="00710BC0">
              <w:t>№ п/п</w:t>
            </w:r>
          </w:p>
        </w:tc>
        <w:tc>
          <w:tcPr>
            <w:tcW w:w="1859" w:type="dxa"/>
          </w:tcPr>
          <w:p w:rsidR="005F09AB" w:rsidRPr="00710BC0" w:rsidRDefault="005F09AB" w:rsidP="009D0F8F">
            <w:pPr>
              <w:tabs>
                <w:tab w:val="left" w:pos="360"/>
              </w:tabs>
              <w:suppressAutoHyphens/>
              <w:autoSpaceDE w:val="0"/>
              <w:autoSpaceDN w:val="0"/>
              <w:adjustRightInd w:val="0"/>
              <w:jc w:val="center"/>
            </w:pPr>
            <w:r w:rsidRPr="00710BC0">
              <w:t>Исполнитель</w:t>
            </w:r>
          </w:p>
        </w:tc>
        <w:tc>
          <w:tcPr>
            <w:tcW w:w="5115" w:type="dxa"/>
            <w:gridSpan w:val="2"/>
          </w:tcPr>
          <w:p w:rsidR="005F09AB" w:rsidRPr="00710BC0" w:rsidRDefault="005F09AB" w:rsidP="009D0F8F">
            <w:pPr>
              <w:tabs>
                <w:tab w:val="left" w:pos="360"/>
              </w:tabs>
              <w:suppressAutoHyphens/>
              <w:autoSpaceDE w:val="0"/>
              <w:autoSpaceDN w:val="0"/>
              <w:adjustRightInd w:val="0"/>
              <w:jc w:val="center"/>
            </w:pPr>
            <w:r w:rsidRPr="00710BC0">
              <w:t>Наименование процедур</w:t>
            </w:r>
          </w:p>
        </w:tc>
        <w:tc>
          <w:tcPr>
            <w:tcW w:w="2126" w:type="dxa"/>
          </w:tcPr>
          <w:p w:rsidR="005F09AB" w:rsidRPr="00710BC0" w:rsidRDefault="005F09AB" w:rsidP="009D0F8F">
            <w:pPr>
              <w:tabs>
                <w:tab w:val="left" w:pos="360"/>
              </w:tabs>
              <w:suppressAutoHyphens/>
              <w:autoSpaceDE w:val="0"/>
              <w:autoSpaceDN w:val="0"/>
              <w:adjustRightInd w:val="0"/>
              <w:jc w:val="center"/>
            </w:pPr>
            <w:r w:rsidRPr="00710BC0">
              <w:t>Сроки выполнения</w:t>
            </w:r>
          </w:p>
        </w:tc>
      </w:tr>
      <w:tr w:rsidR="005F09AB" w:rsidRPr="00710BC0" w:rsidTr="009D0F8F">
        <w:trPr>
          <w:trHeight w:val="294"/>
        </w:trPr>
        <w:tc>
          <w:tcPr>
            <w:tcW w:w="508" w:type="dxa"/>
            <w:vMerge w:val="restart"/>
          </w:tcPr>
          <w:p w:rsidR="005F09AB" w:rsidRPr="00710BC0" w:rsidRDefault="005F09AB" w:rsidP="009D0F8F">
            <w:pPr>
              <w:tabs>
                <w:tab w:val="left" w:pos="459"/>
              </w:tabs>
              <w:suppressAutoHyphens/>
              <w:autoSpaceDE w:val="0"/>
              <w:autoSpaceDN w:val="0"/>
              <w:adjustRightInd w:val="0"/>
              <w:ind w:left="-142"/>
              <w:jc w:val="center"/>
            </w:pPr>
            <w:r w:rsidRPr="00710BC0">
              <w:t>1.</w:t>
            </w:r>
          </w:p>
          <w:p w:rsidR="005F09AB" w:rsidRPr="00710BC0" w:rsidRDefault="005F09AB" w:rsidP="009D0F8F">
            <w:pPr>
              <w:tabs>
                <w:tab w:val="left" w:pos="459"/>
              </w:tabs>
              <w:suppressAutoHyphens/>
              <w:autoSpaceDE w:val="0"/>
              <w:autoSpaceDN w:val="0"/>
              <w:adjustRightInd w:val="0"/>
              <w:ind w:left="-142"/>
              <w:jc w:val="center"/>
            </w:pPr>
          </w:p>
          <w:p w:rsidR="005F09AB" w:rsidRPr="00710BC0" w:rsidRDefault="005F09AB" w:rsidP="009D0F8F">
            <w:pPr>
              <w:tabs>
                <w:tab w:val="left" w:pos="459"/>
              </w:tabs>
              <w:suppressAutoHyphens/>
              <w:autoSpaceDE w:val="0"/>
              <w:autoSpaceDN w:val="0"/>
              <w:adjustRightInd w:val="0"/>
              <w:ind w:left="-142"/>
              <w:jc w:val="center"/>
            </w:pPr>
          </w:p>
          <w:p w:rsidR="005F09AB" w:rsidRPr="00710BC0" w:rsidRDefault="005F09AB" w:rsidP="009D0F8F">
            <w:pPr>
              <w:tabs>
                <w:tab w:val="left" w:pos="459"/>
              </w:tabs>
              <w:suppressAutoHyphens/>
              <w:autoSpaceDE w:val="0"/>
              <w:autoSpaceDN w:val="0"/>
              <w:adjustRightInd w:val="0"/>
              <w:ind w:left="-142"/>
              <w:jc w:val="center"/>
            </w:pPr>
          </w:p>
        </w:tc>
        <w:tc>
          <w:tcPr>
            <w:tcW w:w="1859" w:type="dxa"/>
            <w:vMerge w:val="restart"/>
          </w:tcPr>
          <w:p w:rsidR="005F09AB" w:rsidRPr="00710BC0" w:rsidRDefault="005F09AB" w:rsidP="009D0F8F">
            <w:pPr>
              <w:tabs>
                <w:tab w:val="left" w:pos="360"/>
              </w:tabs>
              <w:suppressAutoHyphens/>
              <w:autoSpaceDE w:val="0"/>
              <w:autoSpaceDN w:val="0"/>
              <w:adjustRightInd w:val="0"/>
              <w:jc w:val="both"/>
            </w:pPr>
            <w:r w:rsidRPr="00710BC0">
              <w:t>Сотрудник МФЦ</w:t>
            </w:r>
          </w:p>
          <w:p w:rsidR="005F09AB" w:rsidRPr="00710BC0" w:rsidRDefault="005F09AB" w:rsidP="009D0F8F">
            <w:pPr>
              <w:tabs>
                <w:tab w:val="left" w:pos="360"/>
              </w:tabs>
              <w:suppressAutoHyphens/>
              <w:autoSpaceDE w:val="0"/>
              <w:autoSpaceDN w:val="0"/>
              <w:adjustRightInd w:val="0"/>
              <w:jc w:val="both"/>
            </w:pPr>
          </w:p>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jc w:val="both"/>
            </w:pPr>
            <w:r w:rsidRPr="00710BC0">
              <w:t>Устанавливает личность заявителя (его представителя) на основании документов, удостоверяющих личность</w:t>
            </w:r>
          </w:p>
        </w:tc>
        <w:tc>
          <w:tcPr>
            <w:tcW w:w="2126" w:type="dxa"/>
            <w:vMerge w:val="restart"/>
          </w:tcPr>
          <w:p w:rsidR="005F09AB" w:rsidRPr="00710BC0" w:rsidRDefault="005F09AB" w:rsidP="009D0F8F">
            <w:pPr>
              <w:tabs>
                <w:tab w:val="left" w:pos="360"/>
              </w:tabs>
              <w:suppressAutoHyphens/>
              <w:autoSpaceDE w:val="0"/>
              <w:autoSpaceDN w:val="0"/>
              <w:adjustRightInd w:val="0"/>
              <w:jc w:val="center"/>
            </w:pPr>
            <w:r w:rsidRPr="00710BC0">
              <w:t>В момент обращения</w:t>
            </w:r>
          </w:p>
          <w:p w:rsidR="005F09AB" w:rsidRPr="00710BC0" w:rsidRDefault="005F09AB" w:rsidP="009D0F8F">
            <w:pPr>
              <w:tabs>
                <w:tab w:val="left" w:pos="360"/>
              </w:tabs>
              <w:suppressAutoHyphens/>
              <w:autoSpaceDE w:val="0"/>
              <w:autoSpaceDN w:val="0"/>
              <w:adjustRightInd w:val="0"/>
              <w:jc w:val="center"/>
            </w:pPr>
          </w:p>
          <w:p w:rsidR="005F09AB" w:rsidRPr="00710BC0" w:rsidRDefault="005F09AB" w:rsidP="009D0F8F">
            <w:pPr>
              <w:tabs>
                <w:tab w:val="left" w:pos="360"/>
              </w:tabs>
              <w:suppressAutoHyphens/>
              <w:autoSpaceDE w:val="0"/>
              <w:autoSpaceDN w:val="0"/>
              <w:adjustRightInd w:val="0"/>
              <w:jc w:val="center"/>
            </w:pPr>
          </w:p>
        </w:tc>
      </w:tr>
      <w:tr w:rsidR="005F09AB" w:rsidRPr="00710BC0" w:rsidTr="009D0F8F">
        <w:trPr>
          <w:trHeight w:val="876"/>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jc w:val="both"/>
            </w:pPr>
            <w:r w:rsidRPr="00710BC0">
              <w:t>Проверяет комплектность документов в соответствии с перечнем необходимых документов.</w:t>
            </w:r>
          </w:p>
          <w:p w:rsidR="005F09AB" w:rsidRPr="00710BC0" w:rsidRDefault="005F09AB" w:rsidP="009D0F8F">
            <w:pPr>
              <w:jc w:val="both"/>
            </w:pPr>
            <w:r w:rsidRPr="00710BC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rPr>
          <w:trHeight w:val="195"/>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tabs>
                <w:tab w:val="left" w:pos="34"/>
              </w:tabs>
              <w:suppressAutoHyphens/>
              <w:autoSpaceDE w:val="0"/>
              <w:autoSpaceDN w:val="0"/>
              <w:adjustRightInd w:val="0"/>
              <w:ind w:left="34"/>
              <w:jc w:val="both"/>
            </w:pPr>
            <w:r w:rsidRPr="00710BC0">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rPr>
          <w:trHeight w:val="210"/>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rPr>
          <w:trHeight w:val="159"/>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tabs>
                <w:tab w:val="left" w:pos="34"/>
              </w:tabs>
              <w:suppressAutoHyphens/>
              <w:autoSpaceDE w:val="0"/>
              <w:autoSpaceDN w:val="0"/>
              <w:adjustRightInd w:val="0"/>
              <w:ind w:left="34"/>
              <w:jc w:val="both"/>
            </w:pPr>
            <w:r w:rsidRPr="00710BC0">
              <w:t>Принимает заявление.</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rPr>
          <w:trHeight w:val="127"/>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tabs>
                <w:tab w:val="left" w:pos="34"/>
              </w:tabs>
              <w:suppressAutoHyphens/>
              <w:autoSpaceDE w:val="0"/>
              <w:autoSpaceDN w:val="0"/>
              <w:adjustRightInd w:val="0"/>
              <w:ind w:left="34"/>
              <w:jc w:val="both"/>
            </w:pPr>
            <w:r w:rsidRPr="00710BC0">
              <w:t>Отказывает в приеме заявления, в случае:</w:t>
            </w:r>
          </w:p>
          <w:p w:rsidR="005F09AB" w:rsidRPr="00710BC0" w:rsidRDefault="005F09AB" w:rsidP="009D0F8F">
            <w:pPr>
              <w:widowControl w:val="0"/>
              <w:tabs>
                <w:tab w:val="left" w:pos="339"/>
                <w:tab w:val="left" w:pos="496"/>
              </w:tabs>
              <w:jc w:val="both"/>
            </w:pPr>
            <w:r w:rsidRPr="00710BC0">
              <w:t>1) неполного перечня документов;</w:t>
            </w:r>
          </w:p>
          <w:p w:rsidR="005F09AB" w:rsidRPr="00710BC0" w:rsidRDefault="005F09AB" w:rsidP="009D0F8F">
            <w:pPr>
              <w:widowControl w:val="0"/>
              <w:tabs>
                <w:tab w:val="left" w:pos="339"/>
                <w:tab w:val="left" w:pos="496"/>
              </w:tabs>
              <w:ind w:left="23"/>
              <w:jc w:val="both"/>
            </w:pPr>
            <w:r w:rsidRPr="00710BC0">
              <w:lastRenderedPageBreak/>
              <w:t>2) текст заявления не поддается прочтению;</w:t>
            </w:r>
          </w:p>
          <w:p w:rsidR="005F09AB" w:rsidRPr="00710BC0" w:rsidRDefault="005F09AB" w:rsidP="009D0F8F">
            <w:pPr>
              <w:widowControl w:val="0"/>
              <w:tabs>
                <w:tab w:val="left" w:pos="339"/>
                <w:tab w:val="left" w:pos="496"/>
              </w:tabs>
              <w:ind w:left="23"/>
              <w:jc w:val="both"/>
            </w:pPr>
            <w:r w:rsidRPr="00710BC0">
              <w:t>3) не указаны: фамилия, имя, адрес заявителя;</w:t>
            </w:r>
          </w:p>
          <w:p w:rsidR="005F09AB" w:rsidRPr="00710BC0" w:rsidRDefault="005F09AB" w:rsidP="009D0F8F">
            <w:pPr>
              <w:tabs>
                <w:tab w:val="left" w:pos="34"/>
                <w:tab w:val="left" w:pos="339"/>
              </w:tabs>
              <w:suppressAutoHyphens/>
              <w:autoSpaceDE w:val="0"/>
              <w:autoSpaceDN w:val="0"/>
              <w:adjustRightInd w:val="0"/>
              <w:ind w:left="23"/>
              <w:contextualSpacing/>
              <w:jc w:val="both"/>
              <w:rPr>
                <w:rFonts w:eastAsia="Calibri"/>
              </w:rPr>
            </w:pPr>
            <w:r w:rsidRPr="00710BC0">
              <w:rPr>
                <w:rFonts w:eastAsia="Calibri"/>
              </w:rPr>
              <w:t>4) в обращении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w:t>
            </w:r>
          </w:p>
          <w:p w:rsidR="005F09AB" w:rsidRPr="00710BC0" w:rsidRDefault="005F09AB" w:rsidP="009D0F8F">
            <w:pPr>
              <w:tabs>
                <w:tab w:val="left" w:pos="34"/>
                <w:tab w:val="left" w:pos="339"/>
              </w:tabs>
              <w:suppressAutoHyphens/>
              <w:autoSpaceDE w:val="0"/>
              <w:autoSpaceDN w:val="0"/>
              <w:adjustRightInd w:val="0"/>
              <w:ind w:left="23"/>
              <w:contextualSpacing/>
              <w:jc w:val="both"/>
              <w:rPr>
                <w:rFonts w:eastAsia="Calibri"/>
              </w:rPr>
            </w:pPr>
            <w:r w:rsidRPr="00710BC0">
              <w:rPr>
                <w:rFonts w:eastAsia="Calibri"/>
              </w:rPr>
              <w:t xml:space="preserve">5) </w:t>
            </w:r>
            <w:r w:rsidRPr="00710BC0">
              <w:t>вопрос, указанный в заявлении, не относится к порядку предостав</w:t>
            </w:r>
            <w:r w:rsidRPr="00710BC0">
              <w:softHyphen/>
              <w:t>ления государственной услуги.</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rPr>
          <w:trHeight w:val="134"/>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rPr>
          <w:trHeight w:val="180"/>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проставляются подписи заявителя и сотрудника МФЦ</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rPr>
          <w:trHeight w:val="127"/>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tabs>
                <w:tab w:val="left" w:pos="34"/>
              </w:tabs>
              <w:suppressAutoHyphens/>
              <w:autoSpaceDE w:val="0"/>
              <w:autoSpaceDN w:val="0"/>
              <w:adjustRightInd w:val="0"/>
              <w:ind w:left="34"/>
              <w:jc w:val="both"/>
            </w:pPr>
            <w:r w:rsidRPr="00710BC0">
              <w:t>Выдает расписку заявителю о приеме и регистрации заявления. Возвращает оригиналы документов.</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rPr>
          <w:trHeight w:val="51"/>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rPr>
          <w:trHeight w:val="51"/>
        </w:trPr>
        <w:tc>
          <w:tcPr>
            <w:tcW w:w="508" w:type="dxa"/>
            <w:vMerge/>
          </w:tcPr>
          <w:p w:rsidR="005F09AB" w:rsidRPr="00710BC0" w:rsidRDefault="005F09AB" w:rsidP="009D0F8F">
            <w:pPr>
              <w:tabs>
                <w:tab w:val="left" w:pos="459"/>
              </w:tabs>
              <w:suppressAutoHyphens/>
              <w:autoSpaceDE w:val="0"/>
              <w:autoSpaceDN w:val="0"/>
              <w:adjustRightInd w:val="0"/>
              <w:ind w:left="-142"/>
              <w:jc w:val="center"/>
            </w:pPr>
          </w:p>
        </w:tc>
        <w:tc>
          <w:tcPr>
            <w:tcW w:w="1859" w:type="dxa"/>
            <w:vMerge/>
          </w:tcPr>
          <w:p w:rsidR="005F09AB" w:rsidRPr="00710BC0" w:rsidRDefault="005F09AB" w:rsidP="009D0F8F">
            <w:pPr>
              <w:tabs>
                <w:tab w:val="left" w:pos="360"/>
              </w:tabs>
              <w:suppressAutoHyphens/>
              <w:autoSpaceDE w:val="0"/>
              <w:autoSpaceDN w:val="0"/>
              <w:adjustRightInd w:val="0"/>
              <w:jc w:val="both"/>
            </w:pPr>
          </w:p>
        </w:tc>
        <w:tc>
          <w:tcPr>
            <w:tcW w:w="5115" w:type="dxa"/>
            <w:gridSpan w:val="2"/>
          </w:tcPr>
          <w:p w:rsidR="005F09AB" w:rsidRPr="00710BC0" w:rsidRDefault="005F09AB" w:rsidP="009D0F8F">
            <w:pPr>
              <w:tabs>
                <w:tab w:val="left" w:pos="34"/>
              </w:tabs>
              <w:suppressAutoHyphens/>
              <w:autoSpaceDE w:val="0"/>
              <w:autoSpaceDN w:val="0"/>
              <w:adjustRightInd w:val="0"/>
              <w:ind w:left="34"/>
              <w:jc w:val="both"/>
            </w:pPr>
            <w:r w:rsidRPr="00710BC0">
              <w:t>Сформированное дело откладывает для последующего составления реестра принятых дел</w:t>
            </w:r>
          </w:p>
        </w:tc>
        <w:tc>
          <w:tcPr>
            <w:tcW w:w="2126" w:type="dxa"/>
            <w:vMerge/>
          </w:tcPr>
          <w:p w:rsidR="005F09AB" w:rsidRPr="00710BC0" w:rsidRDefault="005F09AB" w:rsidP="009D0F8F">
            <w:pPr>
              <w:tabs>
                <w:tab w:val="left" w:pos="360"/>
              </w:tabs>
              <w:suppressAutoHyphens/>
              <w:autoSpaceDE w:val="0"/>
              <w:autoSpaceDN w:val="0"/>
              <w:adjustRightInd w:val="0"/>
              <w:jc w:val="both"/>
            </w:pPr>
          </w:p>
        </w:tc>
      </w:tr>
      <w:tr w:rsidR="005F09AB" w:rsidRPr="00710BC0" w:rsidTr="009D0F8F">
        <w:tc>
          <w:tcPr>
            <w:tcW w:w="508" w:type="dxa"/>
          </w:tcPr>
          <w:p w:rsidR="005F09AB" w:rsidRPr="00710BC0" w:rsidRDefault="005F09AB" w:rsidP="009D0F8F">
            <w:pPr>
              <w:tabs>
                <w:tab w:val="left" w:pos="459"/>
              </w:tabs>
              <w:ind w:left="-142"/>
              <w:jc w:val="center"/>
            </w:pPr>
            <w:r w:rsidRPr="00710BC0">
              <w:t>2.</w:t>
            </w:r>
          </w:p>
        </w:tc>
        <w:tc>
          <w:tcPr>
            <w:tcW w:w="1859" w:type="dxa"/>
          </w:tcPr>
          <w:p w:rsidR="005F09AB" w:rsidRPr="00710BC0" w:rsidRDefault="005F09AB" w:rsidP="009D0F8F">
            <w:pPr>
              <w:suppressAutoHyphens/>
              <w:ind w:right="34"/>
              <w:jc w:val="center"/>
            </w:pPr>
            <w:r w:rsidRPr="00710BC0">
              <w:t>Сотрудник МФЦ ответственный за передачу дел в Орган</w:t>
            </w:r>
          </w:p>
        </w:tc>
        <w:tc>
          <w:tcPr>
            <w:tcW w:w="5115" w:type="dxa"/>
            <w:gridSpan w:val="2"/>
          </w:tcPr>
          <w:p w:rsidR="005F09AB" w:rsidRPr="00710BC0" w:rsidRDefault="005F09AB" w:rsidP="009D0F8F">
            <w:pPr>
              <w:suppressAutoHyphens/>
              <w:ind w:right="34"/>
              <w:jc w:val="both"/>
            </w:pPr>
            <w:r w:rsidRPr="00710BC0">
              <w:t>Передает заявления и документы на бумажном носителе пофамильно по акту приема-передачи в филиал ГКУ «ЦСПН» по месту жительства заявителя (адреса филиалов ГКУ «ЦСПН» - в Приложении №4 к Соглашению)</w:t>
            </w:r>
          </w:p>
        </w:tc>
        <w:tc>
          <w:tcPr>
            <w:tcW w:w="2126" w:type="dxa"/>
          </w:tcPr>
          <w:p w:rsidR="005F09AB" w:rsidRPr="00710BC0" w:rsidRDefault="005F09AB" w:rsidP="009D0F8F">
            <w:pPr>
              <w:suppressAutoHyphens/>
              <w:ind w:right="34"/>
              <w:jc w:val="center"/>
            </w:pPr>
            <w:r w:rsidRPr="00710BC0">
              <w:t>Не позднее следующего рабочего дня после приема заявки</w:t>
            </w:r>
          </w:p>
        </w:tc>
      </w:tr>
      <w:tr w:rsidR="005F09AB" w:rsidRPr="00710BC0" w:rsidTr="009D0F8F">
        <w:trPr>
          <w:trHeight w:val="213"/>
        </w:trPr>
        <w:tc>
          <w:tcPr>
            <w:tcW w:w="508" w:type="dxa"/>
            <w:vMerge w:val="restart"/>
          </w:tcPr>
          <w:p w:rsidR="005F09AB" w:rsidRPr="00710BC0" w:rsidRDefault="005F09AB" w:rsidP="009D0F8F">
            <w:pPr>
              <w:tabs>
                <w:tab w:val="left" w:pos="459"/>
              </w:tabs>
              <w:ind w:left="-142"/>
              <w:jc w:val="center"/>
            </w:pPr>
            <w:r w:rsidRPr="00710BC0">
              <w:t>3.</w:t>
            </w:r>
          </w:p>
          <w:p w:rsidR="005F09AB" w:rsidRPr="00710BC0" w:rsidRDefault="005F09AB" w:rsidP="009D0F8F">
            <w:pPr>
              <w:tabs>
                <w:tab w:val="left" w:pos="459"/>
              </w:tabs>
              <w:ind w:left="-142"/>
              <w:jc w:val="center"/>
            </w:pPr>
          </w:p>
          <w:p w:rsidR="005F09AB" w:rsidRPr="00710BC0" w:rsidRDefault="005F09AB" w:rsidP="009D0F8F">
            <w:pPr>
              <w:tabs>
                <w:tab w:val="left" w:pos="459"/>
              </w:tabs>
              <w:ind w:left="-142"/>
              <w:jc w:val="center"/>
            </w:pPr>
          </w:p>
          <w:p w:rsidR="005F09AB" w:rsidRPr="00710BC0" w:rsidRDefault="005F09AB" w:rsidP="009D0F8F">
            <w:pPr>
              <w:tabs>
                <w:tab w:val="left" w:pos="459"/>
              </w:tabs>
              <w:ind w:left="-142"/>
              <w:jc w:val="center"/>
            </w:pPr>
          </w:p>
          <w:p w:rsidR="005F09AB" w:rsidRPr="00710BC0" w:rsidRDefault="005F09AB" w:rsidP="009D0F8F">
            <w:pPr>
              <w:tabs>
                <w:tab w:val="left" w:pos="459"/>
              </w:tabs>
              <w:ind w:left="-142"/>
              <w:jc w:val="center"/>
            </w:pPr>
          </w:p>
          <w:p w:rsidR="005F09AB" w:rsidRPr="00710BC0" w:rsidRDefault="005F09AB" w:rsidP="009D0F8F">
            <w:pPr>
              <w:tabs>
                <w:tab w:val="left" w:pos="459"/>
              </w:tabs>
              <w:ind w:left="-142"/>
              <w:jc w:val="center"/>
            </w:pPr>
          </w:p>
          <w:p w:rsidR="005F09AB" w:rsidRPr="00710BC0" w:rsidRDefault="005F09AB" w:rsidP="009D0F8F">
            <w:pPr>
              <w:tabs>
                <w:tab w:val="left" w:pos="459"/>
              </w:tabs>
              <w:ind w:left="-142"/>
              <w:jc w:val="center"/>
            </w:pPr>
          </w:p>
          <w:p w:rsidR="005F09AB" w:rsidRPr="00710BC0" w:rsidRDefault="005F09AB" w:rsidP="009D0F8F">
            <w:pPr>
              <w:tabs>
                <w:tab w:val="left" w:pos="459"/>
              </w:tabs>
            </w:pPr>
          </w:p>
        </w:tc>
        <w:tc>
          <w:tcPr>
            <w:tcW w:w="1859" w:type="dxa"/>
            <w:vMerge w:val="restart"/>
          </w:tcPr>
          <w:p w:rsidR="005F09AB" w:rsidRPr="00710BC0" w:rsidRDefault="005F09AB" w:rsidP="009D0F8F">
            <w:pPr>
              <w:jc w:val="center"/>
            </w:pPr>
            <w:r w:rsidRPr="00710BC0">
              <w:t>Сотрудник  филиала ГКУ «ЦСПН»</w:t>
            </w:r>
          </w:p>
          <w:p w:rsidR="005F09AB" w:rsidRPr="00710BC0" w:rsidRDefault="005F09AB" w:rsidP="009D0F8F">
            <w:pPr>
              <w:jc w:val="center"/>
            </w:pPr>
          </w:p>
          <w:p w:rsidR="005F09AB" w:rsidRPr="00710BC0" w:rsidRDefault="005F09AB" w:rsidP="009D0F8F">
            <w:pPr>
              <w:jc w:val="center"/>
            </w:pPr>
          </w:p>
          <w:p w:rsidR="005F09AB" w:rsidRPr="00710BC0" w:rsidRDefault="005F09AB" w:rsidP="009D0F8F">
            <w:pPr>
              <w:jc w:val="center"/>
            </w:pPr>
          </w:p>
          <w:p w:rsidR="005F09AB" w:rsidRPr="00710BC0" w:rsidRDefault="005F09AB" w:rsidP="009D0F8F">
            <w:pPr>
              <w:jc w:val="center"/>
            </w:pPr>
          </w:p>
          <w:p w:rsidR="005F09AB" w:rsidRPr="00710BC0" w:rsidRDefault="005F09AB" w:rsidP="009D0F8F"/>
        </w:tc>
        <w:tc>
          <w:tcPr>
            <w:tcW w:w="5115" w:type="dxa"/>
            <w:gridSpan w:val="2"/>
          </w:tcPr>
          <w:p w:rsidR="005F09AB" w:rsidRPr="00710BC0" w:rsidRDefault="005F09AB" w:rsidP="009D0F8F">
            <w:pPr>
              <w:jc w:val="both"/>
            </w:pPr>
            <w:r w:rsidRPr="00710BC0">
              <w:t>Принимает пакет документов по акту приема-передачи от МФЦ.</w:t>
            </w:r>
          </w:p>
        </w:tc>
        <w:tc>
          <w:tcPr>
            <w:tcW w:w="2126" w:type="dxa"/>
            <w:vMerge w:val="restart"/>
          </w:tcPr>
          <w:p w:rsidR="005F09AB" w:rsidRPr="00710BC0" w:rsidRDefault="005F09AB" w:rsidP="009D0F8F">
            <w:pPr>
              <w:jc w:val="center"/>
            </w:pPr>
            <w:r w:rsidRPr="00710BC0">
              <w:t>не позднее следующего рабочего дня с момента получения из МФЦ</w:t>
            </w:r>
          </w:p>
          <w:p w:rsidR="005F09AB" w:rsidRPr="00710BC0" w:rsidRDefault="005F09AB" w:rsidP="009D0F8F">
            <w:pPr>
              <w:jc w:val="center"/>
            </w:pPr>
          </w:p>
          <w:p w:rsidR="005F09AB" w:rsidRPr="00710BC0" w:rsidRDefault="005F09AB" w:rsidP="009D0F8F"/>
        </w:tc>
      </w:tr>
      <w:tr w:rsidR="005F09AB" w:rsidRPr="00710BC0" w:rsidTr="009D0F8F">
        <w:trPr>
          <w:trHeight w:val="294"/>
        </w:trPr>
        <w:tc>
          <w:tcPr>
            <w:tcW w:w="508" w:type="dxa"/>
            <w:vMerge/>
          </w:tcPr>
          <w:p w:rsidR="005F09AB" w:rsidRPr="00710BC0" w:rsidRDefault="005F09AB" w:rsidP="009D0F8F">
            <w:pPr>
              <w:tabs>
                <w:tab w:val="left" w:pos="459"/>
              </w:tabs>
              <w:ind w:left="-142"/>
              <w:jc w:val="center"/>
            </w:pPr>
          </w:p>
        </w:tc>
        <w:tc>
          <w:tcPr>
            <w:tcW w:w="1859" w:type="dxa"/>
            <w:vMerge/>
          </w:tcPr>
          <w:p w:rsidR="005F09AB" w:rsidRPr="00710BC0" w:rsidRDefault="005F09AB" w:rsidP="009D0F8F">
            <w:pPr>
              <w:jc w:val="both"/>
            </w:pPr>
          </w:p>
        </w:tc>
        <w:tc>
          <w:tcPr>
            <w:tcW w:w="5115" w:type="dxa"/>
            <w:gridSpan w:val="2"/>
          </w:tcPr>
          <w:p w:rsidR="005F09AB" w:rsidRPr="00710BC0" w:rsidRDefault="005F09AB" w:rsidP="009D0F8F">
            <w:pPr>
              <w:jc w:val="both"/>
            </w:pPr>
            <w:r w:rsidRPr="00710BC0">
              <w:t>Регистрирует заявление.</w:t>
            </w:r>
          </w:p>
        </w:tc>
        <w:tc>
          <w:tcPr>
            <w:tcW w:w="2126" w:type="dxa"/>
            <w:vMerge/>
          </w:tcPr>
          <w:p w:rsidR="005F09AB" w:rsidRPr="00710BC0" w:rsidRDefault="005F09AB" w:rsidP="009D0F8F">
            <w:pPr>
              <w:jc w:val="both"/>
            </w:pPr>
          </w:p>
        </w:tc>
      </w:tr>
      <w:tr w:rsidR="005F09AB" w:rsidRPr="00710BC0" w:rsidTr="009D0F8F">
        <w:trPr>
          <w:trHeight w:val="116"/>
        </w:trPr>
        <w:tc>
          <w:tcPr>
            <w:tcW w:w="508" w:type="dxa"/>
            <w:vMerge/>
          </w:tcPr>
          <w:p w:rsidR="005F09AB" w:rsidRPr="00710BC0" w:rsidRDefault="005F09AB" w:rsidP="009D0F8F">
            <w:pPr>
              <w:tabs>
                <w:tab w:val="left" w:pos="459"/>
              </w:tabs>
              <w:ind w:left="-142"/>
              <w:jc w:val="center"/>
            </w:pPr>
          </w:p>
        </w:tc>
        <w:tc>
          <w:tcPr>
            <w:tcW w:w="1859" w:type="dxa"/>
            <w:vMerge/>
          </w:tcPr>
          <w:p w:rsidR="005F09AB" w:rsidRPr="00710BC0" w:rsidRDefault="005F09AB" w:rsidP="009D0F8F">
            <w:pPr>
              <w:jc w:val="both"/>
            </w:pPr>
          </w:p>
        </w:tc>
        <w:tc>
          <w:tcPr>
            <w:tcW w:w="5115" w:type="dxa"/>
            <w:gridSpan w:val="2"/>
          </w:tcPr>
          <w:p w:rsidR="005F09AB" w:rsidRPr="00710BC0" w:rsidRDefault="005F09AB" w:rsidP="009D0F8F">
            <w:pPr>
              <w:jc w:val="both"/>
            </w:pPr>
            <w:r w:rsidRPr="00710BC0">
              <w:t xml:space="preserve">Проверяет подлинность, полноту и правильность представленных документов, формирует личное дело. </w:t>
            </w:r>
          </w:p>
        </w:tc>
        <w:tc>
          <w:tcPr>
            <w:tcW w:w="2126" w:type="dxa"/>
            <w:vMerge/>
          </w:tcPr>
          <w:p w:rsidR="005F09AB" w:rsidRPr="00710BC0" w:rsidRDefault="005F09AB" w:rsidP="009D0F8F">
            <w:pPr>
              <w:jc w:val="both"/>
            </w:pPr>
          </w:p>
        </w:tc>
      </w:tr>
      <w:tr w:rsidR="005F09AB" w:rsidRPr="00710BC0" w:rsidTr="009D0F8F">
        <w:tc>
          <w:tcPr>
            <w:tcW w:w="508" w:type="dxa"/>
            <w:vMerge/>
          </w:tcPr>
          <w:p w:rsidR="005F09AB" w:rsidRPr="00710BC0" w:rsidRDefault="005F09AB" w:rsidP="009D0F8F">
            <w:pPr>
              <w:tabs>
                <w:tab w:val="left" w:pos="459"/>
              </w:tabs>
              <w:ind w:left="-142"/>
              <w:jc w:val="center"/>
            </w:pPr>
          </w:p>
        </w:tc>
        <w:tc>
          <w:tcPr>
            <w:tcW w:w="1859" w:type="dxa"/>
            <w:vMerge/>
          </w:tcPr>
          <w:p w:rsidR="005F09AB" w:rsidRPr="00710BC0" w:rsidRDefault="005F09AB" w:rsidP="009D0F8F">
            <w:pPr>
              <w:jc w:val="both"/>
            </w:pPr>
          </w:p>
        </w:tc>
        <w:tc>
          <w:tcPr>
            <w:tcW w:w="5115" w:type="dxa"/>
            <w:gridSpan w:val="2"/>
          </w:tcPr>
          <w:p w:rsidR="005F09AB" w:rsidRPr="00710BC0" w:rsidRDefault="005F09AB" w:rsidP="009D0F8F">
            <w:pPr>
              <w:jc w:val="both"/>
            </w:pPr>
            <w:r w:rsidRPr="00710BC0">
              <w:t>Вносит в базу данных программы ЭСРН</w:t>
            </w:r>
          </w:p>
        </w:tc>
        <w:tc>
          <w:tcPr>
            <w:tcW w:w="2126" w:type="dxa"/>
            <w:vMerge/>
          </w:tcPr>
          <w:p w:rsidR="005F09AB" w:rsidRPr="00710BC0" w:rsidRDefault="005F09AB" w:rsidP="009D0F8F">
            <w:pPr>
              <w:jc w:val="both"/>
            </w:pPr>
          </w:p>
        </w:tc>
      </w:tr>
      <w:tr w:rsidR="005F09AB" w:rsidRPr="00710BC0" w:rsidTr="009D0F8F">
        <w:trPr>
          <w:trHeight w:val="77"/>
        </w:trPr>
        <w:tc>
          <w:tcPr>
            <w:tcW w:w="508" w:type="dxa"/>
            <w:vMerge/>
          </w:tcPr>
          <w:p w:rsidR="005F09AB" w:rsidRPr="00710BC0" w:rsidRDefault="005F09AB" w:rsidP="009D0F8F">
            <w:pPr>
              <w:tabs>
                <w:tab w:val="left" w:pos="459"/>
              </w:tabs>
              <w:ind w:left="-142"/>
              <w:jc w:val="center"/>
            </w:pPr>
          </w:p>
        </w:tc>
        <w:tc>
          <w:tcPr>
            <w:tcW w:w="1859" w:type="dxa"/>
            <w:vMerge/>
          </w:tcPr>
          <w:p w:rsidR="005F09AB" w:rsidRPr="00710BC0" w:rsidRDefault="005F09AB" w:rsidP="009D0F8F">
            <w:pPr>
              <w:jc w:val="both"/>
            </w:pPr>
          </w:p>
        </w:tc>
        <w:tc>
          <w:tcPr>
            <w:tcW w:w="5115" w:type="dxa"/>
            <w:gridSpan w:val="2"/>
          </w:tcPr>
          <w:p w:rsidR="005F09AB" w:rsidRPr="00710BC0" w:rsidRDefault="005F09AB" w:rsidP="009D0F8F">
            <w:pPr>
              <w:jc w:val="both"/>
            </w:pPr>
            <w:r w:rsidRPr="00710BC0">
              <w:t>Направляет пакет документов в МСР</w:t>
            </w:r>
          </w:p>
        </w:tc>
        <w:tc>
          <w:tcPr>
            <w:tcW w:w="2126" w:type="dxa"/>
            <w:vMerge/>
          </w:tcPr>
          <w:p w:rsidR="005F09AB" w:rsidRPr="00710BC0" w:rsidRDefault="005F09AB" w:rsidP="009D0F8F">
            <w:pPr>
              <w:jc w:val="both"/>
            </w:pPr>
          </w:p>
        </w:tc>
      </w:tr>
      <w:tr w:rsidR="005F09AB" w:rsidRPr="00710BC0" w:rsidTr="009D0F8F">
        <w:trPr>
          <w:trHeight w:val="578"/>
        </w:trPr>
        <w:tc>
          <w:tcPr>
            <w:tcW w:w="508" w:type="dxa"/>
            <w:vMerge w:val="restart"/>
          </w:tcPr>
          <w:p w:rsidR="005F09AB" w:rsidRPr="00710BC0" w:rsidRDefault="005F09AB" w:rsidP="009D0F8F">
            <w:pPr>
              <w:jc w:val="center"/>
            </w:pPr>
            <w:r w:rsidRPr="00710BC0">
              <w:t>4</w:t>
            </w:r>
          </w:p>
          <w:p w:rsidR="005F09AB" w:rsidRPr="00710BC0" w:rsidRDefault="005F09AB" w:rsidP="009D0F8F">
            <w:pPr>
              <w:jc w:val="center"/>
            </w:pPr>
            <w:r w:rsidRPr="00710BC0">
              <w:t xml:space="preserve"> </w:t>
            </w:r>
          </w:p>
          <w:p w:rsidR="005F09AB" w:rsidRPr="00710BC0" w:rsidRDefault="005F09AB" w:rsidP="009D0F8F">
            <w:pPr>
              <w:jc w:val="center"/>
            </w:pPr>
          </w:p>
          <w:p w:rsidR="005F09AB" w:rsidRPr="00710BC0" w:rsidRDefault="005F09AB" w:rsidP="009D0F8F">
            <w:pPr>
              <w:jc w:val="center"/>
            </w:pPr>
          </w:p>
          <w:p w:rsidR="005F09AB" w:rsidRPr="00710BC0" w:rsidRDefault="005F09AB" w:rsidP="009D0F8F">
            <w:pPr>
              <w:jc w:val="center"/>
            </w:pPr>
          </w:p>
        </w:tc>
        <w:tc>
          <w:tcPr>
            <w:tcW w:w="1859" w:type="dxa"/>
            <w:vMerge w:val="restart"/>
          </w:tcPr>
          <w:p w:rsidR="005F09AB" w:rsidRPr="00710BC0" w:rsidRDefault="005F09AB" w:rsidP="009D0F8F">
            <w:pPr>
              <w:jc w:val="both"/>
            </w:pPr>
            <w:r w:rsidRPr="00710BC0">
              <w:t>Сотрудник Органа</w:t>
            </w:r>
          </w:p>
          <w:p w:rsidR="005F09AB" w:rsidRPr="00710BC0" w:rsidRDefault="005F09AB" w:rsidP="009D0F8F">
            <w:pPr>
              <w:jc w:val="both"/>
            </w:pPr>
          </w:p>
          <w:p w:rsidR="005F09AB" w:rsidRPr="00710BC0" w:rsidRDefault="005F09AB" w:rsidP="009D0F8F">
            <w:pPr>
              <w:jc w:val="both"/>
            </w:pPr>
          </w:p>
        </w:tc>
        <w:tc>
          <w:tcPr>
            <w:tcW w:w="5115" w:type="dxa"/>
            <w:gridSpan w:val="2"/>
          </w:tcPr>
          <w:p w:rsidR="005F09AB" w:rsidRPr="00710BC0" w:rsidRDefault="005F09AB" w:rsidP="009D0F8F">
            <w:pPr>
              <w:jc w:val="both"/>
            </w:pPr>
            <w:r w:rsidRPr="00710BC0">
              <w:t xml:space="preserve">Готовит проект Указа Губернатора Оренбургской области «О присвоении звания «Ветеран труда» </w:t>
            </w:r>
          </w:p>
        </w:tc>
        <w:tc>
          <w:tcPr>
            <w:tcW w:w="2126" w:type="dxa"/>
            <w:vMerge w:val="restart"/>
          </w:tcPr>
          <w:p w:rsidR="005F09AB" w:rsidRPr="00710BC0" w:rsidRDefault="005F09AB" w:rsidP="009D0F8F">
            <w:pPr>
              <w:jc w:val="both"/>
            </w:pPr>
            <w:r w:rsidRPr="00710BC0">
              <w:t>В течение не более 44 календарных дней со дня регистрации заявления в филиале Учреждения</w:t>
            </w:r>
          </w:p>
        </w:tc>
      </w:tr>
      <w:tr w:rsidR="005F09AB" w:rsidRPr="00710BC0" w:rsidTr="009D0F8F">
        <w:trPr>
          <w:trHeight w:val="355"/>
        </w:trPr>
        <w:tc>
          <w:tcPr>
            <w:tcW w:w="508" w:type="dxa"/>
            <w:vMerge/>
          </w:tcPr>
          <w:p w:rsidR="005F09AB" w:rsidRPr="00710BC0" w:rsidRDefault="005F09AB" w:rsidP="009D0F8F">
            <w:pPr>
              <w:tabs>
                <w:tab w:val="left" w:pos="459"/>
              </w:tabs>
              <w:ind w:left="-142"/>
              <w:jc w:val="center"/>
            </w:pPr>
          </w:p>
        </w:tc>
        <w:tc>
          <w:tcPr>
            <w:tcW w:w="1859" w:type="dxa"/>
            <w:vMerge/>
          </w:tcPr>
          <w:p w:rsidR="005F09AB" w:rsidRPr="00710BC0" w:rsidRDefault="005F09AB" w:rsidP="009D0F8F">
            <w:pPr>
              <w:jc w:val="both"/>
            </w:pPr>
          </w:p>
        </w:tc>
        <w:tc>
          <w:tcPr>
            <w:tcW w:w="5115" w:type="dxa"/>
            <w:gridSpan w:val="2"/>
          </w:tcPr>
          <w:p w:rsidR="005F09AB" w:rsidRPr="00710BC0" w:rsidRDefault="005F09AB" w:rsidP="009D0F8F">
            <w:pPr>
              <w:jc w:val="both"/>
            </w:pPr>
            <w:r w:rsidRPr="00710BC0">
              <w:t xml:space="preserve">Готовит письменный мотивированный ответ в случае отказа в присвоении звания «Ветеран труда» </w:t>
            </w:r>
          </w:p>
        </w:tc>
        <w:tc>
          <w:tcPr>
            <w:tcW w:w="2126" w:type="dxa"/>
            <w:vMerge/>
          </w:tcPr>
          <w:p w:rsidR="005F09AB" w:rsidRPr="00710BC0" w:rsidRDefault="005F09AB" w:rsidP="009D0F8F">
            <w:pPr>
              <w:jc w:val="both"/>
            </w:pPr>
          </w:p>
        </w:tc>
      </w:tr>
      <w:tr w:rsidR="005F09AB" w:rsidRPr="00710BC0" w:rsidTr="009D0F8F">
        <w:trPr>
          <w:trHeight w:val="578"/>
        </w:trPr>
        <w:tc>
          <w:tcPr>
            <w:tcW w:w="508" w:type="dxa"/>
            <w:vMerge/>
          </w:tcPr>
          <w:p w:rsidR="005F09AB" w:rsidRPr="00710BC0" w:rsidRDefault="005F09AB" w:rsidP="009D0F8F">
            <w:pPr>
              <w:tabs>
                <w:tab w:val="left" w:pos="459"/>
              </w:tabs>
              <w:ind w:left="-142"/>
              <w:jc w:val="center"/>
            </w:pPr>
          </w:p>
        </w:tc>
        <w:tc>
          <w:tcPr>
            <w:tcW w:w="1859" w:type="dxa"/>
            <w:vMerge/>
          </w:tcPr>
          <w:p w:rsidR="005F09AB" w:rsidRPr="00710BC0" w:rsidRDefault="005F09AB" w:rsidP="009D0F8F">
            <w:pPr>
              <w:jc w:val="both"/>
            </w:pPr>
          </w:p>
        </w:tc>
        <w:tc>
          <w:tcPr>
            <w:tcW w:w="5115" w:type="dxa"/>
            <w:gridSpan w:val="2"/>
          </w:tcPr>
          <w:p w:rsidR="005F09AB" w:rsidRPr="00710BC0" w:rsidRDefault="005F09AB" w:rsidP="009D0F8F">
            <w:pPr>
              <w:widowControl w:val="0"/>
              <w:tabs>
                <w:tab w:val="left" w:pos="0"/>
              </w:tabs>
              <w:autoSpaceDE w:val="0"/>
              <w:autoSpaceDN w:val="0"/>
              <w:adjustRightInd w:val="0"/>
              <w:jc w:val="both"/>
            </w:pPr>
            <w:r w:rsidRPr="00710BC0">
              <w:t>Выдает материально-ответственному лицу филиала ГКУ «ЦСПН» на основании требования-накладной отказы в предоставлении услуги</w:t>
            </w:r>
          </w:p>
        </w:tc>
        <w:tc>
          <w:tcPr>
            <w:tcW w:w="2126" w:type="dxa"/>
          </w:tcPr>
          <w:p w:rsidR="005F09AB" w:rsidRPr="00710BC0" w:rsidRDefault="005F09AB" w:rsidP="009D0F8F">
            <w:pPr>
              <w:jc w:val="both"/>
            </w:pPr>
            <w:r w:rsidRPr="00710BC0">
              <w:t>в течение 3 календарных дней с момента принятия решения</w:t>
            </w:r>
          </w:p>
        </w:tc>
      </w:tr>
      <w:tr w:rsidR="005F09AB" w:rsidRPr="00710BC0" w:rsidTr="009D0F8F">
        <w:trPr>
          <w:trHeight w:val="578"/>
        </w:trPr>
        <w:tc>
          <w:tcPr>
            <w:tcW w:w="508" w:type="dxa"/>
            <w:vMerge/>
          </w:tcPr>
          <w:p w:rsidR="005F09AB" w:rsidRPr="00710BC0" w:rsidRDefault="005F09AB" w:rsidP="009D0F8F">
            <w:pPr>
              <w:tabs>
                <w:tab w:val="left" w:pos="459"/>
              </w:tabs>
              <w:ind w:left="-142"/>
              <w:jc w:val="center"/>
            </w:pPr>
          </w:p>
        </w:tc>
        <w:tc>
          <w:tcPr>
            <w:tcW w:w="1859" w:type="dxa"/>
            <w:vMerge/>
          </w:tcPr>
          <w:p w:rsidR="005F09AB" w:rsidRPr="00710BC0" w:rsidRDefault="005F09AB" w:rsidP="009D0F8F">
            <w:pPr>
              <w:jc w:val="both"/>
            </w:pPr>
          </w:p>
        </w:tc>
        <w:tc>
          <w:tcPr>
            <w:tcW w:w="5115" w:type="dxa"/>
            <w:gridSpan w:val="2"/>
          </w:tcPr>
          <w:p w:rsidR="005F09AB" w:rsidRPr="00710BC0" w:rsidRDefault="005F09AB" w:rsidP="009D0F8F">
            <w:pPr>
              <w:widowControl w:val="0"/>
              <w:tabs>
                <w:tab w:val="left" w:pos="0"/>
              </w:tabs>
              <w:autoSpaceDE w:val="0"/>
              <w:autoSpaceDN w:val="0"/>
              <w:adjustRightInd w:val="0"/>
              <w:jc w:val="both"/>
            </w:pPr>
            <w:r w:rsidRPr="00710BC0">
              <w:t>В случае принятия положительного решения – оформляет удостоверение и передает его по акту приема-передачи в филиал ГКУ «ЦСПН»</w:t>
            </w:r>
          </w:p>
        </w:tc>
        <w:tc>
          <w:tcPr>
            <w:tcW w:w="2126" w:type="dxa"/>
          </w:tcPr>
          <w:p w:rsidR="005F09AB" w:rsidRPr="00710BC0" w:rsidRDefault="005F09AB" w:rsidP="009D0F8F">
            <w:pPr>
              <w:jc w:val="both"/>
            </w:pPr>
            <w:r w:rsidRPr="00710BC0">
              <w:t xml:space="preserve">в течение 3 календарных дней с момента </w:t>
            </w:r>
            <w:r w:rsidRPr="00710BC0">
              <w:lastRenderedPageBreak/>
              <w:t>оформления удостоверения</w:t>
            </w:r>
          </w:p>
        </w:tc>
      </w:tr>
      <w:tr w:rsidR="005F09AB" w:rsidRPr="00710BC0" w:rsidTr="009D0F8F">
        <w:trPr>
          <w:trHeight w:val="578"/>
        </w:trPr>
        <w:tc>
          <w:tcPr>
            <w:tcW w:w="508" w:type="dxa"/>
          </w:tcPr>
          <w:p w:rsidR="005F09AB" w:rsidRPr="00710BC0" w:rsidRDefault="005F09AB" w:rsidP="009D0F8F">
            <w:pPr>
              <w:tabs>
                <w:tab w:val="left" w:pos="459"/>
              </w:tabs>
              <w:ind w:left="-142"/>
              <w:jc w:val="center"/>
            </w:pPr>
            <w:r w:rsidRPr="00710BC0">
              <w:lastRenderedPageBreak/>
              <w:t>5</w:t>
            </w:r>
          </w:p>
        </w:tc>
        <w:tc>
          <w:tcPr>
            <w:tcW w:w="1859" w:type="dxa"/>
          </w:tcPr>
          <w:p w:rsidR="005F09AB" w:rsidRPr="00710BC0" w:rsidRDefault="005F09AB" w:rsidP="009D0F8F">
            <w:pPr>
              <w:jc w:val="both"/>
            </w:pPr>
            <w:r w:rsidRPr="00710BC0">
              <w:t>Сотрудник филиала ГКУ «ЦСПН»</w:t>
            </w:r>
          </w:p>
        </w:tc>
        <w:tc>
          <w:tcPr>
            <w:tcW w:w="5115" w:type="dxa"/>
            <w:gridSpan w:val="2"/>
          </w:tcPr>
          <w:p w:rsidR="005F09AB" w:rsidRPr="00710BC0" w:rsidRDefault="005F09AB" w:rsidP="009D0F8F">
            <w:pPr>
              <w:widowControl w:val="0"/>
              <w:tabs>
                <w:tab w:val="left" w:pos="0"/>
              </w:tabs>
              <w:autoSpaceDE w:val="0"/>
              <w:autoSpaceDN w:val="0"/>
              <w:adjustRightInd w:val="0"/>
              <w:jc w:val="both"/>
            </w:pPr>
            <w:r w:rsidRPr="00710BC0">
              <w:t>Направляет удостоверения (отказы в предоставлении услуги) по акту приема-передачи в МФЦ</w:t>
            </w:r>
          </w:p>
        </w:tc>
        <w:tc>
          <w:tcPr>
            <w:tcW w:w="2126" w:type="dxa"/>
          </w:tcPr>
          <w:p w:rsidR="005F09AB" w:rsidRPr="00710BC0" w:rsidRDefault="005F09AB" w:rsidP="009D0F8F">
            <w:pPr>
              <w:jc w:val="both"/>
            </w:pPr>
            <w:r w:rsidRPr="00710BC0">
              <w:t>не позднее следующего рабочего дня с момента получения из Органа</w:t>
            </w:r>
          </w:p>
        </w:tc>
      </w:tr>
      <w:tr w:rsidR="005F09AB" w:rsidRPr="00710BC0" w:rsidTr="009D0F8F">
        <w:trPr>
          <w:trHeight w:val="284"/>
        </w:trPr>
        <w:tc>
          <w:tcPr>
            <w:tcW w:w="508" w:type="dxa"/>
          </w:tcPr>
          <w:p w:rsidR="005F09AB" w:rsidRPr="00710BC0" w:rsidRDefault="005F09AB" w:rsidP="009D0F8F">
            <w:pPr>
              <w:jc w:val="center"/>
            </w:pPr>
            <w:r w:rsidRPr="00710BC0">
              <w:t>5</w:t>
            </w:r>
          </w:p>
        </w:tc>
        <w:tc>
          <w:tcPr>
            <w:tcW w:w="1859" w:type="dxa"/>
          </w:tcPr>
          <w:p w:rsidR="005F09AB" w:rsidRPr="00710BC0" w:rsidRDefault="005F09AB" w:rsidP="009D0F8F">
            <w:pPr>
              <w:jc w:val="center"/>
            </w:pPr>
            <w:r w:rsidRPr="00710BC0">
              <w:t xml:space="preserve">Сотрудник МФЦ ответственный за передачу дел </w:t>
            </w:r>
          </w:p>
        </w:tc>
        <w:tc>
          <w:tcPr>
            <w:tcW w:w="5115" w:type="dxa"/>
            <w:gridSpan w:val="2"/>
          </w:tcPr>
          <w:p w:rsidR="005F09AB" w:rsidRPr="00710BC0" w:rsidRDefault="005F09AB" w:rsidP="009D0F8F">
            <w:pPr>
              <w:jc w:val="both"/>
            </w:pPr>
            <w:r w:rsidRPr="00710BC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2126" w:type="dxa"/>
            <w:vMerge w:val="restart"/>
          </w:tcPr>
          <w:p w:rsidR="005F09AB" w:rsidRPr="00710BC0" w:rsidRDefault="005F09AB" w:rsidP="009D0F8F">
            <w:pPr>
              <w:jc w:val="both"/>
            </w:pPr>
            <w:r w:rsidRPr="00710BC0">
              <w:t>Не позднее следующего рабочего дня после получения из филиала ГКУ «ЦСПН»</w:t>
            </w:r>
          </w:p>
        </w:tc>
      </w:tr>
      <w:tr w:rsidR="005F09AB" w:rsidRPr="00710BC0" w:rsidTr="009D0F8F">
        <w:trPr>
          <w:trHeight w:val="85"/>
        </w:trPr>
        <w:tc>
          <w:tcPr>
            <w:tcW w:w="508" w:type="dxa"/>
          </w:tcPr>
          <w:p w:rsidR="005F09AB" w:rsidRPr="00710BC0" w:rsidRDefault="005F09AB" w:rsidP="009D0F8F">
            <w:pPr>
              <w:jc w:val="center"/>
            </w:pPr>
            <w:r w:rsidRPr="00710BC0">
              <w:t>6</w:t>
            </w:r>
          </w:p>
        </w:tc>
        <w:tc>
          <w:tcPr>
            <w:tcW w:w="1859" w:type="dxa"/>
          </w:tcPr>
          <w:p w:rsidR="005F09AB" w:rsidRPr="00710BC0" w:rsidRDefault="005F09AB" w:rsidP="009D0F8F">
            <w:pPr>
              <w:jc w:val="center"/>
            </w:pPr>
            <w:r w:rsidRPr="00710BC0">
              <w:t>Сотрудник МФЦ</w:t>
            </w:r>
          </w:p>
        </w:tc>
        <w:tc>
          <w:tcPr>
            <w:tcW w:w="5115" w:type="dxa"/>
            <w:gridSpan w:val="2"/>
          </w:tcPr>
          <w:p w:rsidR="005F09AB" w:rsidRPr="00710BC0" w:rsidRDefault="005F09AB" w:rsidP="009D0F8F">
            <w:pPr>
              <w:jc w:val="both"/>
            </w:pPr>
            <w:r w:rsidRPr="00710BC0">
              <w:t>Уведомляет заявителя о получении результата предоставления государственной услуги</w:t>
            </w:r>
          </w:p>
        </w:tc>
        <w:tc>
          <w:tcPr>
            <w:tcW w:w="2126" w:type="dxa"/>
            <w:vMerge/>
          </w:tcPr>
          <w:p w:rsidR="005F09AB" w:rsidRPr="00710BC0" w:rsidRDefault="005F09AB" w:rsidP="009D0F8F">
            <w:pPr>
              <w:jc w:val="center"/>
            </w:pPr>
          </w:p>
        </w:tc>
      </w:tr>
      <w:tr w:rsidR="005F09AB" w:rsidRPr="00710BC0" w:rsidTr="009D0F8F">
        <w:trPr>
          <w:trHeight w:val="2208"/>
        </w:trPr>
        <w:tc>
          <w:tcPr>
            <w:tcW w:w="508" w:type="dxa"/>
          </w:tcPr>
          <w:p w:rsidR="005F09AB" w:rsidRPr="00710BC0" w:rsidRDefault="005F09AB" w:rsidP="009D0F8F">
            <w:pPr>
              <w:jc w:val="center"/>
            </w:pPr>
            <w:r w:rsidRPr="00710BC0">
              <w:t>7</w:t>
            </w:r>
          </w:p>
        </w:tc>
        <w:tc>
          <w:tcPr>
            <w:tcW w:w="1859" w:type="dxa"/>
          </w:tcPr>
          <w:p w:rsidR="005F09AB" w:rsidRPr="00710BC0" w:rsidRDefault="005F09AB" w:rsidP="009D0F8F">
            <w:pPr>
              <w:jc w:val="center"/>
            </w:pPr>
            <w:r w:rsidRPr="00710BC0">
              <w:t>Специалист выдачи МФЦ</w:t>
            </w:r>
          </w:p>
        </w:tc>
        <w:tc>
          <w:tcPr>
            <w:tcW w:w="5115" w:type="dxa"/>
            <w:gridSpan w:val="2"/>
          </w:tcPr>
          <w:p w:rsidR="005F09AB" w:rsidRPr="00710BC0" w:rsidRDefault="005F09AB" w:rsidP="009D0F8F">
            <w:pPr>
              <w:jc w:val="both"/>
            </w:pPr>
            <w:r w:rsidRPr="00710BC0">
              <w:t>Выдает  результат оказания услуги заявителю (представителю заявителя) при предъявлении расписки и документа, удостоверяющего его личность.</w:t>
            </w:r>
          </w:p>
          <w:p w:rsidR="005F09AB" w:rsidRPr="00710BC0" w:rsidRDefault="005F09AB" w:rsidP="009D0F8F">
            <w:pPr>
              <w:jc w:val="both"/>
            </w:pPr>
            <w:r w:rsidRPr="00710BC0">
              <w:t>В предъявленной расписке заявитель проставляет дату и подпись получения документов.</w:t>
            </w:r>
          </w:p>
          <w:p w:rsidR="005F09AB" w:rsidRPr="00710BC0" w:rsidRDefault="005F09AB" w:rsidP="009D0F8F">
            <w:pPr>
              <w:jc w:val="both"/>
            </w:pPr>
            <w:r w:rsidRPr="00710BC0">
              <w:t>Расписка с подписью заявителя о получении документов хранится в МФЦ</w:t>
            </w:r>
          </w:p>
        </w:tc>
        <w:tc>
          <w:tcPr>
            <w:tcW w:w="2126" w:type="dxa"/>
          </w:tcPr>
          <w:p w:rsidR="005F09AB" w:rsidRPr="00710BC0" w:rsidRDefault="005F09AB" w:rsidP="009D0F8F">
            <w:pPr>
              <w:jc w:val="center"/>
            </w:pPr>
            <w:r w:rsidRPr="00710BC0">
              <w:t>В момент обращения</w:t>
            </w:r>
          </w:p>
        </w:tc>
      </w:tr>
      <w:tr w:rsidR="005F09AB" w:rsidRPr="00710BC0" w:rsidTr="009D0F8F">
        <w:trPr>
          <w:trHeight w:val="976"/>
        </w:trPr>
        <w:tc>
          <w:tcPr>
            <w:tcW w:w="508" w:type="dxa"/>
          </w:tcPr>
          <w:p w:rsidR="005F09AB" w:rsidRPr="00710BC0" w:rsidRDefault="005F09AB" w:rsidP="009D0F8F">
            <w:pPr>
              <w:jc w:val="center"/>
            </w:pPr>
            <w:r w:rsidRPr="00710BC0">
              <w:t>8</w:t>
            </w:r>
          </w:p>
        </w:tc>
        <w:tc>
          <w:tcPr>
            <w:tcW w:w="1859" w:type="dxa"/>
          </w:tcPr>
          <w:p w:rsidR="005F09AB" w:rsidRPr="00710BC0" w:rsidRDefault="005F09AB" w:rsidP="009D0F8F">
            <w:pPr>
              <w:jc w:val="center"/>
            </w:pPr>
            <w:r w:rsidRPr="00710BC0">
              <w:t>Специалист выдачи</w:t>
            </w:r>
          </w:p>
          <w:p w:rsidR="005F09AB" w:rsidRPr="00710BC0" w:rsidRDefault="005F09AB" w:rsidP="009D0F8F">
            <w:pPr>
              <w:jc w:val="center"/>
              <w:rPr>
                <w:shd w:val="clear" w:color="auto" w:fill="FFFFFF"/>
              </w:rPr>
            </w:pPr>
            <w:r w:rsidRPr="00710BC0">
              <w:t>МФЦ</w:t>
            </w:r>
          </w:p>
        </w:tc>
        <w:tc>
          <w:tcPr>
            <w:tcW w:w="5115" w:type="dxa"/>
            <w:gridSpan w:val="2"/>
          </w:tcPr>
          <w:p w:rsidR="005F09AB" w:rsidRPr="00710BC0" w:rsidRDefault="005F09AB" w:rsidP="009D0F8F">
            <w:pPr>
              <w:shd w:val="clear" w:color="auto" w:fill="FFFFFF"/>
              <w:jc w:val="both"/>
              <w:rPr>
                <w:shd w:val="clear" w:color="auto" w:fill="FFFFFF"/>
              </w:rPr>
            </w:pPr>
            <w:r w:rsidRPr="00710BC0">
              <w:rPr>
                <w:shd w:val="clear" w:color="auto" w:fill="FFFFFF"/>
              </w:rPr>
              <w:t xml:space="preserve">Если заявитель не обратился за результатом предоставления государственной услуги, документы направляются в филиал </w:t>
            </w:r>
            <w:r w:rsidRPr="00710BC0">
              <w:t>ГКУ «ЦСПН» по месту жительства заявителя</w:t>
            </w:r>
            <w:r w:rsidRPr="00710BC0">
              <w:rPr>
                <w:shd w:val="clear" w:color="auto" w:fill="FFFFFF"/>
              </w:rPr>
              <w:t xml:space="preserve"> по акту приема-передачи</w:t>
            </w:r>
          </w:p>
        </w:tc>
        <w:tc>
          <w:tcPr>
            <w:tcW w:w="2126" w:type="dxa"/>
          </w:tcPr>
          <w:p w:rsidR="005F09AB" w:rsidRPr="00710BC0" w:rsidRDefault="005F09AB" w:rsidP="009D0F8F">
            <w:pPr>
              <w:snapToGrid w:val="0"/>
              <w:jc w:val="center"/>
            </w:pPr>
            <w:r w:rsidRPr="00710BC0">
              <w:rPr>
                <w:shd w:val="clear" w:color="auto" w:fill="FFFFFF"/>
              </w:rPr>
              <w:t>Через три месяца после получения результата из филиала  ГКУ «ЦСПН»</w:t>
            </w:r>
          </w:p>
        </w:tc>
      </w:tr>
    </w:tbl>
    <w:p w:rsidR="005F09AB" w:rsidRPr="00710BC0" w:rsidRDefault="005F09AB" w:rsidP="005F09AB">
      <w:pPr>
        <w:jc w:val="both"/>
      </w:pPr>
    </w:p>
    <w:p w:rsidR="005F09AB" w:rsidRPr="00710BC0" w:rsidRDefault="005F09AB" w:rsidP="005F09AB">
      <w:pPr>
        <w:ind w:left="-142"/>
        <w:jc w:val="both"/>
        <w:rPr>
          <w:sz w:val="23"/>
          <w:szCs w:val="23"/>
        </w:rPr>
      </w:pPr>
      <w:r w:rsidRPr="00710BC0">
        <w:t>В случае изменения нормативно-правовой базы предоставления услуги, Орган вносит изменение в технологическую схему и направляет в МФЦ</w:t>
      </w:r>
      <w:r w:rsidRPr="00710BC0">
        <w:rPr>
          <w:sz w:val="23"/>
          <w:szCs w:val="23"/>
        </w:rPr>
        <w:t>.</w:t>
      </w:r>
    </w:p>
    <w:p w:rsidR="005F09AB" w:rsidRPr="00710BC0" w:rsidRDefault="005F09AB" w:rsidP="005F09AB">
      <w:pPr>
        <w:tabs>
          <w:tab w:val="left" w:pos="993"/>
        </w:tabs>
        <w:suppressAutoHyphens/>
        <w:autoSpaceDE w:val="0"/>
        <w:autoSpaceDN w:val="0"/>
        <w:adjustRightInd w:val="0"/>
        <w:ind w:left="-142" w:right="-567"/>
        <w:contextualSpacing/>
        <w:jc w:val="both"/>
        <w:rPr>
          <w:rFonts w:ascii="Calibri" w:eastAsia="Calibri" w:hAnsi="Calibri"/>
          <w:sz w:val="23"/>
          <w:szCs w:val="23"/>
        </w:rPr>
      </w:pPr>
    </w:p>
    <w:p w:rsidR="005F09AB" w:rsidRPr="00710BC0" w:rsidRDefault="005F09AB" w:rsidP="005F09AB">
      <w:pPr>
        <w:tabs>
          <w:tab w:val="left" w:pos="993"/>
        </w:tabs>
        <w:suppressAutoHyphens/>
        <w:autoSpaceDE w:val="0"/>
        <w:autoSpaceDN w:val="0"/>
        <w:adjustRightInd w:val="0"/>
        <w:ind w:left="360" w:hanging="502"/>
        <w:contextualSpacing/>
        <w:jc w:val="both"/>
        <w:rPr>
          <w:rFonts w:eastAsia="Calibri"/>
        </w:rPr>
      </w:pPr>
      <w:r w:rsidRPr="00710BC0">
        <w:rPr>
          <w:rFonts w:eastAsia="Calibri"/>
        </w:rPr>
        <w:t xml:space="preserve">Контактный телефон: 8(3532) 77 27 62 (специалист Рощупкина Марина Владимировна). </w:t>
      </w:r>
    </w:p>
    <w:p w:rsidR="005F09AB" w:rsidRPr="00710BC0" w:rsidRDefault="005F09AB" w:rsidP="005F09AB">
      <w:pPr>
        <w:tabs>
          <w:tab w:val="left" w:pos="993"/>
        </w:tabs>
        <w:suppressAutoHyphens/>
        <w:autoSpaceDE w:val="0"/>
        <w:autoSpaceDN w:val="0"/>
        <w:adjustRightInd w:val="0"/>
        <w:ind w:left="4529" w:right="-1" w:hanging="502"/>
        <w:contextualSpacing/>
        <w:jc w:val="right"/>
        <w:rPr>
          <w:rFonts w:eastAsia="Calibri"/>
        </w:rPr>
      </w:pPr>
      <w:r w:rsidRPr="00710BC0">
        <w:rPr>
          <w:rFonts w:ascii="Calibri" w:eastAsia="Calibri" w:hAnsi="Calibri"/>
          <w:b/>
          <w:sz w:val="28"/>
          <w:szCs w:val="28"/>
        </w:rPr>
        <w:br w:type="page"/>
      </w:r>
      <w:r w:rsidRPr="00710BC0">
        <w:rPr>
          <w:rFonts w:eastAsia="Calibri"/>
          <w:b/>
        </w:rPr>
        <w:lastRenderedPageBreak/>
        <w:t xml:space="preserve">                 </w:t>
      </w:r>
      <w:r w:rsidRPr="00710BC0">
        <w:rPr>
          <w:rFonts w:eastAsia="Calibri"/>
        </w:rPr>
        <w:t>Приложение № 1</w:t>
      </w:r>
    </w:p>
    <w:p w:rsidR="005F09AB" w:rsidRPr="00710BC0" w:rsidRDefault="005F09AB" w:rsidP="005F09AB">
      <w:pPr>
        <w:tabs>
          <w:tab w:val="left" w:pos="993"/>
        </w:tabs>
        <w:suppressAutoHyphens/>
        <w:autoSpaceDE w:val="0"/>
        <w:autoSpaceDN w:val="0"/>
        <w:adjustRightInd w:val="0"/>
        <w:ind w:right="-1" w:firstLine="4962"/>
        <w:jc w:val="right"/>
      </w:pPr>
      <w:r w:rsidRPr="00710BC0">
        <w:t xml:space="preserve">  к Технологической схеме №59</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Губернатору Оренбургской области</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Д.В.Паслеру</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Фамилия Имя Отчество</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Домашний адрес, телефон:</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ЗАЯВЛЕНИЕ</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Прошу присвоить мне звание "Ветеран труда".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К заявлению прилагаю документы:</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 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2. 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3. 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целях  регистрации  и  (или)   дальнейшего   информирования  о  ходе</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исполнения услуги (получения результата услуги) прошу:</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произвести   регистрацию   на  интернет-портале    www.gosuslugi.ru</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(в ЕСИА);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восстановить  доступ на интернет-портале www.gosuslugi.ru (в ЕСИА);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подтвердить   регистрацию   учетной   записи   на  интернет-портале</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www.gosuslugi.ru (в ЕСИА).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целях  регистрации  и дальнейшего  информирования  о ходе исполнения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услуги (получения результата услуги) указывается следующая информация: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СНИЛС │ ││ ││ │-│ ││ ││ │-│ ││ ││ │-│ ││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номер мобильного телефона в федеральном формате</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 ││ ││ ││ ││ ││ ││ ││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e-mail _____________________________ (если имеется);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гражданство - Российская Федерация/____________________________________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(наименование иностранного государства)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случае,  если документ, удостоверяющий личность, - паспорт гражданина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РФ:</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серия, номер - ___ ___ __ __ __ __ __ 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кем выдан - 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выдачи - 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код подразделения - 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рождения - 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место рождения - 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случае,  если документ, удостоверяющий личность, - паспорт гражданина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иностранного государства: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выдачи - 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окончания срока действия - 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Прошу информировать меня о ходе исполнения услуги (получении результата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услуги)  через единый личный кабинет интернет-портала www.gosuslugi.ru (для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заявителей, зарегистрированных в ЕСИА)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СНИЛС │ ││ ││ │-│ ││ ││ │-│ ││ ││ │-│ ││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 └─┘└─┘└─┘ └─┘└─┘└─┘ └─┘└─┘</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(отметьте только один вариант)</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 ДА       _______ НЕТ</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Подпись заявителя  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подпись</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 ____________ 20__ г.</w:t>
      </w:r>
    </w:p>
    <w:p w:rsidR="005F09AB" w:rsidRPr="00710BC0" w:rsidRDefault="005F09AB" w:rsidP="005F09AB">
      <w:pPr>
        <w:tabs>
          <w:tab w:val="left" w:pos="993"/>
        </w:tabs>
        <w:suppressAutoHyphens/>
        <w:autoSpaceDE w:val="0"/>
        <w:autoSpaceDN w:val="0"/>
        <w:adjustRightInd w:val="0"/>
        <w:ind w:left="4529" w:right="-1" w:hanging="502"/>
        <w:contextualSpacing/>
        <w:jc w:val="right"/>
        <w:rPr>
          <w:rFonts w:eastAsia="Calibri"/>
        </w:rPr>
      </w:pPr>
      <w:r w:rsidRPr="00710BC0">
        <w:rPr>
          <w:rFonts w:ascii="Calibri" w:eastAsia="Calibri" w:hAnsi="Calibri"/>
          <w:sz w:val="20"/>
          <w:szCs w:val="20"/>
        </w:rPr>
        <w:br w:type="page"/>
      </w:r>
      <w:r w:rsidRPr="00710BC0">
        <w:rPr>
          <w:rFonts w:eastAsia="Calibri"/>
          <w:b/>
        </w:rPr>
        <w:lastRenderedPageBreak/>
        <w:t xml:space="preserve">                 </w:t>
      </w:r>
      <w:r w:rsidRPr="00710BC0">
        <w:rPr>
          <w:rFonts w:eastAsia="Calibri"/>
        </w:rPr>
        <w:t>Приложение № 2</w:t>
      </w:r>
    </w:p>
    <w:p w:rsidR="005F09AB" w:rsidRPr="00710BC0" w:rsidRDefault="005F09AB" w:rsidP="005F09AB">
      <w:pPr>
        <w:tabs>
          <w:tab w:val="left" w:pos="993"/>
        </w:tabs>
        <w:suppressAutoHyphens/>
        <w:autoSpaceDE w:val="0"/>
        <w:autoSpaceDN w:val="0"/>
        <w:adjustRightInd w:val="0"/>
        <w:ind w:right="-1" w:firstLine="4962"/>
        <w:jc w:val="right"/>
      </w:pPr>
      <w:r w:rsidRPr="00710BC0">
        <w:t xml:space="preserve">  к Технологической схеме № 59</w:t>
      </w:r>
    </w:p>
    <w:p w:rsidR="005F09AB" w:rsidRPr="00710BC0" w:rsidRDefault="005F09AB" w:rsidP="005F09AB">
      <w:pPr>
        <w:tabs>
          <w:tab w:val="left" w:pos="8970"/>
        </w:tabs>
        <w:rPr>
          <w:sz w:val="28"/>
          <w:szCs w:val="28"/>
        </w:rPr>
      </w:pP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Согласие</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 обработку персональных данных гражданина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(Фамилия, Имя, Отчество)</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 серия ______ N _________ выдан 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(вид документа, удостоверяющего личность)</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(когда и кем)</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проживающий(ая) по адресу: 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настоящим даю свое согласие на обработку 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(наименование и адрес оператора)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моих  персональных  данных  и  подтверждаю,  что,  давая  такое согласие, 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действую осознанно и в своих интересах.</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Согласие дается мною с целью 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(цель обработки персональных данных)</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и распространяется на следующую информацию: 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(перечень персональных данных)</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а  также  даю свое согласие на обработку специальных категорий персональных</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данных,  касающихся  гражданства,  национальной  принадлежности,  состояния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здоровья, и на обработку биометрических персональных данных (фотографию).</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Настоящее согласие  предоставляется  на осуществление  любых действий в</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отношении  моих  персональных  данных,  которые  необходимы или желаемы для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достижения   указанных   выше   целей,   включая  (без  ограничения)  сбор,</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систематизацию,  накопление,  хранение,  уточнение (обновление, изменение),</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использование,  распространение  (в  том  числе  передача),  обезличивание,</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блокирование,  уничтожение,  трансграничную передачу персональных данных, 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также  осуществление  любых  иных  действий с моими персональными данными в</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соответствии  с  федеральным законодательством как с использованием средств</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автоматизации, так и без такового.</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Настоящее согласие  вступает  в силу  со дня  подписания и действует до</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достижения   указанной   цели   обработки  и  последующего  срока  хранения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документов, установленного законодательством Российской Федерации.</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Я  оставляю   за  собой  право   отозвать  свое   согласие  посредством</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составления соответствующего письменного документа.</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случае  получения  моего  письменного заявления  об отзыве настоящего</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согласия на обработку персональных данных 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обязано прекратить их обработку в течение периода времени, необходимого для</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завершения предоставления государственной услуги.</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Контактный(ые) телефон(ы) ________________________________ и почтовый адрес</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5F09AB" w:rsidRPr="00710BC0" w:rsidRDefault="005F09AB" w:rsidP="005F09AB">
      <w:pPr>
        <w:keepLines/>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Подпись субъекта персональных данных _______________ "__" _________ 20__ г.</w:t>
      </w:r>
    </w:p>
    <w:p w:rsidR="005F09AB" w:rsidRPr="00710BC0" w:rsidRDefault="005F09AB" w:rsidP="005F09AB"/>
    <w:p w:rsidR="005F09AB" w:rsidRPr="00710BC0" w:rsidRDefault="005F09AB" w:rsidP="005F09AB">
      <w:pPr>
        <w:jc w:val="center"/>
        <w:rPr>
          <w:sz w:val="28"/>
          <w:szCs w:val="28"/>
        </w:rPr>
      </w:pPr>
    </w:p>
    <w:p w:rsidR="005F09AB" w:rsidRDefault="005F09AB" w:rsidP="005F09AB">
      <w:pPr>
        <w:spacing w:after="160" w:line="259" w:lineRule="auto"/>
        <w:rPr>
          <w:b/>
          <w:sz w:val="28"/>
          <w:szCs w:val="28"/>
        </w:rPr>
      </w:pPr>
      <w:r>
        <w:rPr>
          <w:b/>
          <w:sz w:val="28"/>
          <w:szCs w:val="28"/>
        </w:rPr>
        <w:br w:type="page"/>
      </w:r>
    </w:p>
    <w:p w:rsidR="00964CEF" w:rsidRDefault="00964CEF">
      <w:bookmarkStart w:id="0" w:name="_GoBack"/>
      <w:bookmarkEnd w:id="0"/>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E50"/>
    <w:multiLevelType w:val="hybridMultilevel"/>
    <w:tmpl w:val="17F45028"/>
    <w:lvl w:ilvl="0" w:tplc="AFC007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19D653D7"/>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7B1927"/>
    <w:multiLevelType w:val="hybridMultilevel"/>
    <w:tmpl w:val="F2507B38"/>
    <w:lvl w:ilvl="0" w:tplc="77A209C4">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6F53F1"/>
    <w:multiLevelType w:val="hybridMultilevel"/>
    <w:tmpl w:val="031A6A76"/>
    <w:lvl w:ilvl="0" w:tplc="04190011">
      <w:start w:val="1"/>
      <w:numFmt w:val="decimal"/>
      <w:lvlText w:val="%1)"/>
      <w:lvlJc w:val="left"/>
      <w:pPr>
        <w:ind w:left="720" w:hanging="360"/>
      </w:pPr>
      <w:rPr>
        <w:rFonts w:hint="default"/>
      </w:rPr>
    </w:lvl>
    <w:lvl w:ilvl="1" w:tplc="7DEA1CC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E2812"/>
    <w:multiLevelType w:val="hybridMultilevel"/>
    <w:tmpl w:val="0B2E45E2"/>
    <w:lvl w:ilvl="0" w:tplc="04190011">
      <w:start w:val="1"/>
      <w:numFmt w:val="decimal"/>
      <w:lvlText w:val="%1)"/>
      <w:lvlJc w:val="left"/>
      <w:pPr>
        <w:ind w:left="720" w:hanging="360"/>
      </w:pPr>
      <w:rPr>
        <w:rFonts w:hint="default"/>
      </w:rPr>
    </w:lvl>
    <w:lvl w:ilvl="1" w:tplc="7DEA1CC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86974"/>
    <w:multiLevelType w:val="hybridMultilevel"/>
    <w:tmpl w:val="75D02D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6E"/>
    <w:rsid w:val="005F09AB"/>
    <w:rsid w:val="0085366E"/>
    <w:rsid w:val="0096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960CB-64D9-46A7-A2A2-356D880B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F09AB"/>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5F09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2572</Words>
  <Characters>14661</Characters>
  <Application>Microsoft Office Word</Application>
  <DocSecurity>0</DocSecurity>
  <Lines>122</Lines>
  <Paragraphs>34</Paragraphs>
  <ScaleCrop>false</ScaleCrop>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2021-05-25T06:58:00Z</dcterms:created>
  <dcterms:modified xsi:type="dcterms:W3CDTF">2021-05-25T06:59:00Z</dcterms:modified>
</cp:coreProperties>
</file>