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4F3" w:rsidRPr="00C664F3" w:rsidRDefault="00C664F3">
      <w:pPr>
        <w:pStyle w:val="ConsPlusNormal"/>
        <w:jc w:val="both"/>
      </w:pPr>
    </w:p>
    <w:p w:rsidR="00C664F3" w:rsidRPr="00C664F3" w:rsidRDefault="00C664F3">
      <w:pPr>
        <w:pStyle w:val="ConsPlusNormal"/>
        <w:jc w:val="right"/>
        <w:outlineLvl w:val="0"/>
      </w:pPr>
      <w:bookmarkStart w:id="0" w:name="_GoBack"/>
      <w:bookmarkEnd w:id="0"/>
      <w:r w:rsidRPr="00C664F3">
        <w:t>Приложение</w:t>
      </w:r>
    </w:p>
    <w:p w:rsidR="00C664F3" w:rsidRPr="00C664F3" w:rsidRDefault="00C664F3">
      <w:pPr>
        <w:pStyle w:val="ConsPlusNormal"/>
        <w:jc w:val="right"/>
      </w:pPr>
      <w:r w:rsidRPr="00C664F3">
        <w:t>к приказу</w:t>
      </w:r>
    </w:p>
    <w:p w:rsidR="00C664F3" w:rsidRPr="00C664F3" w:rsidRDefault="00C664F3">
      <w:pPr>
        <w:pStyle w:val="ConsPlusNormal"/>
        <w:jc w:val="right"/>
      </w:pPr>
      <w:r w:rsidRPr="00C664F3">
        <w:t>министерства</w:t>
      </w:r>
    </w:p>
    <w:p w:rsidR="00C664F3" w:rsidRPr="00C664F3" w:rsidRDefault="00C664F3">
      <w:pPr>
        <w:pStyle w:val="ConsPlusNormal"/>
        <w:jc w:val="right"/>
      </w:pPr>
      <w:r w:rsidRPr="00C664F3">
        <w:t>социального развития</w:t>
      </w:r>
    </w:p>
    <w:p w:rsidR="00C664F3" w:rsidRPr="00C664F3" w:rsidRDefault="00C664F3">
      <w:pPr>
        <w:pStyle w:val="ConsPlusNormal"/>
        <w:jc w:val="right"/>
      </w:pPr>
      <w:r w:rsidRPr="00C664F3">
        <w:t>Оренбургской области</w:t>
      </w:r>
    </w:p>
    <w:p w:rsidR="00C664F3" w:rsidRPr="00C664F3" w:rsidRDefault="00C664F3">
      <w:pPr>
        <w:pStyle w:val="ConsPlusNormal"/>
        <w:jc w:val="right"/>
      </w:pPr>
      <w:r w:rsidRPr="00C664F3">
        <w:t>от 16 февраля 2023 г. N 85</w:t>
      </w:r>
    </w:p>
    <w:p w:rsidR="00C664F3" w:rsidRPr="00C664F3" w:rsidRDefault="00C664F3">
      <w:pPr>
        <w:pStyle w:val="ConsPlusNormal"/>
        <w:jc w:val="both"/>
      </w:pPr>
    </w:p>
    <w:p w:rsidR="00C664F3" w:rsidRPr="00C664F3" w:rsidRDefault="00C664F3">
      <w:pPr>
        <w:pStyle w:val="ConsPlusTitle"/>
        <w:jc w:val="center"/>
      </w:pPr>
      <w:bookmarkStart w:id="1" w:name="P46"/>
      <w:bookmarkEnd w:id="1"/>
      <w:r w:rsidRPr="00C664F3">
        <w:t>Административный регламент</w:t>
      </w:r>
    </w:p>
    <w:p w:rsidR="00C664F3" w:rsidRPr="00C664F3" w:rsidRDefault="00C664F3">
      <w:pPr>
        <w:pStyle w:val="ConsPlusTitle"/>
        <w:jc w:val="center"/>
      </w:pPr>
      <w:r w:rsidRPr="00C664F3">
        <w:t>предоставления государственной услуги</w:t>
      </w:r>
    </w:p>
    <w:p w:rsidR="00C664F3" w:rsidRPr="00C664F3" w:rsidRDefault="00C664F3">
      <w:pPr>
        <w:pStyle w:val="ConsPlusTitle"/>
        <w:jc w:val="center"/>
      </w:pPr>
      <w:r w:rsidRPr="00C664F3">
        <w:t>"Возмещение понесенных расходов лицам,</w:t>
      </w:r>
    </w:p>
    <w:p w:rsidR="00C664F3" w:rsidRPr="00C664F3" w:rsidRDefault="00C664F3">
      <w:pPr>
        <w:pStyle w:val="ConsPlusTitle"/>
        <w:jc w:val="center"/>
      </w:pPr>
      <w:r w:rsidRPr="00C664F3">
        <w:t>имеющим награды Оренбургской области"</w:t>
      </w:r>
    </w:p>
    <w:p w:rsidR="00C664F3" w:rsidRPr="00C664F3" w:rsidRDefault="00C664F3">
      <w:pPr>
        <w:pStyle w:val="ConsPlusTitle"/>
        <w:jc w:val="center"/>
      </w:pPr>
    </w:p>
    <w:p w:rsidR="00C664F3" w:rsidRPr="00C664F3" w:rsidRDefault="00C664F3" w:rsidP="00C664F3">
      <w:pPr>
        <w:pStyle w:val="ConsPlusNormal"/>
        <w:jc w:val="center"/>
      </w:pPr>
      <w:r w:rsidRPr="00C664F3">
        <w:t xml:space="preserve">(в ред. </w:t>
      </w:r>
      <w:hyperlink r:id="rId4">
        <w:r w:rsidRPr="00C664F3">
          <w:t>Приказа</w:t>
        </w:r>
      </w:hyperlink>
      <w:r w:rsidRPr="00C664F3">
        <w:t xml:space="preserve"> Министерства социального развития Оренбургской области</w:t>
      </w:r>
    </w:p>
    <w:p w:rsidR="00C664F3" w:rsidRPr="00C664F3" w:rsidRDefault="00C664F3" w:rsidP="00C664F3">
      <w:pPr>
        <w:pStyle w:val="ConsPlusTitle"/>
        <w:jc w:val="center"/>
        <w:rPr>
          <w:b w:val="0"/>
        </w:rPr>
      </w:pPr>
      <w:r w:rsidRPr="00C664F3">
        <w:rPr>
          <w:b w:val="0"/>
        </w:rPr>
        <w:t>от 07.05.2024 N 291)</w:t>
      </w:r>
    </w:p>
    <w:p w:rsidR="00C664F3" w:rsidRPr="00C664F3" w:rsidRDefault="00C664F3">
      <w:pPr>
        <w:pStyle w:val="ConsPlusNormal"/>
        <w:spacing w:after="1"/>
      </w:pPr>
    </w:p>
    <w:p w:rsidR="00C664F3" w:rsidRPr="00C664F3" w:rsidRDefault="00C664F3">
      <w:pPr>
        <w:pStyle w:val="ConsPlusNormal"/>
        <w:jc w:val="both"/>
      </w:pPr>
    </w:p>
    <w:p w:rsidR="00C664F3" w:rsidRPr="00C664F3" w:rsidRDefault="00C664F3">
      <w:pPr>
        <w:pStyle w:val="ConsPlusTitle"/>
        <w:jc w:val="center"/>
        <w:outlineLvl w:val="1"/>
      </w:pPr>
      <w:r w:rsidRPr="00C664F3">
        <w:t>I. Общие положения</w:t>
      </w:r>
    </w:p>
    <w:p w:rsidR="00C664F3" w:rsidRPr="00C664F3" w:rsidRDefault="00C664F3">
      <w:pPr>
        <w:pStyle w:val="ConsPlusNormal"/>
        <w:jc w:val="both"/>
      </w:pPr>
    </w:p>
    <w:p w:rsidR="00C664F3" w:rsidRPr="00C664F3" w:rsidRDefault="00C664F3">
      <w:pPr>
        <w:pStyle w:val="ConsPlusTitle"/>
        <w:jc w:val="center"/>
        <w:outlineLvl w:val="2"/>
      </w:pPr>
      <w:r w:rsidRPr="00C664F3">
        <w:t>Предмет регулирования административного регламента</w:t>
      </w:r>
    </w:p>
    <w:p w:rsidR="00C664F3" w:rsidRPr="00C664F3" w:rsidRDefault="00C664F3">
      <w:pPr>
        <w:pStyle w:val="ConsPlusNormal"/>
        <w:jc w:val="both"/>
      </w:pPr>
    </w:p>
    <w:p w:rsidR="00C664F3" w:rsidRPr="00C664F3" w:rsidRDefault="00C664F3">
      <w:pPr>
        <w:pStyle w:val="ConsPlusNormal"/>
        <w:ind w:firstLine="540"/>
        <w:jc w:val="both"/>
      </w:pPr>
      <w:r w:rsidRPr="00C664F3">
        <w:t xml:space="preserve">1. Административный регламент предоставления государственной услуги (далее - Административный регламент) "Возмещение понесенных расходов лицам, имеющим награды Оренбургской области" (далее - государственная услуга)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филиалов государственного казенного учреждения Оренбургской области "Центр социальной поддержки населения" (далее - филиал Уполномоченного органа), осуществляемых по заявлению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5">
        <w:r w:rsidRPr="00C664F3">
          <w:t>закона</w:t>
        </w:r>
      </w:hyperlink>
      <w:r w:rsidRPr="00C664F3">
        <w:t xml:space="preserve"> от 27 июля 2010 года N 210-ФЗ "Об организации предоставления государственных и муниципальных услуг".</w:t>
      </w:r>
    </w:p>
    <w:p w:rsidR="00C664F3" w:rsidRPr="00C664F3" w:rsidRDefault="00C664F3">
      <w:pPr>
        <w:pStyle w:val="ConsPlusNormal"/>
        <w:jc w:val="both"/>
      </w:pPr>
      <w:r w:rsidRPr="00C664F3">
        <w:t xml:space="preserve">(в ред. </w:t>
      </w:r>
      <w:hyperlink r:id="rId6">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2"/>
      </w:pPr>
      <w:r w:rsidRPr="00C664F3">
        <w:t>Круг заявителей</w:t>
      </w:r>
    </w:p>
    <w:p w:rsidR="00C664F3" w:rsidRPr="00C664F3" w:rsidRDefault="00C664F3">
      <w:pPr>
        <w:pStyle w:val="ConsPlusNormal"/>
        <w:jc w:val="both"/>
      </w:pPr>
    </w:p>
    <w:p w:rsidR="00C664F3" w:rsidRPr="00C664F3" w:rsidRDefault="00C664F3">
      <w:pPr>
        <w:pStyle w:val="ConsPlusNormal"/>
        <w:ind w:firstLine="540"/>
        <w:jc w:val="both"/>
      </w:pPr>
      <w:r w:rsidRPr="00C664F3">
        <w:t>2. Заявителями являются граждане Российской Федерации, имеющие награды Оренбургской области: лица, награжденные Золотым знаком "За заслуги перед Оренбургской областью", и лица, удостоенные почетного звания "Почетный гражданин Оренбургской области", проживающие на территории Оренбургской области, обратившиеся в филиал государственного казенного учреждения Оренбургской области "Центр социальной поддержки населения" или многофункциональный центр предоставления государственных и муниципальных услуг (далее - МФЦ) с заявлением о предоставлении государственной услуги.</w:t>
      </w:r>
    </w:p>
    <w:p w:rsidR="00C664F3" w:rsidRPr="00C664F3" w:rsidRDefault="00C664F3">
      <w:pPr>
        <w:pStyle w:val="ConsPlusNormal"/>
        <w:jc w:val="both"/>
      </w:pPr>
      <w:r w:rsidRPr="00C664F3">
        <w:t xml:space="preserve">(в ред. </w:t>
      </w:r>
      <w:hyperlink r:id="rId7">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664F3" w:rsidRPr="00C664F3" w:rsidRDefault="00C664F3">
      <w:pPr>
        <w:pStyle w:val="ConsPlusNormal"/>
        <w:jc w:val="both"/>
      </w:pPr>
    </w:p>
    <w:p w:rsidR="00C664F3" w:rsidRPr="00C664F3" w:rsidRDefault="00C664F3">
      <w:pPr>
        <w:pStyle w:val="ConsPlusTitle"/>
        <w:jc w:val="center"/>
        <w:outlineLvl w:val="2"/>
      </w:pPr>
      <w:r w:rsidRPr="00C664F3">
        <w:t>Требование предоставления заявителю государственной услуги</w:t>
      </w:r>
    </w:p>
    <w:p w:rsidR="00C664F3" w:rsidRPr="00C664F3" w:rsidRDefault="00C664F3">
      <w:pPr>
        <w:pStyle w:val="ConsPlusTitle"/>
        <w:jc w:val="center"/>
      </w:pPr>
      <w:r w:rsidRPr="00C664F3">
        <w:t>в соответствии с вариантом предоставления государственной</w:t>
      </w:r>
    </w:p>
    <w:p w:rsidR="00C664F3" w:rsidRPr="00C664F3" w:rsidRDefault="00C664F3">
      <w:pPr>
        <w:pStyle w:val="ConsPlusTitle"/>
        <w:jc w:val="center"/>
      </w:pPr>
      <w:r w:rsidRPr="00C664F3">
        <w:t>услуги, соответствующим признакам заявителя, определенным</w:t>
      </w:r>
    </w:p>
    <w:p w:rsidR="00C664F3" w:rsidRPr="00C664F3" w:rsidRDefault="00C664F3">
      <w:pPr>
        <w:pStyle w:val="ConsPlusTitle"/>
        <w:jc w:val="center"/>
      </w:pPr>
      <w:r w:rsidRPr="00C664F3">
        <w:t>в результате анкетирования, проводимого органом,</w:t>
      </w:r>
    </w:p>
    <w:p w:rsidR="00C664F3" w:rsidRPr="00C664F3" w:rsidRDefault="00C664F3">
      <w:pPr>
        <w:pStyle w:val="ConsPlusTitle"/>
        <w:jc w:val="center"/>
      </w:pPr>
      <w:r w:rsidRPr="00C664F3">
        <w:t>предоставляющим услугу (далее - профилирование),</w:t>
      </w:r>
    </w:p>
    <w:p w:rsidR="00C664F3" w:rsidRPr="00C664F3" w:rsidRDefault="00C664F3">
      <w:pPr>
        <w:pStyle w:val="ConsPlusTitle"/>
        <w:jc w:val="center"/>
      </w:pPr>
      <w:r w:rsidRPr="00C664F3">
        <w:lastRenderedPageBreak/>
        <w:t>а также результата, за предоставлением</w:t>
      </w:r>
    </w:p>
    <w:p w:rsidR="00C664F3" w:rsidRPr="00C664F3" w:rsidRDefault="00C664F3">
      <w:pPr>
        <w:pStyle w:val="ConsPlusTitle"/>
        <w:jc w:val="center"/>
      </w:pPr>
      <w:r w:rsidRPr="00C664F3">
        <w:t>которого обратился заявитель</w:t>
      </w:r>
    </w:p>
    <w:p w:rsidR="00C664F3" w:rsidRPr="00C664F3" w:rsidRDefault="00C664F3">
      <w:pPr>
        <w:pStyle w:val="ConsPlusNormal"/>
        <w:jc w:val="both"/>
      </w:pPr>
    </w:p>
    <w:p w:rsidR="00C664F3" w:rsidRPr="00C664F3" w:rsidRDefault="00C664F3">
      <w:pPr>
        <w:pStyle w:val="ConsPlusNormal"/>
        <w:ind w:firstLine="540"/>
        <w:jc w:val="both"/>
      </w:pPr>
      <w:r w:rsidRPr="00C664F3">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C664F3" w:rsidRPr="00C664F3" w:rsidRDefault="00C664F3">
      <w:pPr>
        <w:pStyle w:val="ConsPlusNormal"/>
        <w:spacing w:before="220"/>
        <w:ind w:firstLine="540"/>
        <w:jc w:val="both"/>
      </w:pPr>
      <w:r w:rsidRPr="00C664F3">
        <w:t xml:space="preserve">Вариант предоставления государственной услуги определяется в соответствии с </w:t>
      </w:r>
      <w:hyperlink w:anchor="P845">
        <w:r w:rsidRPr="00C664F3">
          <w:t>таблицей 1</w:t>
        </w:r>
      </w:hyperlink>
      <w:r w:rsidRPr="00C664F3">
        <w:t xml:space="preserve"> приложения N 5 к настоящему Административному регламенту исходя из установленных в </w:t>
      </w:r>
      <w:hyperlink w:anchor="P860">
        <w:r w:rsidRPr="00C664F3">
          <w:t>таблице 2</w:t>
        </w:r>
      </w:hyperlink>
      <w:r w:rsidRPr="00C664F3">
        <w:t xml:space="preserve"> указанного приложения признаков заявителя, а также из результата предоставления государственной услуги, за предоставлением которой обратился заявитель.</w:t>
      </w:r>
    </w:p>
    <w:p w:rsidR="00C664F3" w:rsidRPr="00C664F3" w:rsidRDefault="00C664F3">
      <w:pPr>
        <w:pStyle w:val="ConsPlusNormal"/>
        <w:spacing w:before="220"/>
        <w:ind w:firstLine="540"/>
        <w:jc w:val="both"/>
      </w:pPr>
      <w:r w:rsidRPr="00C664F3">
        <w:t>Признаки заявителя определяются путем профилирования, осуществляемого в соответствии с настоящим Административным регламентом.</w:t>
      </w:r>
    </w:p>
    <w:p w:rsidR="00C664F3" w:rsidRPr="00C664F3" w:rsidRDefault="00C664F3">
      <w:pPr>
        <w:pStyle w:val="ConsPlusNormal"/>
        <w:jc w:val="both"/>
      </w:pPr>
      <w:r w:rsidRPr="00C664F3">
        <w:t xml:space="preserve">(п. 3 в ред. </w:t>
      </w:r>
      <w:hyperlink r:id="rId8">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1"/>
      </w:pPr>
      <w:r w:rsidRPr="00C664F3">
        <w:t>II. Стандарт предоставления государственной услуги</w:t>
      </w:r>
    </w:p>
    <w:p w:rsidR="00C664F3" w:rsidRPr="00C664F3" w:rsidRDefault="00C664F3">
      <w:pPr>
        <w:pStyle w:val="ConsPlusNormal"/>
        <w:jc w:val="both"/>
      </w:pPr>
    </w:p>
    <w:p w:rsidR="00C664F3" w:rsidRPr="00C664F3" w:rsidRDefault="00C664F3">
      <w:pPr>
        <w:pStyle w:val="ConsPlusTitle"/>
        <w:jc w:val="center"/>
        <w:outlineLvl w:val="2"/>
      </w:pPr>
      <w:r w:rsidRPr="00C664F3">
        <w:t>Наименование 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4. Наименование государственной услуги: "Возмещение понесенных расходов лицам, имеющим награды Оренбургской области".</w:t>
      </w:r>
    </w:p>
    <w:p w:rsidR="00C664F3" w:rsidRPr="00C664F3" w:rsidRDefault="00C664F3">
      <w:pPr>
        <w:pStyle w:val="ConsPlusNormal"/>
        <w:jc w:val="both"/>
      </w:pPr>
    </w:p>
    <w:p w:rsidR="00C664F3" w:rsidRPr="00C664F3" w:rsidRDefault="00C664F3">
      <w:pPr>
        <w:pStyle w:val="ConsPlusTitle"/>
        <w:jc w:val="center"/>
        <w:outlineLvl w:val="2"/>
      </w:pPr>
      <w:r w:rsidRPr="00C664F3">
        <w:t>Наименование органа, предоставляющего</w:t>
      </w:r>
    </w:p>
    <w:p w:rsidR="00C664F3" w:rsidRPr="00C664F3" w:rsidRDefault="00C664F3">
      <w:pPr>
        <w:pStyle w:val="ConsPlusTitle"/>
        <w:jc w:val="center"/>
      </w:pPr>
      <w:r w:rsidRPr="00C664F3">
        <w:t>государственную услугу</w:t>
      </w:r>
    </w:p>
    <w:p w:rsidR="00C664F3" w:rsidRPr="00C664F3" w:rsidRDefault="00C664F3">
      <w:pPr>
        <w:pStyle w:val="ConsPlusNormal"/>
        <w:jc w:val="both"/>
      </w:pPr>
    </w:p>
    <w:p w:rsidR="00C664F3" w:rsidRPr="00C664F3" w:rsidRDefault="00C664F3">
      <w:pPr>
        <w:pStyle w:val="ConsPlusNormal"/>
        <w:ind w:firstLine="540"/>
        <w:jc w:val="both"/>
      </w:pPr>
      <w:r w:rsidRPr="00C664F3">
        <w:t>5. Государственная услуга предоставляется:</w:t>
      </w:r>
    </w:p>
    <w:p w:rsidR="00C664F3" w:rsidRPr="00C664F3" w:rsidRDefault="00C664F3">
      <w:pPr>
        <w:pStyle w:val="ConsPlusNormal"/>
        <w:spacing w:before="220"/>
        <w:ind w:firstLine="540"/>
        <w:jc w:val="both"/>
      </w:pPr>
      <w:r w:rsidRPr="00C664F3">
        <w:t>филиалом государственного казенного учреждения Оренбургской области "Центр социальной поддержки населения" по месту жительства (месту пребывания) получателя услуги (далее - филиал Уполномоченного органа)" в части принятия решения о предоставлении государственной услуги;</w:t>
      </w:r>
    </w:p>
    <w:p w:rsidR="00C664F3" w:rsidRPr="00C664F3" w:rsidRDefault="00C664F3">
      <w:pPr>
        <w:pStyle w:val="ConsPlusNormal"/>
        <w:spacing w:before="220"/>
        <w:ind w:firstLine="540"/>
        <w:jc w:val="both"/>
      </w:pPr>
      <w:r w:rsidRPr="00C664F3">
        <w:t>государственным казенным учреждением Оренбургской области "Центр социальной поддержки населения" (далее - Уполномоченный орган) в части осуществления контроля за предоставлением государственной услуги.</w:t>
      </w:r>
    </w:p>
    <w:p w:rsidR="00C664F3" w:rsidRPr="00C664F3" w:rsidRDefault="00C664F3">
      <w:pPr>
        <w:pStyle w:val="ConsPlusNormal"/>
        <w:jc w:val="both"/>
      </w:pPr>
      <w:r w:rsidRPr="00C664F3">
        <w:t xml:space="preserve">(п. 5 в ред. </w:t>
      </w:r>
      <w:hyperlink r:id="rId9">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6. Заявление о предоставлении государственной услуги, документы и (или) информация, необходимые для предоставления государственной услуги, могут быть поданы в МФЦ.</w:t>
      </w:r>
    </w:p>
    <w:p w:rsidR="00C664F3" w:rsidRPr="00C664F3" w:rsidRDefault="00C664F3">
      <w:pPr>
        <w:pStyle w:val="ConsPlusNormal"/>
        <w:spacing w:before="220"/>
        <w:ind w:firstLine="540"/>
        <w:jc w:val="both"/>
      </w:pPr>
      <w:r w:rsidRPr="00C664F3">
        <w:t>Сотрудником МФЦ может быть отказано в приеме заявления и документов, необходимых для предоставления государственной услуги, при наличии следующих оснований:</w:t>
      </w:r>
    </w:p>
    <w:p w:rsidR="00C664F3" w:rsidRPr="00C664F3" w:rsidRDefault="00C664F3">
      <w:pPr>
        <w:pStyle w:val="ConsPlusNormal"/>
        <w:spacing w:before="220"/>
        <w:ind w:firstLine="540"/>
        <w:jc w:val="both"/>
      </w:pPr>
      <w:r w:rsidRPr="00C664F3">
        <w:t>1) текст заявления и представленных документов не поддается прочтению;</w:t>
      </w:r>
    </w:p>
    <w:p w:rsidR="00C664F3" w:rsidRPr="00C664F3" w:rsidRDefault="00C664F3">
      <w:pPr>
        <w:pStyle w:val="ConsPlusNormal"/>
        <w:spacing w:before="220"/>
        <w:ind w:firstLine="540"/>
        <w:jc w:val="both"/>
      </w:pPr>
      <w:r w:rsidRPr="00C664F3">
        <w:t>2) не указаны фамилия, имя, отчество, адрес заявителя (его представителя), почтовый адрес, по которому должен быть направлен ответ заявителю;</w:t>
      </w:r>
    </w:p>
    <w:p w:rsidR="00C664F3" w:rsidRPr="00C664F3" w:rsidRDefault="00C664F3">
      <w:pPr>
        <w:pStyle w:val="ConsPlusNormal"/>
        <w:spacing w:before="220"/>
        <w:ind w:firstLine="540"/>
        <w:jc w:val="both"/>
      </w:pPr>
      <w:r w:rsidRPr="00C664F3">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664F3" w:rsidRPr="00C664F3" w:rsidRDefault="00C664F3">
      <w:pPr>
        <w:pStyle w:val="ConsPlusNormal"/>
        <w:spacing w:before="220"/>
        <w:ind w:firstLine="540"/>
        <w:jc w:val="both"/>
      </w:pPr>
      <w:r w:rsidRPr="00C664F3">
        <w:t>4) вопрос, указанный в заявлении, не относится к порядку предоставления государственной услуги.</w:t>
      </w:r>
    </w:p>
    <w:p w:rsidR="00C664F3" w:rsidRPr="00C664F3" w:rsidRDefault="00C664F3">
      <w:pPr>
        <w:pStyle w:val="ConsPlusNormal"/>
        <w:spacing w:before="220"/>
        <w:ind w:firstLine="540"/>
        <w:jc w:val="both"/>
      </w:pPr>
      <w:r w:rsidRPr="00C664F3">
        <w:t xml:space="preserve">Решение об отказе в приеме заявления и документов подписывается уполномоченным </w:t>
      </w:r>
      <w:r w:rsidRPr="00C664F3">
        <w:lastRenderedPageBreak/>
        <w:t>должностным лицом МФЦ и выдается заявителю с указанием причин отказа.</w:t>
      </w:r>
    </w:p>
    <w:p w:rsidR="00C664F3" w:rsidRPr="00C664F3" w:rsidRDefault="00C664F3">
      <w:pPr>
        <w:pStyle w:val="ConsPlusNormal"/>
        <w:jc w:val="both"/>
      </w:pPr>
      <w:r w:rsidRPr="00C664F3">
        <w:t xml:space="preserve">(п. 6 в ред. </w:t>
      </w:r>
      <w:hyperlink r:id="rId10">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2"/>
      </w:pPr>
      <w:r w:rsidRPr="00C664F3">
        <w:t>Результат предоставления 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7. Результатом предоставления государственной услуги является:</w:t>
      </w:r>
    </w:p>
    <w:p w:rsidR="00C664F3" w:rsidRPr="00C664F3" w:rsidRDefault="00C664F3">
      <w:pPr>
        <w:pStyle w:val="ConsPlusNormal"/>
        <w:spacing w:before="220"/>
        <w:ind w:firstLine="540"/>
        <w:jc w:val="both"/>
      </w:pPr>
      <w:r w:rsidRPr="00C664F3">
        <w:t xml:space="preserve">1) </w:t>
      </w:r>
      <w:hyperlink w:anchor="P755">
        <w:r w:rsidRPr="00C664F3">
          <w:t>уведомление</w:t>
        </w:r>
      </w:hyperlink>
      <w:r w:rsidRPr="00C664F3">
        <w:t xml:space="preserve"> о предоставлении государственной услуги (Приложение N 3 к Административному регламенту);</w:t>
      </w:r>
    </w:p>
    <w:p w:rsidR="00C664F3" w:rsidRPr="00C664F3" w:rsidRDefault="00C664F3">
      <w:pPr>
        <w:pStyle w:val="ConsPlusNormal"/>
        <w:spacing w:before="220"/>
        <w:ind w:firstLine="540"/>
        <w:jc w:val="both"/>
      </w:pPr>
      <w:r w:rsidRPr="00C664F3">
        <w:t xml:space="preserve">2) </w:t>
      </w:r>
      <w:hyperlink w:anchor="P789">
        <w:r w:rsidRPr="00C664F3">
          <w:t>уведомление</w:t>
        </w:r>
      </w:hyperlink>
      <w:r w:rsidRPr="00C664F3">
        <w:t xml:space="preserve"> об отказе в предоставлении государственной услуги с изложением причин отказа (Приложение N 4 к Административному регламенту).</w:t>
      </w:r>
    </w:p>
    <w:p w:rsidR="00C664F3" w:rsidRPr="00C664F3" w:rsidRDefault="00C664F3">
      <w:pPr>
        <w:pStyle w:val="ConsPlusNormal"/>
        <w:spacing w:before="220"/>
        <w:ind w:firstLine="540"/>
        <w:jc w:val="both"/>
      </w:pPr>
      <w:r w:rsidRPr="00C664F3">
        <w:t>Документом, содержащим решение о предоставлении государственной услуги, на основании которого заявителю предоставляется результат государственной услуги, является протокол о принятии решения о назначении выплаты и содержит следующие реквизиты: дата принятия, номер, подпись должностного лица, печать.</w:t>
      </w:r>
    </w:p>
    <w:p w:rsidR="00C664F3" w:rsidRPr="00C664F3" w:rsidRDefault="00C664F3">
      <w:pPr>
        <w:pStyle w:val="ConsPlusNormal"/>
        <w:spacing w:before="220"/>
        <w:ind w:firstLine="540"/>
        <w:jc w:val="both"/>
      </w:pPr>
      <w:r w:rsidRPr="00C664F3">
        <w:t>Реестровая модель учета результатов предоставления государственной услуги не предусмотрена.</w:t>
      </w:r>
    </w:p>
    <w:p w:rsidR="00C664F3" w:rsidRPr="00C664F3" w:rsidRDefault="00C664F3">
      <w:pPr>
        <w:pStyle w:val="ConsPlusNormal"/>
        <w:spacing w:before="220"/>
        <w:ind w:firstLine="540"/>
        <w:jc w:val="both"/>
      </w:pPr>
      <w:r w:rsidRPr="00C664F3">
        <w:t>Информационной системой, в которой фиксируется факт отправки заявителю результата предоставления государственной услуги, является государственная информационная система "Электронный социальный регистр населения Оренбургской области" (далее - ЭСРН).</w:t>
      </w:r>
    </w:p>
    <w:p w:rsidR="00C664F3" w:rsidRPr="00C664F3" w:rsidRDefault="00C664F3">
      <w:pPr>
        <w:pStyle w:val="ConsPlusNormal"/>
        <w:spacing w:before="220"/>
        <w:ind w:firstLine="540"/>
        <w:jc w:val="both"/>
      </w:pPr>
      <w:r w:rsidRPr="00C664F3">
        <w:t>8. Заявителю в качестве результата предоставления государственной услуги обеспечивается по его выбору возможность получения:</w:t>
      </w:r>
    </w:p>
    <w:p w:rsidR="00C664F3" w:rsidRPr="00C664F3" w:rsidRDefault="00C664F3">
      <w:pPr>
        <w:pStyle w:val="ConsPlusNormal"/>
        <w:spacing w:before="220"/>
        <w:ind w:firstLine="540"/>
        <w:jc w:val="both"/>
      </w:pPr>
      <w:r w:rsidRPr="00C664F3">
        <w:t>а) документа на бумажном носителе в МФЦ;</w:t>
      </w:r>
    </w:p>
    <w:p w:rsidR="00C664F3" w:rsidRPr="00C664F3" w:rsidRDefault="00C664F3">
      <w:pPr>
        <w:pStyle w:val="ConsPlusNormal"/>
        <w:spacing w:before="220"/>
        <w:ind w:firstLine="540"/>
        <w:jc w:val="both"/>
      </w:pPr>
      <w:r w:rsidRPr="00C664F3">
        <w:t>б) документа на бумажном носителе в филиале Уполномоченного органа;</w:t>
      </w:r>
    </w:p>
    <w:p w:rsidR="00C664F3" w:rsidRPr="00C664F3" w:rsidRDefault="00C664F3">
      <w:pPr>
        <w:pStyle w:val="ConsPlusNormal"/>
        <w:spacing w:before="220"/>
        <w:ind w:firstLine="540"/>
        <w:jc w:val="both"/>
      </w:pPr>
      <w:r w:rsidRPr="00C664F3">
        <w:t>в) документа на бумажном носителе посредством почтового отправления по адресу, указанному в заявлении.</w:t>
      </w:r>
    </w:p>
    <w:p w:rsidR="00C664F3" w:rsidRPr="00C664F3" w:rsidRDefault="00C664F3">
      <w:pPr>
        <w:pStyle w:val="ConsPlusNormal"/>
        <w:jc w:val="both"/>
      </w:pPr>
      <w:r w:rsidRPr="00C664F3">
        <w:t xml:space="preserve">(п. 8 в ред. </w:t>
      </w:r>
      <w:hyperlink r:id="rId11">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2"/>
      </w:pPr>
      <w:r w:rsidRPr="00C664F3">
        <w:t>Срок предоставления 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9. Максимальный срок предоставления государственной услуги, который исчисляется со дня представления заявления и документов и (или) информации, необходимых для предоставления государственной услуги, в филиал Уполномоченного органа, составляет 5 рабочих дней.</w:t>
      </w:r>
    </w:p>
    <w:p w:rsidR="00C664F3" w:rsidRPr="00C664F3" w:rsidRDefault="00C664F3">
      <w:pPr>
        <w:pStyle w:val="ConsPlusNormal"/>
        <w:spacing w:before="220"/>
        <w:ind w:firstLine="540"/>
        <w:jc w:val="both"/>
      </w:pPr>
      <w:r w:rsidRPr="00C664F3">
        <w:t>Максимальный срок предоставления государственной услуги, который исчисляется со дня представления заявления и документов и (или) информации, необходимых для предоставления государственной услуги, в МФЦ, составляет 5 рабочих дней.</w:t>
      </w:r>
    </w:p>
    <w:p w:rsidR="00C664F3" w:rsidRPr="00C664F3" w:rsidRDefault="00C664F3">
      <w:pPr>
        <w:pStyle w:val="ConsPlusNormal"/>
        <w:jc w:val="both"/>
      </w:pPr>
      <w:r w:rsidRPr="00C664F3">
        <w:t xml:space="preserve">(п. 9 в ред. </w:t>
      </w:r>
      <w:hyperlink r:id="rId12">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2"/>
      </w:pPr>
      <w:r w:rsidRPr="00C664F3">
        <w:t>Правовые основания для предоставления</w:t>
      </w:r>
    </w:p>
    <w:p w:rsidR="00C664F3" w:rsidRPr="00C664F3" w:rsidRDefault="00C664F3">
      <w:pPr>
        <w:pStyle w:val="ConsPlusTitle"/>
        <w:jc w:val="center"/>
      </w:pPr>
      <w:r w:rsidRPr="00C664F3">
        <w:t>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10.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(далее - официальный сайт Министерства).</w:t>
      </w:r>
    </w:p>
    <w:p w:rsidR="00C664F3" w:rsidRPr="00C664F3" w:rsidRDefault="00C664F3">
      <w:pPr>
        <w:pStyle w:val="ConsPlusNormal"/>
        <w:jc w:val="both"/>
      </w:pPr>
      <w:r w:rsidRPr="00C664F3">
        <w:lastRenderedPageBreak/>
        <w:t xml:space="preserve">(в ред. </w:t>
      </w:r>
      <w:hyperlink r:id="rId13">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2"/>
      </w:pPr>
      <w:r w:rsidRPr="00C664F3">
        <w:t>Исчерпывающий перечень документов,</w:t>
      </w:r>
    </w:p>
    <w:p w:rsidR="00C664F3" w:rsidRPr="00C664F3" w:rsidRDefault="00C664F3">
      <w:pPr>
        <w:pStyle w:val="ConsPlusTitle"/>
        <w:jc w:val="center"/>
      </w:pPr>
      <w:r w:rsidRPr="00C664F3">
        <w:t>необходимых для предоставления 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bookmarkStart w:id="2" w:name="P131"/>
      <w:bookmarkEnd w:id="2"/>
      <w:r w:rsidRPr="00C664F3">
        <w:t>11. Заявление и документы и (или) информация, необходимые для предоставления государственной услуги, подаются в филиал Уполномоченного органа по месту жительства (месту пребывания) получателя услуги или в МФЦ.</w:t>
      </w:r>
    </w:p>
    <w:p w:rsidR="00C664F3" w:rsidRPr="00C664F3" w:rsidRDefault="00C664F3">
      <w:pPr>
        <w:pStyle w:val="ConsPlusNormal"/>
        <w:jc w:val="both"/>
      </w:pPr>
      <w:r w:rsidRPr="00C664F3">
        <w:t xml:space="preserve">(п. 11 в ред. </w:t>
      </w:r>
      <w:hyperlink r:id="rId14">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12.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C664F3" w:rsidRPr="00C664F3" w:rsidRDefault="00C664F3">
      <w:pPr>
        <w:pStyle w:val="ConsPlusNormal"/>
        <w:spacing w:before="220"/>
        <w:ind w:firstLine="540"/>
        <w:jc w:val="both"/>
      </w:pPr>
      <w:bookmarkStart w:id="3" w:name="P134"/>
      <w:bookmarkEnd w:id="3"/>
      <w:r w:rsidRPr="00C664F3">
        <w:t>1) в виде возмещения понесенных расходов на санаторно-курортное лечение и проезд к нему:</w:t>
      </w:r>
    </w:p>
    <w:p w:rsidR="00C664F3" w:rsidRPr="00C664F3" w:rsidRDefault="00C664F3">
      <w:pPr>
        <w:pStyle w:val="ConsPlusNormal"/>
        <w:spacing w:before="220"/>
        <w:ind w:firstLine="540"/>
        <w:jc w:val="both"/>
      </w:pPr>
      <w:r w:rsidRPr="00C664F3">
        <w:t>а) заявление;</w:t>
      </w:r>
    </w:p>
    <w:p w:rsidR="00C664F3" w:rsidRPr="00C664F3" w:rsidRDefault="00C664F3">
      <w:pPr>
        <w:pStyle w:val="ConsPlusNormal"/>
        <w:spacing w:before="220"/>
        <w:ind w:firstLine="540"/>
        <w:jc w:val="both"/>
      </w:pPr>
      <w:r w:rsidRPr="00C664F3">
        <w:t>б) копия наградного документа;</w:t>
      </w:r>
    </w:p>
    <w:p w:rsidR="00C664F3" w:rsidRPr="00C664F3" w:rsidRDefault="00C664F3">
      <w:pPr>
        <w:pStyle w:val="ConsPlusNormal"/>
        <w:spacing w:before="220"/>
        <w:ind w:firstLine="540"/>
        <w:jc w:val="both"/>
      </w:pPr>
      <w:r w:rsidRPr="00C664F3">
        <w:t>в) документ, удостоверяющий личность гражданина Российской Федерации;</w:t>
      </w:r>
    </w:p>
    <w:p w:rsidR="00C664F3" w:rsidRPr="00C664F3" w:rsidRDefault="00C664F3">
      <w:pPr>
        <w:pStyle w:val="ConsPlusNormal"/>
        <w:spacing w:before="220"/>
        <w:ind w:firstLine="540"/>
        <w:jc w:val="both"/>
      </w:pPr>
      <w:r w:rsidRPr="00C664F3">
        <w:t>г) документ, удостоверяющий личность уполномоченного представителя заявителя (в случае подачи заявления уполномоченным представителем);</w:t>
      </w:r>
    </w:p>
    <w:p w:rsidR="00C664F3" w:rsidRPr="00C664F3" w:rsidRDefault="00C664F3">
      <w:pPr>
        <w:pStyle w:val="ConsPlusNormal"/>
        <w:spacing w:before="220"/>
        <w:ind w:firstLine="540"/>
        <w:jc w:val="both"/>
      </w:pPr>
      <w:r w:rsidRPr="00C664F3">
        <w:t>д) документ, подтверждающий полномочия действовать от имени заявителя (в случае подачи заявления уполномоченным представителем);</w:t>
      </w:r>
    </w:p>
    <w:p w:rsidR="00C664F3" w:rsidRPr="00C664F3" w:rsidRDefault="00C664F3">
      <w:pPr>
        <w:pStyle w:val="ConsPlusNormal"/>
        <w:spacing w:before="220"/>
        <w:ind w:firstLine="540"/>
        <w:jc w:val="both"/>
      </w:pPr>
      <w:r w:rsidRPr="00C664F3">
        <w:t>е) платежные документы, подтверждающие факт оплаты стоимости путевки (договор, счет-фактура, кассовый чек либо квитанция об оплате стоимости путевки);</w:t>
      </w:r>
    </w:p>
    <w:p w:rsidR="00C664F3" w:rsidRPr="00C664F3" w:rsidRDefault="00C664F3">
      <w:pPr>
        <w:pStyle w:val="ConsPlusNormal"/>
        <w:spacing w:before="220"/>
        <w:ind w:firstLine="540"/>
        <w:jc w:val="both"/>
      </w:pPr>
      <w:r w:rsidRPr="00C664F3">
        <w:t>ж) проездные документы (билеты), подтверждающие расходы на проезд к санаторно-курортным организациям.</w:t>
      </w:r>
    </w:p>
    <w:p w:rsidR="00C664F3" w:rsidRPr="00C664F3" w:rsidRDefault="00C664F3">
      <w:pPr>
        <w:pStyle w:val="ConsPlusNormal"/>
        <w:spacing w:before="220"/>
        <w:ind w:firstLine="540"/>
        <w:jc w:val="both"/>
      </w:pPr>
      <w:r w:rsidRPr="00C664F3">
        <w:t>Заявление и вышеуказанные документы представляются заявителем в течение 3 месяцев с первого числа месяца, следующего за месяцем, в котором заявитель проходил санаторно-курортное лечение;</w:t>
      </w:r>
    </w:p>
    <w:p w:rsidR="00C664F3" w:rsidRPr="00C664F3" w:rsidRDefault="00C664F3">
      <w:pPr>
        <w:pStyle w:val="ConsPlusNormal"/>
        <w:spacing w:before="220"/>
        <w:ind w:firstLine="540"/>
        <w:jc w:val="both"/>
      </w:pPr>
      <w:bookmarkStart w:id="4" w:name="P143"/>
      <w:bookmarkEnd w:id="4"/>
      <w:r w:rsidRPr="00C664F3">
        <w:t>2) в виде возмещения понесенных расходов на проезд и проживание в связи с торжественными мероприятиями:</w:t>
      </w:r>
    </w:p>
    <w:p w:rsidR="00C664F3" w:rsidRPr="00C664F3" w:rsidRDefault="00C664F3">
      <w:pPr>
        <w:pStyle w:val="ConsPlusNormal"/>
        <w:spacing w:before="220"/>
        <w:ind w:firstLine="540"/>
        <w:jc w:val="both"/>
      </w:pPr>
      <w:r w:rsidRPr="00C664F3">
        <w:t>а) заявление;</w:t>
      </w:r>
    </w:p>
    <w:p w:rsidR="00C664F3" w:rsidRPr="00C664F3" w:rsidRDefault="00C664F3">
      <w:pPr>
        <w:pStyle w:val="ConsPlusNormal"/>
        <w:spacing w:before="220"/>
        <w:ind w:firstLine="540"/>
        <w:jc w:val="both"/>
      </w:pPr>
      <w:r w:rsidRPr="00C664F3">
        <w:t>б) копия наградного документа;</w:t>
      </w:r>
    </w:p>
    <w:p w:rsidR="00C664F3" w:rsidRPr="00C664F3" w:rsidRDefault="00C664F3">
      <w:pPr>
        <w:pStyle w:val="ConsPlusNormal"/>
        <w:spacing w:before="220"/>
        <w:ind w:firstLine="540"/>
        <w:jc w:val="both"/>
      </w:pPr>
      <w:r w:rsidRPr="00C664F3">
        <w:t>в) документ, удостоверяющий личность гражданина Российской Федерации;</w:t>
      </w:r>
    </w:p>
    <w:p w:rsidR="00C664F3" w:rsidRPr="00C664F3" w:rsidRDefault="00C664F3">
      <w:pPr>
        <w:pStyle w:val="ConsPlusNormal"/>
        <w:spacing w:before="220"/>
        <w:ind w:firstLine="540"/>
        <w:jc w:val="both"/>
      </w:pPr>
      <w:r w:rsidRPr="00C664F3">
        <w:t>г) документ, удостоверяющий личность уполномоченного представителя заявителя (в случае подачи заявления уполномоченным представителем);</w:t>
      </w:r>
    </w:p>
    <w:p w:rsidR="00C664F3" w:rsidRPr="00C664F3" w:rsidRDefault="00C664F3">
      <w:pPr>
        <w:pStyle w:val="ConsPlusNormal"/>
        <w:spacing w:before="220"/>
        <w:ind w:firstLine="540"/>
        <w:jc w:val="both"/>
      </w:pPr>
      <w:r w:rsidRPr="00C664F3">
        <w:t>д) документ, подтверждающий полномочия действовать от имени заявителя (в случае подачи заявления уполномоченным представителем);</w:t>
      </w:r>
    </w:p>
    <w:p w:rsidR="00C664F3" w:rsidRPr="00C664F3" w:rsidRDefault="00C664F3">
      <w:pPr>
        <w:pStyle w:val="ConsPlusNormal"/>
        <w:spacing w:before="220"/>
        <w:ind w:firstLine="540"/>
        <w:jc w:val="both"/>
      </w:pPr>
      <w:r w:rsidRPr="00C664F3">
        <w:t xml:space="preserve">е) справка органа государственной власти Оренбургской области, подтверждающая период проведения торжественных мероприятий, организованных по случаю государственных </w:t>
      </w:r>
      <w:r w:rsidRPr="00C664F3">
        <w:lastRenderedPageBreak/>
        <w:t>праздников, юбилеев и других мероприятий, и участие в них заявителя;</w:t>
      </w:r>
    </w:p>
    <w:p w:rsidR="00C664F3" w:rsidRPr="00C664F3" w:rsidRDefault="00C664F3">
      <w:pPr>
        <w:pStyle w:val="ConsPlusNormal"/>
        <w:spacing w:before="220"/>
        <w:ind w:firstLine="540"/>
        <w:jc w:val="both"/>
      </w:pPr>
      <w:r w:rsidRPr="00C664F3">
        <w:t>ж) платежные документы, подтверждающие расходы на проживание в гостинице в период проведения торжественных мероприятий (договор, счет-фактура, кассовый чек либо квитанция);</w:t>
      </w:r>
    </w:p>
    <w:p w:rsidR="00C664F3" w:rsidRPr="00C664F3" w:rsidRDefault="00C664F3">
      <w:pPr>
        <w:pStyle w:val="ConsPlusNormal"/>
        <w:spacing w:before="220"/>
        <w:ind w:firstLine="540"/>
        <w:jc w:val="both"/>
      </w:pPr>
      <w:r w:rsidRPr="00C664F3">
        <w:t>з) проездные документы (билеты), подтверждающие расходы на проезд от места фактического проживания до места проведения торжественных мероприятий и обратно.</w:t>
      </w:r>
    </w:p>
    <w:p w:rsidR="00C664F3" w:rsidRPr="00C664F3" w:rsidRDefault="00C664F3">
      <w:pPr>
        <w:pStyle w:val="ConsPlusNormal"/>
        <w:spacing w:before="220"/>
        <w:ind w:firstLine="540"/>
        <w:jc w:val="both"/>
      </w:pPr>
      <w:r w:rsidRPr="00C664F3">
        <w:t>Заявление и вышеуказанные документы представляются заявителем в течение 3 месяцев с первого числа месяца, следующего за месяцем, в котором проводилось торжественное мероприятие.</w:t>
      </w:r>
    </w:p>
    <w:p w:rsidR="00C664F3" w:rsidRPr="00C664F3" w:rsidRDefault="00C664F3">
      <w:pPr>
        <w:pStyle w:val="ConsPlusNormal"/>
        <w:spacing w:before="220"/>
        <w:ind w:firstLine="540"/>
        <w:jc w:val="both"/>
      </w:pPr>
      <w:r w:rsidRPr="00C664F3">
        <w:t>Документы, необходимые для предоставления государственной услуги, представляются в подлинниках или в виде копий. При направлении заявления и документов почтовой связью копии документов должны быть нотариально заверены.</w:t>
      </w:r>
    </w:p>
    <w:p w:rsidR="00C664F3" w:rsidRPr="00C664F3" w:rsidRDefault="00C664F3">
      <w:pPr>
        <w:pStyle w:val="ConsPlusNormal"/>
        <w:jc w:val="both"/>
      </w:pPr>
      <w:r w:rsidRPr="00C664F3">
        <w:t xml:space="preserve">(в ред. </w:t>
      </w:r>
      <w:hyperlink r:id="rId15">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13. Документы, которые подлежат представлению в рамках межведомственного информационного взаимодействия, отсутствуют.</w:t>
      </w:r>
    </w:p>
    <w:p w:rsidR="00C664F3" w:rsidRPr="00C664F3" w:rsidRDefault="00C664F3">
      <w:pPr>
        <w:pStyle w:val="ConsPlusNormal"/>
        <w:spacing w:before="220"/>
        <w:ind w:firstLine="540"/>
        <w:jc w:val="both"/>
      </w:pPr>
      <w:r w:rsidRPr="00C664F3">
        <w:t>При предоставлении государственной услуги запрещается требовать от заявителя:</w:t>
      </w:r>
    </w:p>
    <w:p w:rsidR="00C664F3" w:rsidRPr="00C664F3" w:rsidRDefault="00C664F3">
      <w:pPr>
        <w:pStyle w:val="ConsPlusNormal"/>
        <w:spacing w:before="220"/>
        <w:ind w:firstLine="540"/>
        <w:jc w:val="both"/>
      </w:pPr>
      <w:r w:rsidRPr="00C664F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664F3" w:rsidRPr="00C664F3" w:rsidRDefault="00C664F3">
      <w:pPr>
        <w:pStyle w:val="ConsPlusNormal"/>
        <w:spacing w:before="220"/>
        <w:ind w:firstLine="540"/>
        <w:jc w:val="both"/>
      </w:pPr>
      <w:r w:rsidRPr="00C664F3">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r w:rsidRPr="00C664F3">
          <w:t>части 6 статьи 7</w:t>
        </w:r>
      </w:hyperlink>
      <w:r w:rsidRPr="00C664F3">
        <w:t xml:space="preserve"> Федерального закона от 27 июля 2010 г. N 210-ФЗ "Об организации предоставления государственных и муниципальных услуг";</w:t>
      </w:r>
    </w:p>
    <w:p w:rsidR="00C664F3" w:rsidRPr="00C664F3" w:rsidRDefault="00C664F3">
      <w:pPr>
        <w:pStyle w:val="ConsPlusNormal"/>
        <w:spacing w:before="220"/>
        <w:ind w:firstLine="540"/>
        <w:jc w:val="both"/>
      </w:pPr>
      <w:r w:rsidRPr="00C664F3">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r:id="rId17">
        <w:r w:rsidRPr="00C664F3">
          <w:t>пункте 4 части 1 статьи 7</w:t>
        </w:r>
      </w:hyperlink>
      <w:r w:rsidRPr="00C664F3">
        <w:t xml:space="preserve"> Федерального закона от 27.07.2010 N 210-ФЗ "Об организации предоставления государственных и муниципальных услуг".</w:t>
      </w:r>
    </w:p>
    <w:p w:rsidR="00C664F3" w:rsidRPr="00C664F3" w:rsidRDefault="00C664F3">
      <w:pPr>
        <w:pStyle w:val="ConsPlusNormal"/>
        <w:jc w:val="both"/>
      </w:pPr>
    </w:p>
    <w:p w:rsidR="00C664F3" w:rsidRPr="00C664F3" w:rsidRDefault="00C664F3">
      <w:pPr>
        <w:pStyle w:val="ConsPlusTitle"/>
        <w:jc w:val="center"/>
        <w:outlineLvl w:val="2"/>
      </w:pPr>
      <w:r w:rsidRPr="00C664F3">
        <w:t>Исчерпывающий перечень оснований для отказа в приеме</w:t>
      </w:r>
    </w:p>
    <w:p w:rsidR="00C664F3" w:rsidRPr="00C664F3" w:rsidRDefault="00C664F3">
      <w:pPr>
        <w:pStyle w:val="ConsPlusTitle"/>
        <w:jc w:val="center"/>
      </w:pPr>
      <w:r w:rsidRPr="00C664F3">
        <w:t>документов, необходимых для предоставления</w:t>
      </w:r>
    </w:p>
    <w:p w:rsidR="00C664F3" w:rsidRPr="00C664F3" w:rsidRDefault="00C664F3">
      <w:pPr>
        <w:pStyle w:val="ConsPlusTitle"/>
        <w:jc w:val="center"/>
      </w:pPr>
      <w:r w:rsidRPr="00C664F3">
        <w:t>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bookmarkStart w:id="5" w:name="P165"/>
      <w:bookmarkEnd w:id="5"/>
      <w:r w:rsidRPr="00C664F3">
        <w:t>14. Основаниями для отказа в приеме документов, необходимых для предоставления государственной услуги, являются:</w:t>
      </w:r>
    </w:p>
    <w:p w:rsidR="00C664F3" w:rsidRPr="00C664F3" w:rsidRDefault="00C664F3">
      <w:pPr>
        <w:pStyle w:val="ConsPlusNormal"/>
        <w:spacing w:before="220"/>
        <w:ind w:firstLine="540"/>
        <w:jc w:val="both"/>
      </w:pPr>
      <w:r w:rsidRPr="00C664F3">
        <w:t xml:space="preserve">1) утратил силу. - </w:t>
      </w:r>
      <w:hyperlink r:id="rId18">
        <w:r w:rsidRPr="00C664F3">
          <w:t>Приказ</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2) текст заявления и представленных документов не поддается прочтению;</w:t>
      </w:r>
    </w:p>
    <w:p w:rsidR="00C664F3" w:rsidRPr="00C664F3" w:rsidRDefault="00C664F3">
      <w:pPr>
        <w:pStyle w:val="ConsPlusNormal"/>
        <w:spacing w:before="220"/>
        <w:ind w:firstLine="540"/>
        <w:jc w:val="both"/>
      </w:pPr>
      <w:r w:rsidRPr="00C664F3">
        <w:t xml:space="preserve">3) утратил силу. - </w:t>
      </w:r>
      <w:hyperlink r:id="rId19">
        <w:r w:rsidRPr="00C664F3">
          <w:t>Приказ</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lastRenderedPageBreak/>
        <w:t>4) не указаны фамилия, имя, отчество, адрес заявителя (его представителя), почтовый адрес, по которому должен быть направлен ответ заявителю;</w:t>
      </w:r>
    </w:p>
    <w:p w:rsidR="00C664F3" w:rsidRPr="00C664F3" w:rsidRDefault="00C664F3">
      <w:pPr>
        <w:pStyle w:val="ConsPlusNormal"/>
        <w:spacing w:before="220"/>
        <w:ind w:firstLine="540"/>
        <w:jc w:val="both"/>
      </w:pPr>
      <w:r w:rsidRPr="00C664F3">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664F3" w:rsidRPr="00C664F3" w:rsidRDefault="00C664F3">
      <w:pPr>
        <w:pStyle w:val="ConsPlusNormal"/>
        <w:spacing w:before="220"/>
        <w:ind w:firstLine="540"/>
        <w:jc w:val="both"/>
      </w:pPr>
      <w:r w:rsidRPr="00C664F3">
        <w:t>6) вопрос, указанный в заявлении, не относится к порядку предоставления государственной услуги.</w:t>
      </w:r>
    </w:p>
    <w:p w:rsidR="00C664F3" w:rsidRPr="00C664F3" w:rsidRDefault="00C664F3">
      <w:pPr>
        <w:pStyle w:val="ConsPlusNormal"/>
        <w:spacing w:before="220"/>
        <w:ind w:firstLine="540"/>
        <w:jc w:val="both"/>
      </w:pPr>
      <w:r w:rsidRPr="00C664F3">
        <w:t>Решение об отказе в приеме документов подписывается уполномоченным должностным лицом и выдается заявителю с указанием причин отказа.</w:t>
      </w:r>
    </w:p>
    <w:p w:rsidR="00C664F3" w:rsidRPr="00C664F3" w:rsidRDefault="00C664F3">
      <w:pPr>
        <w:pStyle w:val="ConsPlusNormal"/>
        <w:jc w:val="both"/>
      </w:pPr>
    </w:p>
    <w:p w:rsidR="00C664F3" w:rsidRPr="00C664F3" w:rsidRDefault="00C664F3">
      <w:pPr>
        <w:pStyle w:val="ConsPlusTitle"/>
        <w:jc w:val="center"/>
        <w:outlineLvl w:val="2"/>
      </w:pPr>
      <w:r w:rsidRPr="00C664F3">
        <w:t>Исчерпывающий перечень оснований для приостановления</w:t>
      </w:r>
    </w:p>
    <w:p w:rsidR="00C664F3" w:rsidRPr="00C664F3" w:rsidRDefault="00C664F3">
      <w:pPr>
        <w:pStyle w:val="ConsPlusTitle"/>
        <w:jc w:val="center"/>
      </w:pPr>
      <w:r w:rsidRPr="00C664F3">
        <w:t>предоставления государственной услуги или отказа</w:t>
      </w:r>
    </w:p>
    <w:p w:rsidR="00C664F3" w:rsidRPr="00C664F3" w:rsidRDefault="00C664F3">
      <w:pPr>
        <w:pStyle w:val="ConsPlusTitle"/>
        <w:jc w:val="center"/>
      </w:pPr>
      <w:r w:rsidRPr="00C664F3">
        <w:t>в предоставлении 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15. Основания для приостановления предоставления государственной услуги законодательством Российской Федерации не предусмотрены.</w:t>
      </w:r>
    </w:p>
    <w:p w:rsidR="00C664F3" w:rsidRPr="00C664F3" w:rsidRDefault="00C664F3">
      <w:pPr>
        <w:pStyle w:val="ConsPlusNormal"/>
        <w:spacing w:before="220"/>
        <w:ind w:firstLine="540"/>
        <w:jc w:val="both"/>
      </w:pPr>
      <w:bookmarkStart w:id="6" w:name="P179"/>
      <w:bookmarkEnd w:id="6"/>
      <w:r w:rsidRPr="00C664F3">
        <w:t>16. Основания для отказа в предоставлении государственной услуги:</w:t>
      </w:r>
    </w:p>
    <w:p w:rsidR="00C664F3" w:rsidRPr="00C664F3" w:rsidRDefault="00C664F3">
      <w:pPr>
        <w:pStyle w:val="ConsPlusNormal"/>
        <w:spacing w:before="220"/>
        <w:ind w:firstLine="540"/>
        <w:jc w:val="both"/>
      </w:pPr>
      <w:bookmarkStart w:id="7" w:name="P180"/>
      <w:bookmarkEnd w:id="7"/>
      <w:r w:rsidRPr="00C664F3">
        <w:t xml:space="preserve">1) отсутствие права на получение мер социальной поддержки или возмещение расходов в соответствии со </w:t>
      </w:r>
      <w:hyperlink r:id="rId20">
        <w:r w:rsidRPr="00C664F3">
          <w:t>статьей 17</w:t>
        </w:r>
      </w:hyperlink>
      <w:r w:rsidRPr="00C664F3">
        <w:t xml:space="preserve"> Закона Оренбургской области от 17.12.2010 N 4118/948-IV-ОЗ "О наградах Оренбургской области и наградах органов государственной власти Оренбургской области";</w:t>
      </w:r>
    </w:p>
    <w:p w:rsidR="00C664F3" w:rsidRPr="00C664F3" w:rsidRDefault="00C664F3">
      <w:pPr>
        <w:pStyle w:val="ConsPlusNormal"/>
        <w:spacing w:before="220"/>
        <w:ind w:firstLine="540"/>
        <w:jc w:val="both"/>
      </w:pPr>
      <w:bookmarkStart w:id="8" w:name="P181"/>
      <w:bookmarkEnd w:id="8"/>
      <w:r w:rsidRPr="00C664F3">
        <w:t>2) представление документов не в полном объеме;</w:t>
      </w:r>
    </w:p>
    <w:p w:rsidR="00C664F3" w:rsidRPr="00C664F3" w:rsidRDefault="00C664F3">
      <w:pPr>
        <w:pStyle w:val="ConsPlusNormal"/>
        <w:spacing w:before="220"/>
        <w:ind w:firstLine="540"/>
        <w:jc w:val="both"/>
      </w:pPr>
      <w:bookmarkStart w:id="9" w:name="P182"/>
      <w:bookmarkEnd w:id="9"/>
      <w:r w:rsidRPr="00C664F3">
        <w:t>3) наличие в документах недостоверных сведений;</w:t>
      </w:r>
    </w:p>
    <w:p w:rsidR="00C664F3" w:rsidRPr="00C664F3" w:rsidRDefault="00C664F3">
      <w:pPr>
        <w:pStyle w:val="ConsPlusNormal"/>
        <w:spacing w:before="220"/>
        <w:ind w:firstLine="540"/>
        <w:jc w:val="both"/>
      </w:pPr>
      <w:bookmarkStart w:id="10" w:name="P183"/>
      <w:bookmarkEnd w:id="10"/>
      <w:r w:rsidRPr="00C664F3">
        <w:t xml:space="preserve">4) представление документов с нарушением сроков, указанных в </w:t>
      </w:r>
      <w:hyperlink r:id="rId21">
        <w:r w:rsidRPr="00C664F3">
          <w:t>пунктах 5</w:t>
        </w:r>
      </w:hyperlink>
      <w:r w:rsidRPr="00C664F3">
        <w:t xml:space="preserve"> и </w:t>
      </w:r>
      <w:hyperlink r:id="rId22">
        <w:r w:rsidRPr="00C664F3">
          <w:t>7</w:t>
        </w:r>
      </w:hyperlink>
      <w:r w:rsidRPr="00C664F3">
        <w:t xml:space="preserve"> Порядка предоставления мер социальной поддержки и возмещения расходов лицам, имеющим награды Оренбургской области, утвержденного постановления Правительства Оренбургской области от 07.12.2020 N 1027-пп "Об утверждении Порядка предоставления мер социальной поддержки и возмещения расходов лицам, имеющим награды Оренбургской области, Порядка возмещения расходов по организации похорон лица, удостоенного почетного звания "Почетный гражданин Оренбургской области".</w:t>
      </w:r>
    </w:p>
    <w:p w:rsidR="00C664F3" w:rsidRPr="00C664F3" w:rsidRDefault="00C664F3">
      <w:pPr>
        <w:pStyle w:val="ConsPlusNormal"/>
        <w:spacing w:before="220"/>
        <w:ind w:firstLine="540"/>
        <w:jc w:val="both"/>
      </w:pPr>
      <w:r w:rsidRPr="00C664F3">
        <w:t>Решение об отказе в предоставлении государственной услуги подписывается уполномоченным должностным лицом филиала Уполномоченного органа и выдается заявителю с указанием причин отказа.</w:t>
      </w:r>
    </w:p>
    <w:p w:rsidR="00C664F3" w:rsidRPr="00C664F3" w:rsidRDefault="00C664F3">
      <w:pPr>
        <w:pStyle w:val="ConsPlusNormal"/>
        <w:spacing w:before="220"/>
        <w:ind w:firstLine="540"/>
        <w:jc w:val="both"/>
      </w:pPr>
      <w:r w:rsidRPr="00C664F3">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C664F3" w:rsidRPr="00C664F3" w:rsidRDefault="00C664F3">
      <w:pPr>
        <w:pStyle w:val="ConsPlusNormal"/>
        <w:jc w:val="both"/>
      </w:pPr>
      <w:r w:rsidRPr="00C664F3">
        <w:t xml:space="preserve">(п. 16 в ред. </w:t>
      </w:r>
      <w:hyperlink r:id="rId23">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2"/>
      </w:pPr>
      <w:r w:rsidRPr="00C664F3">
        <w:t>Размер платы, взимаемой с заявителя при предоставлении</w:t>
      </w:r>
    </w:p>
    <w:p w:rsidR="00C664F3" w:rsidRPr="00C664F3" w:rsidRDefault="00C664F3">
      <w:pPr>
        <w:pStyle w:val="ConsPlusTitle"/>
        <w:jc w:val="center"/>
      </w:pPr>
      <w:r w:rsidRPr="00C664F3">
        <w:t>государственной услуги, и способы ее взимания</w:t>
      </w:r>
    </w:p>
    <w:p w:rsidR="00C664F3" w:rsidRPr="00C664F3" w:rsidRDefault="00C664F3">
      <w:pPr>
        <w:pStyle w:val="ConsPlusNormal"/>
        <w:jc w:val="both"/>
      </w:pPr>
    </w:p>
    <w:p w:rsidR="00C664F3" w:rsidRPr="00C664F3" w:rsidRDefault="00C664F3">
      <w:pPr>
        <w:pStyle w:val="ConsPlusNormal"/>
        <w:ind w:firstLine="540"/>
        <w:jc w:val="both"/>
      </w:pPr>
      <w:r w:rsidRPr="00C664F3">
        <w:t>17. За предоставление государственной услуги взимание с заявителя государственной пошлины или иной платы не предусмотрено.</w:t>
      </w:r>
    </w:p>
    <w:p w:rsidR="00C664F3" w:rsidRPr="00C664F3" w:rsidRDefault="00C664F3">
      <w:pPr>
        <w:pStyle w:val="ConsPlusNormal"/>
        <w:jc w:val="both"/>
      </w:pPr>
    </w:p>
    <w:p w:rsidR="00C664F3" w:rsidRPr="00C664F3" w:rsidRDefault="00C664F3">
      <w:pPr>
        <w:pStyle w:val="ConsPlusTitle"/>
        <w:jc w:val="center"/>
        <w:outlineLvl w:val="2"/>
      </w:pPr>
      <w:r w:rsidRPr="00C664F3">
        <w:t>Максимальный срок ожидания в очереди при подаче заявителем</w:t>
      </w:r>
    </w:p>
    <w:p w:rsidR="00C664F3" w:rsidRPr="00C664F3" w:rsidRDefault="00C664F3">
      <w:pPr>
        <w:pStyle w:val="ConsPlusTitle"/>
        <w:jc w:val="center"/>
      </w:pPr>
      <w:r w:rsidRPr="00C664F3">
        <w:lastRenderedPageBreak/>
        <w:t>запроса о предоставлении государственной услуги</w:t>
      </w:r>
    </w:p>
    <w:p w:rsidR="00C664F3" w:rsidRPr="00C664F3" w:rsidRDefault="00C664F3">
      <w:pPr>
        <w:pStyle w:val="ConsPlusTitle"/>
        <w:jc w:val="center"/>
      </w:pPr>
      <w:r w:rsidRPr="00C664F3">
        <w:t>и при получении результата предоставления</w:t>
      </w:r>
    </w:p>
    <w:p w:rsidR="00C664F3" w:rsidRPr="00C664F3" w:rsidRDefault="00C664F3">
      <w:pPr>
        <w:pStyle w:val="ConsPlusTitle"/>
        <w:jc w:val="center"/>
      </w:pPr>
      <w:r w:rsidRPr="00C664F3">
        <w:t>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18.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C664F3" w:rsidRPr="00C664F3" w:rsidRDefault="00C664F3">
      <w:pPr>
        <w:pStyle w:val="ConsPlusNormal"/>
        <w:jc w:val="both"/>
      </w:pPr>
    </w:p>
    <w:p w:rsidR="00C664F3" w:rsidRPr="00C664F3" w:rsidRDefault="00C664F3">
      <w:pPr>
        <w:pStyle w:val="ConsPlusTitle"/>
        <w:jc w:val="center"/>
        <w:outlineLvl w:val="2"/>
      </w:pPr>
      <w:r w:rsidRPr="00C664F3">
        <w:t>Срок регистрации запроса заявителя о предоставлении</w:t>
      </w:r>
    </w:p>
    <w:p w:rsidR="00C664F3" w:rsidRPr="00C664F3" w:rsidRDefault="00C664F3">
      <w:pPr>
        <w:pStyle w:val="ConsPlusTitle"/>
        <w:jc w:val="center"/>
      </w:pPr>
      <w:r w:rsidRPr="00C664F3">
        <w:t>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19.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составляет 1 рабочий день.</w:t>
      </w:r>
    </w:p>
    <w:p w:rsidR="00C664F3" w:rsidRPr="00C664F3" w:rsidRDefault="00C664F3">
      <w:pPr>
        <w:pStyle w:val="ConsPlusNormal"/>
        <w:jc w:val="both"/>
      </w:pPr>
    </w:p>
    <w:p w:rsidR="00C664F3" w:rsidRPr="00C664F3" w:rsidRDefault="00C664F3">
      <w:pPr>
        <w:pStyle w:val="ConsPlusTitle"/>
        <w:jc w:val="center"/>
        <w:outlineLvl w:val="2"/>
      </w:pPr>
      <w:r w:rsidRPr="00C664F3">
        <w:t>Требования к помещениям,</w:t>
      </w:r>
    </w:p>
    <w:p w:rsidR="00C664F3" w:rsidRPr="00C664F3" w:rsidRDefault="00C664F3">
      <w:pPr>
        <w:pStyle w:val="ConsPlusTitle"/>
        <w:jc w:val="center"/>
      </w:pPr>
      <w:r w:rsidRPr="00C664F3">
        <w:t>в которых предоставляются государственные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20.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664F3" w:rsidRPr="00C664F3" w:rsidRDefault="00C664F3">
      <w:pPr>
        <w:pStyle w:val="ConsPlusNormal"/>
        <w:spacing w:before="220"/>
        <w:ind w:firstLine="540"/>
        <w:jc w:val="both"/>
      </w:pPr>
      <w:r w:rsidRPr="00C664F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664F3" w:rsidRPr="00C664F3" w:rsidRDefault="00C664F3">
      <w:pPr>
        <w:pStyle w:val="ConsPlusNormal"/>
        <w:spacing w:before="220"/>
        <w:ind w:firstLine="540"/>
        <w:jc w:val="both"/>
      </w:pPr>
      <w:r w:rsidRPr="00C664F3">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664F3" w:rsidRPr="00C664F3" w:rsidRDefault="00C664F3">
      <w:pPr>
        <w:pStyle w:val="ConsPlusNormal"/>
        <w:spacing w:before="220"/>
        <w:ind w:firstLine="540"/>
        <w:jc w:val="both"/>
      </w:pPr>
      <w:r w:rsidRPr="00C664F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664F3" w:rsidRPr="00C664F3" w:rsidRDefault="00C664F3">
      <w:pPr>
        <w:pStyle w:val="ConsPlusNormal"/>
        <w:spacing w:before="220"/>
        <w:ind w:firstLine="540"/>
        <w:jc w:val="both"/>
      </w:pPr>
      <w:r w:rsidRPr="00C664F3">
        <w:t>Центральный вход в здание филиала Уполномоченного органа должен быть оборудован информационной табличкой (вывеской), содержащей информацию:</w:t>
      </w:r>
    </w:p>
    <w:p w:rsidR="00C664F3" w:rsidRPr="00C664F3" w:rsidRDefault="00C664F3">
      <w:pPr>
        <w:pStyle w:val="ConsPlusNormal"/>
        <w:spacing w:before="220"/>
        <w:ind w:firstLine="540"/>
        <w:jc w:val="both"/>
      </w:pPr>
      <w:r w:rsidRPr="00C664F3">
        <w:t>наименование;</w:t>
      </w:r>
    </w:p>
    <w:p w:rsidR="00C664F3" w:rsidRPr="00C664F3" w:rsidRDefault="00C664F3">
      <w:pPr>
        <w:pStyle w:val="ConsPlusNormal"/>
        <w:spacing w:before="220"/>
        <w:ind w:firstLine="540"/>
        <w:jc w:val="both"/>
      </w:pPr>
      <w:r w:rsidRPr="00C664F3">
        <w:t>местонахождение и юридический адрес;</w:t>
      </w:r>
    </w:p>
    <w:p w:rsidR="00C664F3" w:rsidRPr="00C664F3" w:rsidRDefault="00C664F3">
      <w:pPr>
        <w:pStyle w:val="ConsPlusNormal"/>
        <w:spacing w:before="220"/>
        <w:ind w:firstLine="540"/>
        <w:jc w:val="both"/>
      </w:pPr>
      <w:r w:rsidRPr="00C664F3">
        <w:t>режим работы;</w:t>
      </w:r>
    </w:p>
    <w:p w:rsidR="00C664F3" w:rsidRPr="00C664F3" w:rsidRDefault="00C664F3">
      <w:pPr>
        <w:pStyle w:val="ConsPlusNormal"/>
        <w:spacing w:before="220"/>
        <w:ind w:firstLine="540"/>
        <w:jc w:val="both"/>
      </w:pPr>
      <w:r w:rsidRPr="00C664F3">
        <w:t>график приема;</w:t>
      </w:r>
    </w:p>
    <w:p w:rsidR="00C664F3" w:rsidRPr="00C664F3" w:rsidRDefault="00C664F3">
      <w:pPr>
        <w:pStyle w:val="ConsPlusNormal"/>
        <w:spacing w:before="220"/>
        <w:ind w:firstLine="540"/>
        <w:jc w:val="both"/>
      </w:pPr>
      <w:r w:rsidRPr="00C664F3">
        <w:t>номера телефонов для справок.</w:t>
      </w:r>
    </w:p>
    <w:p w:rsidR="00C664F3" w:rsidRPr="00C664F3" w:rsidRDefault="00C664F3">
      <w:pPr>
        <w:pStyle w:val="ConsPlusNormal"/>
        <w:spacing w:before="220"/>
        <w:ind w:firstLine="540"/>
        <w:jc w:val="both"/>
      </w:pPr>
      <w:r w:rsidRPr="00C664F3">
        <w:t>Помещения, в которых предоставляется государственная услуга, должны соответствовать санитарно-эпидемиологическим правилам и нормативам.</w:t>
      </w:r>
    </w:p>
    <w:p w:rsidR="00C664F3" w:rsidRPr="00C664F3" w:rsidRDefault="00C664F3">
      <w:pPr>
        <w:pStyle w:val="ConsPlusNormal"/>
        <w:spacing w:before="220"/>
        <w:ind w:firstLine="540"/>
        <w:jc w:val="both"/>
      </w:pPr>
      <w:r w:rsidRPr="00C664F3">
        <w:lastRenderedPageBreak/>
        <w:t>Помещения, в которых предоставляется государственная услуга, оснащаются:</w:t>
      </w:r>
    </w:p>
    <w:p w:rsidR="00C664F3" w:rsidRPr="00C664F3" w:rsidRDefault="00C664F3">
      <w:pPr>
        <w:pStyle w:val="ConsPlusNormal"/>
        <w:spacing w:before="220"/>
        <w:ind w:firstLine="540"/>
        <w:jc w:val="both"/>
      </w:pPr>
      <w:r w:rsidRPr="00C664F3">
        <w:t>противопожарной системой и средствами пожаротушения;</w:t>
      </w:r>
    </w:p>
    <w:p w:rsidR="00C664F3" w:rsidRPr="00C664F3" w:rsidRDefault="00C664F3">
      <w:pPr>
        <w:pStyle w:val="ConsPlusNormal"/>
        <w:spacing w:before="220"/>
        <w:ind w:firstLine="540"/>
        <w:jc w:val="both"/>
      </w:pPr>
      <w:r w:rsidRPr="00C664F3">
        <w:t>системой оповещения о возникновении чрезвычайной ситуации;</w:t>
      </w:r>
    </w:p>
    <w:p w:rsidR="00C664F3" w:rsidRPr="00C664F3" w:rsidRDefault="00C664F3">
      <w:pPr>
        <w:pStyle w:val="ConsPlusNormal"/>
        <w:spacing w:before="220"/>
        <w:ind w:firstLine="540"/>
        <w:jc w:val="both"/>
      </w:pPr>
      <w:r w:rsidRPr="00C664F3">
        <w:t>средствами оказания первой медицинской помощи;</w:t>
      </w:r>
    </w:p>
    <w:p w:rsidR="00C664F3" w:rsidRPr="00C664F3" w:rsidRDefault="00C664F3">
      <w:pPr>
        <w:pStyle w:val="ConsPlusNormal"/>
        <w:spacing w:before="220"/>
        <w:ind w:firstLine="540"/>
        <w:jc w:val="both"/>
      </w:pPr>
      <w:r w:rsidRPr="00C664F3">
        <w:t>туалетными комнатами для посетителей.</w:t>
      </w:r>
    </w:p>
    <w:p w:rsidR="00C664F3" w:rsidRPr="00C664F3" w:rsidRDefault="00C664F3">
      <w:pPr>
        <w:pStyle w:val="ConsPlusNormal"/>
        <w:spacing w:before="220"/>
        <w:ind w:firstLine="540"/>
        <w:jc w:val="both"/>
      </w:pPr>
      <w:r w:rsidRPr="00C664F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664F3" w:rsidRPr="00C664F3" w:rsidRDefault="00C664F3">
      <w:pPr>
        <w:pStyle w:val="ConsPlusNormal"/>
        <w:spacing w:before="220"/>
        <w:ind w:firstLine="540"/>
        <w:jc w:val="both"/>
      </w:pPr>
      <w:r w:rsidRPr="00C664F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64F3" w:rsidRPr="00C664F3" w:rsidRDefault="00C664F3">
      <w:pPr>
        <w:pStyle w:val="ConsPlusNormal"/>
        <w:spacing w:before="220"/>
        <w:ind w:firstLine="540"/>
        <w:jc w:val="both"/>
      </w:pPr>
      <w:r w:rsidRPr="00C664F3">
        <w:t>Места для заполнения заявлений оборудуются стульями, столами (стойками), бланками заявлений, письменными принадлежностями.</w:t>
      </w:r>
    </w:p>
    <w:p w:rsidR="00C664F3" w:rsidRPr="00C664F3" w:rsidRDefault="00C664F3">
      <w:pPr>
        <w:pStyle w:val="ConsPlusNormal"/>
        <w:spacing w:before="220"/>
        <w:ind w:firstLine="540"/>
        <w:jc w:val="both"/>
      </w:pPr>
      <w:r w:rsidRPr="00C664F3">
        <w:t>Места приема заявителей оборудуются информационными табличками (вывесками) с указанием:</w:t>
      </w:r>
    </w:p>
    <w:p w:rsidR="00C664F3" w:rsidRPr="00C664F3" w:rsidRDefault="00C664F3">
      <w:pPr>
        <w:pStyle w:val="ConsPlusNormal"/>
        <w:spacing w:before="220"/>
        <w:ind w:firstLine="540"/>
        <w:jc w:val="both"/>
      </w:pPr>
      <w:r w:rsidRPr="00C664F3">
        <w:t>номера кабинета и наименования отдела;</w:t>
      </w:r>
    </w:p>
    <w:p w:rsidR="00C664F3" w:rsidRPr="00C664F3" w:rsidRDefault="00C664F3">
      <w:pPr>
        <w:pStyle w:val="ConsPlusNormal"/>
        <w:spacing w:before="220"/>
        <w:ind w:firstLine="540"/>
        <w:jc w:val="both"/>
      </w:pPr>
      <w:r w:rsidRPr="00C664F3">
        <w:t>фамилии, имени и отчества (последнее - при наличии), должности ответственного лица за прием документов;</w:t>
      </w:r>
    </w:p>
    <w:p w:rsidR="00C664F3" w:rsidRPr="00C664F3" w:rsidRDefault="00C664F3">
      <w:pPr>
        <w:pStyle w:val="ConsPlusNormal"/>
        <w:spacing w:before="220"/>
        <w:ind w:firstLine="540"/>
        <w:jc w:val="both"/>
      </w:pPr>
      <w:r w:rsidRPr="00C664F3">
        <w:t>графика приема заявителей.</w:t>
      </w:r>
    </w:p>
    <w:p w:rsidR="00C664F3" w:rsidRPr="00C664F3" w:rsidRDefault="00C664F3">
      <w:pPr>
        <w:pStyle w:val="ConsPlusNormal"/>
        <w:spacing w:before="220"/>
        <w:ind w:firstLine="540"/>
        <w:jc w:val="both"/>
      </w:pPr>
      <w:r w:rsidRPr="00C664F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64F3" w:rsidRPr="00C664F3" w:rsidRDefault="00C664F3">
      <w:pPr>
        <w:pStyle w:val="ConsPlusNormal"/>
        <w:spacing w:before="220"/>
        <w:ind w:firstLine="540"/>
        <w:jc w:val="both"/>
      </w:pPr>
      <w:r w:rsidRPr="00C664F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4F3" w:rsidRPr="00C664F3" w:rsidRDefault="00C664F3">
      <w:pPr>
        <w:pStyle w:val="ConsPlusNormal"/>
        <w:spacing w:before="220"/>
        <w:ind w:firstLine="540"/>
        <w:jc w:val="both"/>
      </w:pPr>
      <w:r w:rsidRPr="00C664F3">
        <w:t>При предоставлении государственной услуги инвалидам обеспечиваются:</w:t>
      </w:r>
    </w:p>
    <w:p w:rsidR="00C664F3" w:rsidRPr="00C664F3" w:rsidRDefault="00C664F3">
      <w:pPr>
        <w:pStyle w:val="ConsPlusNormal"/>
        <w:spacing w:before="220"/>
        <w:ind w:firstLine="540"/>
        <w:jc w:val="both"/>
      </w:pPr>
      <w:r w:rsidRPr="00C664F3">
        <w:t>возможность беспрепятственного доступа к объекту (зданию, помещению), в котором предоставляется государственная услуга;</w:t>
      </w:r>
    </w:p>
    <w:p w:rsidR="00C664F3" w:rsidRPr="00C664F3" w:rsidRDefault="00C664F3">
      <w:pPr>
        <w:pStyle w:val="ConsPlusNormal"/>
        <w:spacing w:before="220"/>
        <w:ind w:firstLine="540"/>
        <w:jc w:val="both"/>
      </w:pPr>
      <w:r w:rsidRPr="00C664F3">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664F3" w:rsidRPr="00C664F3" w:rsidRDefault="00C664F3">
      <w:pPr>
        <w:pStyle w:val="ConsPlusNormal"/>
        <w:spacing w:before="220"/>
        <w:ind w:firstLine="540"/>
        <w:jc w:val="both"/>
      </w:pPr>
      <w:r w:rsidRPr="00C664F3">
        <w:t>сопровождение инвалидов, имеющих стойкие расстройства функции зрения и самостоятельного передвижения;</w:t>
      </w:r>
    </w:p>
    <w:p w:rsidR="00C664F3" w:rsidRPr="00C664F3" w:rsidRDefault="00C664F3">
      <w:pPr>
        <w:pStyle w:val="ConsPlusNormal"/>
        <w:spacing w:before="220"/>
        <w:ind w:firstLine="540"/>
        <w:jc w:val="both"/>
      </w:pPr>
      <w:r w:rsidRPr="00C664F3">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664F3" w:rsidRPr="00C664F3" w:rsidRDefault="00C664F3">
      <w:pPr>
        <w:pStyle w:val="ConsPlusNormal"/>
        <w:spacing w:before="220"/>
        <w:ind w:firstLine="540"/>
        <w:jc w:val="both"/>
      </w:pPr>
      <w:r w:rsidRPr="00C664F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C664F3">
        <w:lastRenderedPageBreak/>
        <w:t>точечным шрифтом Брайля;</w:t>
      </w:r>
    </w:p>
    <w:p w:rsidR="00C664F3" w:rsidRPr="00C664F3" w:rsidRDefault="00C664F3">
      <w:pPr>
        <w:pStyle w:val="ConsPlusNormal"/>
        <w:spacing w:before="220"/>
        <w:ind w:firstLine="540"/>
        <w:jc w:val="both"/>
      </w:pPr>
      <w:r w:rsidRPr="00C664F3">
        <w:t xml:space="preserve">допуск </w:t>
      </w:r>
      <w:proofErr w:type="spellStart"/>
      <w:r w:rsidRPr="00C664F3">
        <w:t>сурдопереводчика</w:t>
      </w:r>
      <w:proofErr w:type="spellEnd"/>
      <w:r w:rsidRPr="00C664F3">
        <w:t xml:space="preserve"> и </w:t>
      </w:r>
      <w:proofErr w:type="spellStart"/>
      <w:r w:rsidRPr="00C664F3">
        <w:t>тифлосурдопереводчика</w:t>
      </w:r>
      <w:proofErr w:type="spellEnd"/>
      <w:r w:rsidRPr="00C664F3">
        <w:t>;</w:t>
      </w:r>
    </w:p>
    <w:p w:rsidR="00C664F3" w:rsidRPr="00C664F3" w:rsidRDefault="00C664F3">
      <w:pPr>
        <w:pStyle w:val="ConsPlusNormal"/>
        <w:spacing w:before="220"/>
        <w:ind w:firstLine="540"/>
        <w:jc w:val="both"/>
      </w:pPr>
      <w:r w:rsidRPr="00C664F3">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C664F3" w:rsidRPr="00C664F3" w:rsidRDefault="00C664F3">
      <w:pPr>
        <w:pStyle w:val="ConsPlusNormal"/>
        <w:spacing w:before="220"/>
        <w:ind w:firstLine="540"/>
        <w:jc w:val="both"/>
      </w:pPr>
      <w:r w:rsidRPr="00C664F3">
        <w:t>оказание инвалидам помощи в преодолении барьеров, мешающих получению ими государственных и муниципальных услуг наравне с другими лицами.</w:t>
      </w:r>
    </w:p>
    <w:p w:rsidR="00C664F3" w:rsidRPr="00C664F3" w:rsidRDefault="00C664F3">
      <w:pPr>
        <w:pStyle w:val="ConsPlusNormal"/>
        <w:jc w:val="both"/>
      </w:pPr>
    </w:p>
    <w:p w:rsidR="00C664F3" w:rsidRPr="00C664F3" w:rsidRDefault="00C664F3">
      <w:pPr>
        <w:pStyle w:val="ConsPlusTitle"/>
        <w:jc w:val="center"/>
        <w:outlineLvl w:val="2"/>
      </w:pPr>
      <w:r w:rsidRPr="00C664F3">
        <w:t>Показатели доступности и качества 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21. Основными показателями доступности предоставления государственной услуги являются:</w:t>
      </w:r>
    </w:p>
    <w:p w:rsidR="00C664F3" w:rsidRPr="00C664F3" w:rsidRDefault="00C664F3">
      <w:pPr>
        <w:pStyle w:val="ConsPlusNormal"/>
        <w:spacing w:before="220"/>
        <w:ind w:firstLine="540"/>
        <w:jc w:val="both"/>
      </w:pPr>
      <w:r w:rsidRPr="00C664F3">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664F3" w:rsidRPr="00C664F3" w:rsidRDefault="00C664F3">
      <w:pPr>
        <w:pStyle w:val="ConsPlusNormal"/>
        <w:spacing w:before="220"/>
        <w:ind w:firstLine="540"/>
        <w:jc w:val="both"/>
      </w:pPr>
      <w:r w:rsidRPr="00C664F3">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664F3" w:rsidRPr="00C664F3" w:rsidRDefault="00C664F3">
      <w:pPr>
        <w:pStyle w:val="ConsPlusNormal"/>
        <w:spacing w:before="220"/>
        <w:ind w:firstLine="540"/>
        <w:jc w:val="both"/>
      </w:pPr>
      <w:r w:rsidRPr="00C664F3">
        <w:t>22. Основными показателями качества предоставления государственной услуги являются:</w:t>
      </w:r>
    </w:p>
    <w:p w:rsidR="00C664F3" w:rsidRPr="00C664F3" w:rsidRDefault="00C664F3">
      <w:pPr>
        <w:pStyle w:val="ConsPlusNormal"/>
        <w:spacing w:before="220"/>
        <w:ind w:firstLine="540"/>
        <w:jc w:val="both"/>
      </w:pPr>
      <w:r w:rsidRPr="00C664F3">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C664F3" w:rsidRPr="00C664F3" w:rsidRDefault="00C664F3">
      <w:pPr>
        <w:pStyle w:val="ConsPlusNormal"/>
        <w:spacing w:before="220"/>
        <w:ind w:firstLine="540"/>
        <w:jc w:val="both"/>
      </w:pPr>
      <w:r w:rsidRPr="00C664F3">
        <w:t>минимально возможное количество взаимодействий гражданина с должностными лицами, участвующими в предоставлении государственной услуги;</w:t>
      </w:r>
    </w:p>
    <w:p w:rsidR="00C664F3" w:rsidRPr="00C664F3" w:rsidRDefault="00C664F3">
      <w:pPr>
        <w:pStyle w:val="ConsPlusNormal"/>
        <w:spacing w:before="220"/>
        <w:ind w:firstLine="540"/>
        <w:jc w:val="both"/>
      </w:pPr>
      <w:r w:rsidRPr="00C664F3">
        <w:t>отсутствие обоснованных жалоб на действия (бездействие) сотрудников и их некорректное (невнимательное) отношение к заявителям;</w:t>
      </w:r>
    </w:p>
    <w:p w:rsidR="00C664F3" w:rsidRPr="00C664F3" w:rsidRDefault="00C664F3">
      <w:pPr>
        <w:pStyle w:val="ConsPlusNormal"/>
        <w:spacing w:before="220"/>
        <w:ind w:firstLine="540"/>
        <w:jc w:val="both"/>
      </w:pPr>
      <w:r w:rsidRPr="00C664F3">
        <w:t>отсутствие нарушений установленных сроков в процессе предоставления государственной услуги;</w:t>
      </w:r>
    </w:p>
    <w:p w:rsidR="00C664F3" w:rsidRPr="00C664F3" w:rsidRDefault="00C664F3">
      <w:pPr>
        <w:pStyle w:val="ConsPlusNormal"/>
        <w:spacing w:before="220"/>
        <w:ind w:firstLine="540"/>
        <w:jc w:val="both"/>
      </w:pPr>
      <w:r w:rsidRPr="00C664F3">
        <w:t>отсутствие заявлений об оспаривании решений, действий (бездействия) филиала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C664F3" w:rsidRPr="00C664F3" w:rsidRDefault="00C664F3">
      <w:pPr>
        <w:pStyle w:val="ConsPlusNormal"/>
        <w:jc w:val="both"/>
      </w:pPr>
      <w:r w:rsidRPr="00C664F3">
        <w:t xml:space="preserve">(в ред. </w:t>
      </w:r>
      <w:hyperlink r:id="rId24">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2"/>
      </w:pPr>
      <w:r w:rsidRPr="00C664F3">
        <w:t>Иные требования к предоставлению государственной услуги,</w:t>
      </w:r>
    </w:p>
    <w:p w:rsidR="00C664F3" w:rsidRPr="00C664F3" w:rsidRDefault="00C664F3">
      <w:pPr>
        <w:pStyle w:val="ConsPlusTitle"/>
        <w:jc w:val="center"/>
      </w:pPr>
      <w:r w:rsidRPr="00C664F3">
        <w:t>в том числе учитывающие особенности предоставления</w:t>
      </w:r>
    </w:p>
    <w:p w:rsidR="00C664F3" w:rsidRPr="00C664F3" w:rsidRDefault="00C664F3">
      <w:pPr>
        <w:pStyle w:val="ConsPlusTitle"/>
        <w:jc w:val="center"/>
      </w:pPr>
      <w:r w:rsidRPr="00C664F3">
        <w:t>государственных услуг в многофункциональных центрах</w:t>
      </w:r>
    </w:p>
    <w:p w:rsidR="00C664F3" w:rsidRPr="00C664F3" w:rsidRDefault="00C664F3">
      <w:pPr>
        <w:pStyle w:val="ConsPlusTitle"/>
        <w:jc w:val="center"/>
      </w:pPr>
      <w:r w:rsidRPr="00C664F3">
        <w:t>и особенности предоставления государственных услуг</w:t>
      </w:r>
    </w:p>
    <w:p w:rsidR="00C664F3" w:rsidRPr="00C664F3" w:rsidRDefault="00C664F3">
      <w:pPr>
        <w:pStyle w:val="ConsPlusTitle"/>
        <w:jc w:val="center"/>
      </w:pPr>
      <w:r w:rsidRPr="00C664F3">
        <w:t>в электронной форме</w:t>
      </w:r>
    </w:p>
    <w:p w:rsidR="00C664F3" w:rsidRPr="00C664F3" w:rsidRDefault="00C664F3">
      <w:pPr>
        <w:pStyle w:val="ConsPlusNormal"/>
        <w:jc w:val="both"/>
      </w:pPr>
    </w:p>
    <w:p w:rsidR="00C664F3" w:rsidRPr="00C664F3" w:rsidRDefault="00C664F3">
      <w:pPr>
        <w:pStyle w:val="ConsPlusNormal"/>
        <w:ind w:firstLine="540"/>
        <w:jc w:val="both"/>
      </w:pPr>
      <w:r w:rsidRPr="00C664F3">
        <w:t>23. Государственные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C664F3" w:rsidRPr="00C664F3" w:rsidRDefault="00C664F3">
      <w:pPr>
        <w:pStyle w:val="ConsPlusNormal"/>
        <w:spacing w:before="220"/>
        <w:ind w:firstLine="540"/>
        <w:jc w:val="both"/>
      </w:pPr>
      <w:r w:rsidRPr="00C664F3">
        <w:t>Информационные системы, используемые для предоставления государственной услуги, - ЭСРН, информационная система МФЦ.</w:t>
      </w:r>
    </w:p>
    <w:p w:rsidR="00C664F3" w:rsidRPr="00C664F3" w:rsidRDefault="00C664F3">
      <w:pPr>
        <w:pStyle w:val="ConsPlusNormal"/>
        <w:jc w:val="both"/>
      </w:pPr>
      <w:r w:rsidRPr="00C664F3">
        <w:t xml:space="preserve">(п. 23 в ред. </w:t>
      </w:r>
      <w:hyperlink r:id="rId25">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lastRenderedPageBreak/>
        <w:t>24.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 социального развития Оренбургской области Соглашения о взаимодействии.</w:t>
      </w:r>
    </w:p>
    <w:p w:rsidR="00C664F3" w:rsidRPr="00C664F3" w:rsidRDefault="00C664F3">
      <w:pPr>
        <w:pStyle w:val="ConsPlusNormal"/>
        <w:jc w:val="both"/>
      </w:pPr>
      <w:r w:rsidRPr="00C664F3">
        <w:t xml:space="preserve">(п. 24 в ред. </w:t>
      </w:r>
      <w:hyperlink r:id="rId26">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1"/>
      </w:pPr>
      <w:r w:rsidRPr="00C664F3">
        <w:t>III. Состав, последовательность и сроки</w:t>
      </w:r>
    </w:p>
    <w:p w:rsidR="00C664F3" w:rsidRPr="00C664F3" w:rsidRDefault="00C664F3">
      <w:pPr>
        <w:pStyle w:val="ConsPlusTitle"/>
        <w:jc w:val="center"/>
      </w:pPr>
      <w:r w:rsidRPr="00C664F3">
        <w:t>выполнения административных процедур</w:t>
      </w:r>
    </w:p>
    <w:p w:rsidR="00C664F3" w:rsidRPr="00C664F3" w:rsidRDefault="00C664F3">
      <w:pPr>
        <w:pStyle w:val="ConsPlusNormal"/>
        <w:jc w:val="both"/>
      </w:pPr>
    </w:p>
    <w:p w:rsidR="00C664F3" w:rsidRPr="00C664F3" w:rsidRDefault="00C664F3">
      <w:pPr>
        <w:pStyle w:val="ConsPlusTitle"/>
        <w:jc w:val="center"/>
        <w:outlineLvl w:val="2"/>
      </w:pPr>
      <w:r w:rsidRPr="00C664F3">
        <w:t>Перечень вариантов предоставления государственной услуги,</w:t>
      </w:r>
    </w:p>
    <w:p w:rsidR="00C664F3" w:rsidRPr="00C664F3" w:rsidRDefault="00C664F3">
      <w:pPr>
        <w:pStyle w:val="ConsPlusTitle"/>
        <w:jc w:val="center"/>
      </w:pPr>
      <w:r w:rsidRPr="00C664F3">
        <w:t>включающий в том числе варианты предоставления</w:t>
      </w:r>
    </w:p>
    <w:p w:rsidR="00C664F3" w:rsidRPr="00C664F3" w:rsidRDefault="00C664F3">
      <w:pPr>
        <w:pStyle w:val="ConsPlusTitle"/>
        <w:jc w:val="center"/>
      </w:pPr>
      <w:r w:rsidRPr="00C664F3">
        <w:t>государственной услуги, необходимые для исправления</w:t>
      </w:r>
    </w:p>
    <w:p w:rsidR="00C664F3" w:rsidRPr="00C664F3" w:rsidRDefault="00C664F3">
      <w:pPr>
        <w:pStyle w:val="ConsPlusTitle"/>
        <w:jc w:val="center"/>
      </w:pPr>
      <w:r w:rsidRPr="00C664F3">
        <w:t>допущенных опечаток и ошибок в выданных в результате</w:t>
      </w:r>
    </w:p>
    <w:p w:rsidR="00C664F3" w:rsidRPr="00C664F3" w:rsidRDefault="00C664F3">
      <w:pPr>
        <w:pStyle w:val="ConsPlusTitle"/>
        <w:jc w:val="center"/>
      </w:pPr>
      <w:r w:rsidRPr="00C664F3">
        <w:t>предоставления государственной услуги документах</w:t>
      </w:r>
    </w:p>
    <w:p w:rsidR="00C664F3" w:rsidRPr="00C664F3" w:rsidRDefault="00C664F3">
      <w:pPr>
        <w:pStyle w:val="ConsPlusTitle"/>
        <w:jc w:val="center"/>
      </w:pPr>
      <w:r w:rsidRPr="00C664F3">
        <w:t>и созданных реестровых записях, для выдачи дубликата</w:t>
      </w:r>
    </w:p>
    <w:p w:rsidR="00C664F3" w:rsidRPr="00C664F3" w:rsidRDefault="00C664F3">
      <w:pPr>
        <w:pStyle w:val="ConsPlusTitle"/>
        <w:jc w:val="center"/>
      </w:pPr>
      <w:r w:rsidRPr="00C664F3">
        <w:t>документа, выданного по результатам предоставления</w:t>
      </w:r>
    </w:p>
    <w:p w:rsidR="00C664F3" w:rsidRPr="00C664F3" w:rsidRDefault="00C664F3">
      <w:pPr>
        <w:pStyle w:val="ConsPlusTitle"/>
        <w:jc w:val="center"/>
      </w:pPr>
      <w:r w:rsidRPr="00C664F3">
        <w:t>государственной или муниципальной услуги,</w:t>
      </w:r>
    </w:p>
    <w:p w:rsidR="00C664F3" w:rsidRPr="00C664F3" w:rsidRDefault="00C664F3">
      <w:pPr>
        <w:pStyle w:val="ConsPlusTitle"/>
        <w:jc w:val="center"/>
      </w:pPr>
      <w:r w:rsidRPr="00C664F3">
        <w:t>в том числе исчерпывающий перечень оснований для отказа</w:t>
      </w:r>
    </w:p>
    <w:p w:rsidR="00C664F3" w:rsidRPr="00C664F3" w:rsidRDefault="00C664F3">
      <w:pPr>
        <w:pStyle w:val="ConsPlusTitle"/>
        <w:jc w:val="center"/>
      </w:pPr>
      <w:r w:rsidRPr="00C664F3">
        <w:t>в выдаче такого дубликата, а также порядок оставления</w:t>
      </w:r>
    </w:p>
    <w:p w:rsidR="00C664F3" w:rsidRPr="00C664F3" w:rsidRDefault="00C664F3">
      <w:pPr>
        <w:pStyle w:val="ConsPlusTitle"/>
        <w:jc w:val="center"/>
      </w:pPr>
      <w:r w:rsidRPr="00C664F3">
        <w:t>запроса заявителя о предоставлении государственной услуги</w:t>
      </w:r>
    </w:p>
    <w:p w:rsidR="00C664F3" w:rsidRPr="00C664F3" w:rsidRDefault="00C664F3">
      <w:pPr>
        <w:pStyle w:val="ConsPlusTitle"/>
        <w:jc w:val="center"/>
      </w:pPr>
      <w:r w:rsidRPr="00C664F3">
        <w:t>без рассмотрения (при необходимости)</w:t>
      </w:r>
    </w:p>
    <w:p w:rsidR="00C664F3" w:rsidRPr="00C664F3" w:rsidRDefault="00C664F3">
      <w:pPr>
        <w:pStyle w:val="ConsPlusNormal"/>
        <w:jc w:val="both"/>
      </w:pPr>
    </w:p>
    <w:p w:rsidR="00C664F3" w:rsidRPr="00C664F3" w:rsidRDefault="00C664F3">
      <w:pPr>
        <w:pStyle w:val="ConsPlusNormal"/>
        <w:ind w:firstLine="540"/>
        <w:jc w:val="both"/>
      </w:pPr>
      <w:r w:rsidRPr="00C664F3">
        <w:t>25. Варианты предоставления государственной услуги:</w:t>
      </w:r>
    </w:p>
    <w:p w:rsidR="00C664F3" w:rsidRPr="00C664F3" w:rsidRDefault="00C664F3">
      <w:pPr>
        <w:pStyle w:val="ConsPlusNormal"/>
        <w:spacing w:before="220"/>
        <w:ind w:firstLine="540"/>
        <w:jc w:val="both"/>
      </w:pPr>
      <w:r w:rsidRPr="00C664F3">
        <w:t>1) возмещение понесенных расходов на санаторно-курортное лечение и проезд к нему;</w:t>
      </w:r>
    </w:p>
    <w:p w:rsidR="00C664F3" w:rsidRPr="00C664F3" w:rsidRDefault="00C664F3">
      <w:pPr>
        <w:pStyle w:val="ConsPlusNormal"/>
        <w:spacing w:before="220"/>
        <w:ind w:firstLine="540"/>
        <w:jc w:val="both"/>
      </w:pPr>
      <w:r w:rsidRPr="00C664F3">
        <w:t>2) возмещение понесенных расходов на проезд и проживание в связи с торжественными мероприятиями;</w:t>
      </w:r>
    </w:p>
    <w:p w:rsidR="00C664F3" w:rsidRPr="00C664F3" w:rsidRDefault="00C664F3">
      <w:pPr>
        <w:pStyle w:val="ConsPlusNormal"/>
        <w:spacing w:before="220"/>
        <w:ind w:firstLine="540"/>
        <w:jc w:val="both"/>
      </w:pPr>
      <w:r w:rsidRPr="00C664F3">
        <w:t>3) исправление допущенных опечаток (ошибок) в выданных в результате предоставления государственной услуги документах.</w:t>
      </w:r>
    </w:p>
    <w:p w:rsidR="00C664F3" w:rsidRPr="00C664F3" w:rsidRDefault="00C664F3">
      <w:pPr>
        <w:pStyle w:val="ConsPlusNormal"/>
        <w:jc w:val="both"/>
      </w:pPr>
    </w:p>
    <w:p w:rsidR="00C664F3" w:rsidRPr="00C664F3" w:rsidRDefault="00C664F3">
      <w:pPr>
        <w:pStyle w:val="ConsPlusTitle"/>
        <w:jc w:val="center"/>
        <w:outlineLvl w:val="2"/>
      </w:pPr>
      <w:r w:rsidRPr="00C664F3">
        <w:t>Профилирование заявителя</w:t>
      </w:r>
    </w:p>
    <w:p w:rsidR="00C664F3" w:rsidRPr="00C664F3" w:rsidRDefault="00C664F3">
      <w:pPr>
        <w:pStyle w:val="ConsPlusNormal"/>
        <w:jc w:val="both"/>
      </w:pPr>
    </w:p>
    <w:p w:rsidR="00C664F3" w:rsidRPr="00C664F3" w:rsidRDefault="00C664F3">
      <w:pPr>
        <w:pStyle w:val="ConsPlusNormal"/>
        <w:ind w:firstLine="540"/>
        <w:jc w:val="both"/>
      </w:pPr>
      <w:r w:rsidRPr="00C664F3">
        <w:t>26.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C664F3" w:rsidRPr="00C664F3" w:rsidRDefault="00C664F3">
      <w:pPr>
        <w:pStyle w:val="ConsPlusNormal"/>
        <w:spacing w:before="220"/>
        <w:ind w:firstLine="540"/>
        <w:jc w:val="both"/>
      </w:pPr>
      <w:r w:rsidRPr="00C664F3">
        <w:t xml:space="preserve">Вопросы, направленные на определение признаков заявителя, приведены в </w:t>
      </w:r>
      <w:hyperlink w:anchor="P46">
        <w:r w:rsidRPr="00C664F3">
          <w:t>таблице N 2</w:t>
        </w:r>
      </w:hyperlink>
      <w:r w:rsidRPr="00C664F3">
        <w:t xml:space="preserve"> приложения N 5 к настоящему Административному регламенту.</w:t>
      </w:r>
    </w:p>
    <w:p w:rsidR="00C664F3" w:rsidRPr="00C664F3" w:rsidRDefault="00C664F3">
      <w:pPr>
        <w:pStyle w:val="ConsPlusNormal"/>
        <w:spacing w:before="220"/>
        <w:ind w:firstLine="540"/>
        <w:jc w:val="both"/>
      </w:pPr>
      <w:r w:rsidRPr="00C664F3">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C664F3" w:rsidRPr="00C664F3" w:rsidRDefault="00C664F3">
      <w:pPr>
        <w:pStyle w:val="ConsPlusNormal"/>
        <w:jc w:val="both"/>
      </w:pPr>
      <w:r w:rsidRPr="00C664F3">
        <w:t xml:space="preserve">(п. 26 в ред. </w:t>
      </w:r>
      <w:hyperlink r:id="rId27">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2"/>
      </w:pPr>
      <w:r w:rsidRPr="00C664F3">
        <w:t>Возмещение понесенных расходов</w:t>
      </w:r>
    </w:p>
    <w:p w:rsidR="00C664F3" w:rsidRPr="00C664F3" w:rsidRDefault="00C664F3">
      <w:pPr>
        <w:pStyle w:val="ConsPlusTitle"/>
        <w:jc w:val="center"/>
      </w:pPr>
      <w:r w:rsidRPr="00C664F3">
        <w:t>на санаторно-курортное лечение и проезд к нему</w:t>
      </w:r>
    </w:p>
    <w:p w:rsidR="00C664F3" w:rsidRPr="00C664F3" w:rsidRDefault="00C664F3">
      <w:pPr>
        <w:pStyle w:val="ConsPlusNormal"/>
        <w:jc w:val="both"/>
      </w:pPr>
    </w:p>
    <w:p w:rsidR="00C664F3" w:rsidRPr="00C664F3" w:rsidRDefault="00C664F3">
      <w:pPr>
        <w:pStyle w:val="ConsPlusNormal"/>
        <w:ind w:firstLine="540"/>
        <w:jc w:val="both"/>
      </w:pPr>
      <w:r w:rsidRPr="00C664F3">
        <w:t>27. Результатом предоставления государственной услуги является уведомление о предоставлении государственной услуги или уведомление об отказе в предоставлении государственной услуги.</w:t>
      </w:r>
    </w:p>
    <w:p w:rsidR="00C664F3" w:rsidRPr="00C664F3" w:rsidRDefault="00C664F3">
      <w:pPr>
        <w:pStyle w:val="ConsPlusNormal"/>
        <w:spacing w:before="220"/>
        <w:ind w:firstLine="540"/>
        <w:jc w:val="both"/>
      </w:pPr>
      <w:r w:rsidRPr="00C664F3">
        <w:lastRenderedPageBreak/>
        <w:t>Предоставление государственной услуги включает в себя выполнение следующих административных процедур:</w:t>
      </w:r>
    </w:p>
    <w:p w:rsidR="00C664F3" w:rsidRPr="00C664F3" w:rsidRDefault="00C664F3">
      <w:pPr>
        <w:pStyle w:val="ConsPlusNormal"/>
        <w:spacing w:before="220"/>
        <w:ind w:firstLine="540"/>
        <w:jc w:val="both"/>
      </w:pPr>
      <w:r w:rsidRPr="00C664F3">
        <w:t>1) прием заявления и документов и (или) информации, необходимых для предоставления государственной услуги;</w:t>
      </w:r>
    </w:p>
    <w:p w:rsidR="00C664F3" w:rsidRPr="00C664F3" w:rsidRDefault="00C664F3">
      <w:pPr>
        <w:pStyle w:val="ConsPlusNormal"/>
        <w:spacing w:before="220"/>
        <w:ind w:firstLine="540"/>
        <w:jc w:val="both"/>
      </w:pPr>
      <w:r w:rsidRPr="00C664F3">
        <w:t>2) принятие решения о предоставлении (об отказе в предоставлении) государственной услуги;</w:t>
      </w:r>
    </w:p>
    <w:p w:rsidR="00C664F3" w:rsidRPr="00C664F3" w:rsidRDefault="00C664F3">
      <w:pPr>
        <w:pStyle w:val="ConsPlusNormal"/>
        <w:spacing w:before="220"/>
        <w:ind w:firstLine="540"/>
        <w:jc w:val="both"/>
      </w:pPr>
      <w:r w:rsidRPr="00C664F3">
        <w:t>3) предоставление результата государственной услуги.</w:t>
      </w:r>
    </w:p>
    <w:p w:rsidR="00C664F3" w:rsidRPr="00C664F3" w:rsidRDefault="00C664F3">
      <w:pPr>
        <w:pStyle w:val="ConsPlusNormal"/>
        <w:spacing w:before="220"/>
        <w:ind w:firstLine="540"/>
        <w:jc w:val="both"/>
      </w:pPr>
      <w:r w:rsidRPr="00C664F3">
        <w:t>Максимальный срок предоставления государственной услуги - 5 рабочих дней со дня представления заявления и документов, необходимых для предоставления государственной услуги.</w:t>
      </w:r>
    </w:p>
    <w:p w:rsidR="00C664F3" w:rsidRPr="00C664F3" w:rsidRDefault="00C664F3">
      <w:pPr>
        <w:pStyle w:val="ConsPlusNormal"/>
        <w:jc w:val="both"/>
      </w:pPr>
      <w:r w:rsidRPr="00C664F3">
        <w:t xml:space="preserve">(в ред. </w:t>
      </w:r>
      <w:hyperlink r:id="rId28">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2"/>
      </w:pPr>
      <w:r w:rsidRPr="00C664F3">
        <w:t>Прием заявления и документов и (или) информации,</w:t>
      </w:r>
    </w:p>
    <w:p w:rsidR="00C664F3" w:rsidRPr="00C664F3" w:rsidRDefault="00C664F3">
      <w:pPr>
        <w:pStyle w:val="ConsPlusTitle"/>
        <w:jc w:val="center"/>
      </w:pPr>
      <w:r w:rsidRPr="00C664F3">
        <w:t>необходимых для предоставления 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 xml:space="preserve">28. Основанием для начала административной процедуры является поступление к ответственному специалисту </w:t>
      </w:r>
      <w:hyperlink w:anchor="P523">
        <w:r w:rsidRPr="00C664F3">
          <w:t>заявления</w:t>
        </w:r>
      </w:hyperlink>
      <w:r w:rsidRPr="00C664F3">
        <w:t xml:space="preserve"> по форме согласно Приложению 1 к Административному регламенту и документов, предусмотренных </w:t>
      </w:r>
      <w:hyperlink w:anchor="P134">
        <w:r w:rsidRPr="00C664F3">
          <w:t>подпунктом 1 пункта 12</w:t>
        </w:r>
      </w:hyperlink>
      <w:r w:rsidRPr="00C664F3">
        <w:t xml:space="preserve"> Административного регламента, и (или) информации, необходимых для предоставления государственной услуги, одним из способов подачи заявления и документов и (или) информации, указанных в </w:t>
      </w:r>
      <w:hyperlink w:anchor="P131">
        <w:r w:rsidRPr="00C664F3">
          <w:t>пункте 11</w:t>
        </w:r>
      </w:hyperlink>
      <w:r w:rsidRPr="00C664F3">
        <w:t xml:space="preserve"> Административного регламента.</w:t>
      </w:r>
    </w:p>
    <w:p w:rsidR="00C664F3" w:rsidRPr="00C664F3" w:rsidRDefault="00C664F3">
      <w:pPr>
        <w:pStyle w:val="ConsPlusNormal"/>
        <w:spacing w:before="220"/>
        <w:ind w:firstLine="540"/>
        <w:jc w:val="both"/>
      </w:pPr>
      <w:r w:rsidRPr="00C664F3">
        <w:t>Заявление может быть подано представителем заявителя.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664F3" w:rsidRPr="00C664F3" w:rsidRDefault="00C664F3">
      <w:pPr>
        <w:pStyle w:val="ConsPlusNormal"/>
        <w:spacing w:before="220"/>
        <w:ind w:firstLine="540"/>
        <w:jc w:val="both"/>
      </w:pPr>
      <w:r w:rsidRPr="00C664F3">
        <w:t>Специалист, осуществляющий прием документов, устанавливает личность заявителя (способами установления личности заявителя (представителя) являются: в случае подачи заявления непосредственно в филиал Уполномоченного органа или МФЦ - предъявление заявителем (представителем) основного документа, удостоверяющего личность гражданина Российской Федерации).</w:t>
      </w:r>
    </w:p>
    <w:p w:rsidR="00C664F3" w:rsidRPr="00C664F3" w:rsidRDefault="00C664F3">
      <w:pPr>
        <w:pStyle w:val="ConsPlusNormal"/>
        <w:jc w:val="both"/>
      </w:pPr>
      <w:r w:rsidRPr="00C664F3">
        <w:t xml:space="preserve">(в ред. </w:t>
      </w:r>
      <w:hyperlink r:id="rId29">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Специалист проверяет полноту оформления заявления,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государственной услуги, а также соответствие представленных документов установленным требованиям.</w:t>
      </w:r>
    </w:p>
    <w:p w:rsidR="00C664F3" w:rsidRPr="00C664F3" w:rsidRDefault="00C664F3">
      <w:pPr>
        <w:pStyle w:val="ConsPlusNormal"/>
        <w:spacing w:before="220"/>
        <w:ind w:firstLine="540"/>
        <w:jc w:val="both"/>
      </w:pPr>
      <w:r w:rsidRPr="00C664F3">
        <w:t>Специалист принимает заявление и комплект документов, регистрирует их в ЭСРН.</w:t>
      </w:r>
    </w:p>
    <w:p w:rsidR="00C664F3" w:rsidRPr="00C664F3" w:rsidRDefault="00C664F3">
      <w:pPr>
        <w:pStyle w:val="ConsPlusNormal"/>
        <w:spacing w:before="220"/>
        <w:ind w:firstLine="540"/>
        <w:jc w:val="both"/>
      </w:pPr>
      <w:r w:rsidRPr="00C664F3">
        <w:t>Регистрация заявления и документов и (или) информации, необходимых для предоставления государственной услуги, в Уполномоченном органе обеспечивается в срок не позднее 1 рабочего дня с момента их поступления.</w:t>
      </w:r>
    </w:p>
    <w:p w:rsidR="00C664F3" w:rsidRPr="00C664F3" w:rsidRDefault="00C664F3">
      <w:pPr>
        <w:pStyle w:val="ConsPlusNormal"/>
        <w:spacing w:before="220"/>
        <w:ind w:firstLine="540"/>
        <w:jc w:val="both"/>
      </w:pPr>
      <w:r w:rsidRPr="00C664F3">
        <w:t xml:space="preserve">При наличии оснований для отказа в приеме заявления и документов, необходимых для предоставления государственной услуги, указанных в </w:t>
      </w:r>
      <w:hyperlink w:anchor="P165">
        <w:r w:rsidRPr="00C664F3">
          <w:t>п. 14</w:t>
        </w:r>
      </w:hyperlink>
      <w:r w:rsidRPr="00C664F3">
        <w:t xml:space="preserve"> Административного регламента, специалист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C664F3" w:rsidRPr="00C664F3" w:rsidRDefault="00C664F3">
      <w:pPr>
        <w:pStyle w:val="ConsPlusNormal"/>
        <w:spacing w:before="220"/>
        <w:ind w:firstLine="540"/>
        <w:jc w:val="both"/>
      </w:pPr>
      <w:r w:rsidRPr="00C664F3">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664F3" w:rsidRPr="00C664F3" w:rsidRDefault="00C664F3">
      <w:pPr>
        <w:pStyle w:val="ConsPlusNormal"/>
        <w:spacing w:before="220"/>
        <w:ind w:firstLine="540"/>
        <w:jc w:val="both"/>
      </w:pPr>
      <w:r w:rsidRPr="00C664F3">
        <w:lastRenderedPageBreak/>
        <w:t>Предоставление государственной услуги по экстерриториальному принципу не осуществляется.</w:t>
      </w:r>
    </w:p>
    <w:p w:rsidR="00C664F3" w:rsidRPr="00C664F3" w:rsidRDefault="00C664F3">
      <w:pPr>
        <w:pStyle w:val="ConsPlusNormal"/>
        <w:jc w:val="both"/>
      </w:pPr>
      <w:r w:rsidRPr="00C664F3">
        <w:t xml:space="preserve">(в ред. </w:t>
      </w:r>
      <w:hyperlink r:id="rId30">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2"/>
      </w:pPr>
      <w:r w:rsidRPr="00C664F3">
        <w:t>Межведомственное информационное взаимодействие</w:t>
      </w:r>
    </w:p>
    <w:p w:rsidR="00C664F3" w:rsidRPr="00C664F3" w:rsidRDefault="00C664F3">
      <w:pPr>
        <w:pStyle w:val="ConsPlusNormal"/>
        <w:jc w:val="both"/>
      </w:pPr>
    </w:p>
    <w:p w:rsidR="00C664F3" w:rsidRPr="00C664F3" w:rsidRDefault="00C664F3">
      <w:pPr>
        <w:pStyle w:val="ConsPlusNormal"/>
        <w:ind w:firstLine="540"/>
        <w:jc w:val="both"/>
      </w:pPr>
      <w:r w:rsidRPr="00C664F3">
        <w:t>29. Межведомственные запросы в органы (организации), представляющие сведения в рамках межведомственного информационного взаимодействия, не направляются.</w:t>
      </w:r>
    </w:p>
    <w:p w:rsidR="00C664F3" w:rsidRPr="00C664F3" w:rsidRDefault="00C664F3">
      <w:pPr>
        <w:pStyle w:val="ConsPlusNormal"/>
        <w:jc w:val="both"/>
      </w:pPr>
    </w:p>
    <w:p w:rsidR="00C664F3" w:rsidRPr="00C664F3" w:rsidRDefault="00C664F3">
      <w:pPr>
        <w:pStyle w:val="ConsPlusTitle"/>
        <w:jc w:val="center"/>
        <w:outlineLvl w:val="2"/>
      </w:pPr>
      <w:r w:rsidRPr="00C664F3">
        <w:t>Приостановление предоставления 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30. Предоставление государственной услуги не приостанавливается.</w:t>
      </w:r>
    </w:p>
    <w:p w:rsidR="00C664F3" w:rsidRPr="00C664F3" w:rsidRDefault="00C664F3">
      <w:pPr>
        <w:pStyle w:val="ConsPlusNormal"/>
        <w:jc w:val="both"/>
      </w:pPr>
    </w:p>
    <w:p w:rsidR="00C664F3" w:rsidRPr="00C664F3" w:rsidRDefault="00C664F3">
      <w:pPr>
        <w:pStyle w:val="ConsPlusTitle"/>
        <w:jc w:val="center"/>
        <w:outlineLvl w:val="2"/>
      </w:pPr>
      <w:r w:rsidRPr="00C664F3">
        <w:t>Принятие решения о предоставлении</w:t>
      </w:r>
    </w:p>
    <w:p w:rsidR="00C664F3" w:rsidRPr="00C664F3" w:rsidRDefault="00C664F3">
      <w:pPr>
        <w:pStyle w:val="ConsPlusTitle"/>
        <w:jc w:val="center"/>
      </w:pPr>
      <w:r w:rsidRPr="00C664F3">
        <w:t>(об отказе в предоставлении) 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 xml:space="preserve">31. Критерием для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предусмотренных </w:t>
      </w:r>
      <w:hyperlink w:anchor="P179">
        <w:r w:rsidRPr="00C664F3">
          <w:t>пунктом 16</w:t>
        </w:r>
      </w:hyperlink>
      <w:r w:rsidRPr="00C664F3">
        <w:t xml:space="preserve"> Административного регламента.</w:t>
      </w:r>
    </w:p>
    <w:p w:rsidR="00C664F3" w:rsidRPr="00C664F3" w:rsidRDefault="00C664F3">
      <w:pPr>
        <w:pStyle w:val="ConsPlusNormal"/>
        <w:spacing w:before="220"/>
        <w:ind w:firstLine="540"/>
        <w:jc w:val="both"/>
      </w:pPr>
      <w:r w:rsidRPr="00C664F3">
        <w:t>Срок принятия решения о предоставлении (об отказе в предоставлении) государственной услуги - 5 рабочих дней со дня представления заявления.</w:t>
      </w:r>
    </w:p>
    <w:p w:rsidR="00C664F3" w:rsidRPr="00C664F3" w:rsidRDefault="00C664F3">
      <w:pPr>
        <w:pStyle w:val="ConsPlusNormal"/>
        <w:jc w:val="both"/>
      </w:pPr>
      <w:r w:rsidRPr="00C664F3">
        <w:t xml:space="preserve">(в ред. </w:t>
      </w:r>
      <w:hyperlink r:id="rId31">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w:t>
      </w:r>
    </w:p>
    <w:p w:rsidR="00C664F3" w:rsidRPr="00C664F3" w:rsidRDefault="00C664F3">
      <w:pPr>
        <w:pStyle w:val="ConsPlusNormal"/>
        <w:jc w:val="both"/>
      </w:pPr>
    </w:p>
    <w:p w:rsidR="00C664F3" w:rsidRPr="00C664F3" w:rsidRDefault="00C664F3">
      <w:pPr>
        <w:pStyle w:val="ConsPlusTitle"/>
        <w:jc w:val="center"/>
        <w:outlineLvl w:val="2"/>
      </w:pPr>
      <w:r w:rsidRPr="00C664F3">
        <w:t>Предоставление результата 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32. Основанием для начала административной процедуры является подписание уполномоченным должностным лицом филиала Уполномоченного органа документа, являющегося результатом предоставления государственной услуги: решение о предоставлении государственной услуги и уведомление о принятии решения о предоставлении государственной услуги или решение об отказе в предоставлении государственной услуги и уведомление о принятии решения об отказе в предоставлении государственной услуги с указанием причин отказа.</w:t>
      </w:r>
    </w:p>
    <w:p w:rsidR="00C664F3" w:rsidRPr="00C664F3" w:rsidRDefault="00C664F3">
      <w:pPr>
        <w:pStyle w:val="ConsPlusNormal"/>
        <w:jc w:val="both"/>
      </w:pPr>
      <w:r w:rsidRPr="00C664F3">
        <w:t xml:space="preserve">(в ред. </w:t>
      </w:r>
      <w:hyperlink r:id="rId32">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Результатом административной процедуры является уведомление заявителя о результатах предоставления государственной услуги.</w:t>
      </w:r>
    </w:p>
    <w:p w:rsidR="00C664F3" w:rsidRPr="00C664F3" w:rsidRDefault="00C664F3">
      <w:pPr>
        <w:pStyle w:val="ConsPlusNormal"/>
        <w:spacing w:before="220"/>
        <w:ind w:firstLine="540"/>
        <w:jc w:val="both"/>
      </w:pPr>
      <w:r w:rsidRPr="00C664F3">
        <w:t>Уведомление заявителя о результатах предоставления государственной услуги обеспечивается по его выбору:</w:t>
      </w:r>
    </w:p>
    <w:p w:rsidR="00C664F3" w:rsidRPr="00C664F3" w:rsidRDefault="00C664F3">
      <w:pPr>
        <w:pStyle w:val="ConsPlusNormal"/>
        <w:spacing w:before="220"/>
        <w:ind w:firstLine="540"/>
        <w:jc w:val="both"/>
      </w:pPr>
      <w:r w:rsidRPr="00C664F3">
        <w:t>а) направлением Уполномоченным органом документа на бумажном носителе почтовым отправлением по адресу, указанному в заявлении;</w:t>
      </w:r>
    </w:p>
    <w:p w:rsidR="00C664F3" w:rsidRPr="00C664F3" w:rsidRDefault="00C664F3">
      <w:pPr>
        <w:pStyle w:val="ConsPlusNormal"/>
        <w:spacing w:before="220"/>
        <w:ind w:firstLine="540"/>
        <w:jc w:val="both"/>
      </w:pPr>
      <w:r w:rsidRPr="00C664F3">
        <w:t>б) предоставлением документа на бумажном носителе в филиале Уполномоченного органа или в МФЦ.</w:t>
      </w:r>
    </w:p>
    <w:p w:rsidR="00C664F3" w:rsidRPr="00C664F3" w:rsidRDefault="00C664F3">
      <w:pPr>
        <w:pStyle w:val="ConsPlusNormal"/>
        <w:jc w:val="both"/>
      </w:pPr>
      <w:r w:rsidRPr="00C664F3">
        <w:t xml:space="preserve">(в ред. </w:t>
      </w:r>
      <w:hyperlink r:id="rId33">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 xml:space="preserve">Время выполнения административной процедуры: направление (вручение) уведомления о предоставлении государственной услуги, уведомления об отказе в предоставлении государственной услуги - в срок, не превышающий 1 рабочего дня после вынесения уполномоченным лицом Уполномоченного органа решения о предоставлении или об отказе в </w:t>
      </w:r>
      <w:r w:rsidRPr="00C664F3">
        <w:lastRenderedPageBreak/>
        <w:t>предоставлении государственной услуги.</w:t>
      </w:r>
    </w:p>
    <w:p w:rsidR="00C664F3" w:rsidRPr="00C664F3" w:rsidRDefault="00C664F3">
      <w:pPr>
        <w:pStyle w:val="ConsPlusNormal"/>
        <w:spacing w:before="220"/>
        <w:ind w:firstLine="540"/>
        <w:jc w:val="both"/>
      </w:pPr>
      <w:r w:rsidRPr="00C664F3">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C664F3" w:rsidRPr="00C664F3" w:rsidRDefault="00C664F3">
      <w:pPr>
        <w:pStyle w:val="ConsPlusNormal"/>
        <w:spacing w:before="220"/>
        <w:ind w:firstLine="540"/>
        <w:jc w:val="both"/>
      </w:pPr>
      <w:r w:rsidRPr="00C664F3">
        <w:t>Предоставление Уполномоченным органом результата государственной услуги по экстерриториальному принципу не осуществляется.</w:t>
      </w:r>
    </w:p>
    <w:p w:rsidR="00C664F3" w:rsidRPr="00C664F3" w:rsidRDefault="00C664F3">
      <w:pPr>
        <w:pStyle w:val="ConsPlusNormal"/>
        <w:spacing w:before="220"/>
        <w:ind w:firstLine="540"/>
        <w:jc w:val="both"/>
      </w:pPr>
      <w:r w:rsidRPr="00C664F3">
        <w:t>33. Дубликат документа по результатам предоставления государственной услуги не предусмотрен.</w:t>
      </w:r>
    </w:p>
    <w:p w:rsidR="00C664F3" w:rsidRPr="00C664F3" w:rsidRDefault="00C664F3">
      <w:pPr>
        <w:pStyle w:val="ConsPlusNormal"/>
        <w:spacing w:before="220"/>
        <w:ind w:firstLine="540"/>
        <w:jc w:val="both"/>
      </w:pPr>
      <w:r w:rsidRPr="00C664F3">
        <w:t>Копию уведомления, выданного по результатам предоставления государственной услуги, возможно получить в филиале Уполномоченного органа. Максимальное время выдачи копии уведомления не превышает 10 рабочих дней.</w:t>
      </w:r>
    </w:p>
    <w:p w:rsidR="00C664F3" w:rsidRPr="00C664F3" w:rsidRDefault="00C664F3">
      <w:pPr>
        <w:pStyle w:val="ConsPlusNormal"/>
        <w:jc w:val="both"/>
      </w:pPr>
      <w:r w:rsidRPr="00C664F3">
        <w:t xml:space="preserve">(в ред. </w:t>
      </w:r>
      <w:hyperlink r:id="rId34">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2"/>
      </w:pPr>
      <w:r w:rsidRPr="00C664F3">
        <w:t>Получение дополнительных сведений от заявителя</w:t>
      </w:r>
    </w:p>
    <w:p w:rsidR="00C664F3" w:rsidRPr="00C664F3" w:rsidRDefault="00C664F3">
      <w:pPr>
        <w:pStyle w:val="ConsPlusNormal"/>
        <w:jc w:val="both"/>
      </w:pPr>
    </w:p>
    <w:p w:rsidR="00C664F3" w:rsidRPr="00C664F3" w:rsidRDefault="00C664F3">
      <w:pPr>
        <w:pStyle w:val="ConsPlusNormal"/>
        <w:ind w:firstLine="540"/>
        <w:jc w:val="both"/>
      </w:pPr>
      <w:r w:rsidRPr="00C664F3">
        <w:t>34. Получение дополнительных сведений от заявителя в процессе предоставления государственной услуги не предусмотрено.</w:t>
      </w:r>
    </w:p>
    <w:p w:rsidR="00C664F3" w:rsidRPr="00C664F3" w:rsidRDefault="00C664F3">
      <w:pPr>
        <w:pStyle w:val="ConsPlusNormal"/>
        <w:jc w:val="both"/>
      </w:pPr>
    </w:p>
    <w:p w:rsidR="00C664F3" w:rsidRPr="00C664F3" w:rsidRDefault="00C664F3">
      <w:pPr>
        <w:pStyle w:val="ConsPlusTitle"/>
        <w:jc w:val="center"/>
        <w:outlineLvl w:val="2"/>
      </w:pPr>
      <w:r w:rsidRPr="00C664F3">
        <w:t>Возмещение понесенных расходов на проезд</w:t>
      </w:r>
    </w:p>
    <w:p w:rsidR="00C664F3" w:rsidRPr="00C664F3" w:rsidRDefault="00C664F3">
      <w:pPr>
        <w:pStyle w:val="ConsPlusTitle"/>
        <w:jc w:val="center"/>
      </w:pPr>
      <w:r w:rsidRPr="00C664F3">
        <w:t>и проживание в связи с торжественными мероприятиями</w:t>
      </w:r>
    </w:p>
    <w:p w:rsidR="00C664F3" w:rsidRPr="00C664F3" w:rsidRDefault="00C664F3">
      <w:pPr>
        <w:pStyle w:val="ConsPlusNormal"/>
        <w:jc w:val="both"/>
      </w:pPr>
    </w:p>
    <w:p w:rsidR="00C664F3" w:rsidRPr="00C664F3" w:rsidRDefault="00C664F3">
      <w:pPr>
        <w:pStyle w:val="ConsPlusNormal"/>
        <w:ind w:firstLine="540"/>
        <w:jc w:val="both"/>
      </w:pPr>
      <w:r w:rsidRPr="00C664F3">
        <w:t>35. Результатом предоставления государственной услуги является уведомление о предоставлении государственной услуги или уведомление об отказе в предоставлении государственной услуги.</w:t>
      </w:r>
    </w:p>
    <w:p w:rsidR="00C664F3" w:rsidRPr="00C664F3" w:rsidRDefault="00C664F3">
      <w:pPr>
        <w:pStyle w:val="ConsPlusNormal"/>
        <w:spacing w:before="220"/>
        <w:ind w:firstLine="540"/>
        <w:jc w:val="both"/>
      </w:pPr>
      <w:r w:rsidRPr="00C664F3">
        <w:t>Предоставление государственной услуги включает в себя выполнение следующих административных процедур:</w:t>
      </w:r>
    </w:p>
    <w:p w:rsidR="00C664F3" w:rsidRPr="00C664F3" w:rsidRDefault="00C664F3">
      <w:pPr>
        <w:pStyle w:val="ConsPlusNormal"/>
        <w:spacing w:before="220"/>
        <w:ind w:firstLine="540"/>
        <w:jc w:val="both"/>
      </w:pPr>
      <w:r w:rsidRPr="00C664F3">
        <w:t>1) прием заявления и документов и (или) информации, необходимых для предоставления государственной услуги;</w:t>
      </w:r>
    </w:p>
    <w:p w:rsidR="00C664F3" w:rsidRPr="00C664F3" w:rsidRDefault="00C664F3">
      <w:pPr>
        <w:pStyle w:val="ConsPlusNormal"/>
        <w:spacing w:before="220"/>
        <w:ind w:firstLine="540"/>
        <w:jc w:val="both"/>
      </w:pPr>
      <w:r w:rsidRPr="00C664F3">
        <w:t>2) принятие решения о предоставлении (об отказе в предоставлении) государственной услуги;</w:t>
      </w:r>
    </w:p>
    <w:p w:rsidR="00C664F3" w:rsidRPr="00C664F3" w:rsidRDefault="00C664F3">
      <w:pPr>
        <w:pStyle w:val="ConsPlusNormal"/>
        <w:spacing w:before="220"/>
        <w:ind w:firstLine="540"/>
        <w:jc w:val="both"/>
      </w:pPr>
      <w:r w:rsidRPr="00C664F3">
        <w:t>3) предоставление результата государственной услуги.</w:t>
      </w:r>
    </w:p>
    <w:p w:rsidR="00C664F3" w:rsidRPr="00C664F3" w:rsidRDefault="00C664F3">
      <w:pPr>
        <w:pStyle w:val="ConsPlusNormal"/>
        <w:spacing w:before="220"/>
        <w:ind w:firstLine="540"/>
        <w:jc w:val="both"/>
      </w:pPr>
      <w:r w:rsidRPr="00C664F3">
        <w:t>Максимальный срок предоставления государственной услуги - 5 рабочих дней со дня представления заявления и документов, необходимых для предоставления государственной услуги.</w:t>
      </w:r>
    </w:p>
    <w:p w:rsidR="00C664F3" w:rsidRPr="00C664F3" w:rsidRDefault="00C664F3">
      <w:pPr>
        <w:pStyle w:val="ConsPlusNormal"/>
        <w:jc w:val="both"/>
      </w:pPr>
      <w:r w:rsidRPr="00C664F3">
        <w:t xml:space="preserve">(в ред. </w:t>
      </w:r>
      <w:hyperlink r:id="rId35">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2"/>
      </w:pPr>
      <w:r w:rsidRPr="00C664F3">
        <w:t>Прием заявления и документов и (или) информации,</w:t>
      </w:r>
    </w:p>
    <w:p w:rsidR="00C664F3" w:rsidRPr="00C664F3" w:rsidRDefault="00C664F3">
      <w:pPr>
        <w:pStyle w:val="ConsPlusTitle"/>
        <w:jc w:val="center"/>
      </w:pPr>
      <w:r w:rsidRPr="00C664F3">
        <w:t>необходимых для предоставления 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 xml:space="preserve">36. Основанием для начала административной процедуры является поступление к ответственному специалисту </w:t>
      </w:r>
      <w:hyperlink w:anchor="P645">
        <w:r w:rsidRPr="00C664F3">
          <w:t>заявления</w:t>
        </w:r>
      </w:hyperlink>
      <w:r w:rsidRPr="00C664F3">
        <w:t xml:space="preserve"> по форме согласно Приложению 2 к Административному регламенту и документов, предусмотренных </w:t>
      </w:r>
      <w:hyperlink w:anchor="P143">
        <w:r w:rsidRPr="00C664F3">
          <w:t>подпунктом 2 пункта 12</w:t>
        </w:r>
      </w:hyperlink>
      <w:r w:rsidRPr="00C664F3">
        <w:t xml:space="preserve"> Административного регламента, и (или) информации, необходимых для предоставления государственной услуги, одним из способов подачи заявления и документов и (или) информации, указанных в </w:t>
      </w:r>
      <w:hyperlink w:anchor="P131">
        <w:r w:rsidRPr="00C664F3">
          <w:t>пункте 11</w:t>
        </w:r>
      </w:hyperlink>
      <w:r w:rsidRPr="00C664F3">
        <w:t xml:space="preserve"> Административного регламента.</w:t>
      </w:r>
    </w:p>
    <w:p w:rsidR="00C664F3" w:rsidRPr="00C664F3" w:rsidRDefault="00C664F3">
      <w:pPr>
        <w:pStyle w:val="ConsPlusNormal"/>
        <w:spacing w:before="220"/>
        <w:ind w:firstLine="540"/>
        <w:jc w:val="both"/>
      </w:pPr>
      <w:r w:rsidRPr="00C664F3">
        <w:t xml:space="preserve">Заявление может быть подано представителем заявителя. В случае если заявление подается представителем, дополнительно предоставляется документ, подтверждающий полномочия </w:t>
      </w:r>
      <w:r w:rsidRPr="00C664F3">
        <w:lastRenderedPageBreak/>
        <w:t>представителя действовать от имени заявителя.</w:t>
      </w:r>
    </w:p>
    <w:p w:rsidR="00C664F3" w:rsidRPr="00C664F3" w:rsidRDefault="00C664F3">
      <w:pPr>
        <w:pStyle w:val="ConsPlusNormal"/>
        <w:spacing w:before="220"/>
        <w:ind w:firstLine="540"/>
        <w:jc w:val="both"/>
      </w:pPr>
      <w:r w:rsidRPr="00C664F3">
        <w:t>Специалист, осуществляющий прием документов, устанавливает личность заявителя (способами установления личности заявителя (представителя) являются: в случае подачи заявления непосредственно в филиал Уполномоченного органа и МФЦ - предъявление заявителем (представителем) основного документа, удостоверяющего личность гражданина Российской Федерации).</w:t>
      </w:r>
    </w:p>
    <w:p w:rsidR="00C664F3" w:rsidRPr="00C664F3" w:rsidRDefault="00C664F3">
      <w:pPr>
        <w:pStyle w:val="ConsPlusNormal"/>
        <w:jc w:val="both"/>
      </w:pPr>
      <w:r w:rsidRPr="00C664F3">
        <w:t xml:space="preserve">(в ред. </w:t>
      </w:r>
      <w:hyperlink r:id="rId36">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Специалист проверяет полноту оформления заявления,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государственной услуги, а также соответствие представленных документов установленным требованиям.</w:t>
      </w:r>
    </w:p>
    <w:p w:rsidR="00C664F3" w:rsidRPr="00C664F3" w:rsidRDefault="00C664F3">
      <w:pPr>
        <w:pStyle w:val="ConsPlusNormal"/>
        <w:spacing w:before="220"/>
        <w:ind w:firstLine="540"/>
        <w:jc w:val="both"/>
      </w:pPr>
      <w:r w:rsidRPr="00C664F3">
        <w:t>Специалист принимает заявление и комплект документов, регистрирует их в ЭСРН.</w:t>
      </w:r>
    </w:p>
    <w:p w:rsidR="00C664F3" w:rsidRPr="00C664F3" w:rsidRDefault="00C664F3">
      <w:pPr>
        <w:pStyle w:val="ConsPlusNormal"/>
        <w:spacing w:before="220"/>
        <w:ind w:firstLine="540"/>
        <w:jc w:val="both"/>
      </w:pPr>
      <w:r w:rsidRPr="00C664F3">
        <w:t>Регистрация заявления и документов и (или) информации, необходимых для предоставления государственной услуги, в филиале Уполномоченного органа и МФЦ обеспечивается в срок не позднее 1 рабочего дня с момента их поступления.</w:t>
      </w:r>
    </w:p>
    <w:p w:rsidR="00C664F3" w:rsidRPr="00C664F3" w:rsidRDefault="00C664F3">
      <w:pPr>
        <w:pStyle w:val="ConsPlusNormal"/>
        <w:jc w:val="both"/>
      </w:pPr>
      <w:r w:rsidRPr="00C664F3">
        <w:t xml:space="preserve">(в ред. </w:t>
      </w:r>
      <w:hyperlink r:id="rId37">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 xml:space="preserve">При наличии оснований для отказа в приеме заявления и документов, необходимых для предоставления государственной услуги, указанных в </w:t>
      </w:r>
      <w:hyperlink w:anchor="P165">
        <w:r w:rsidRPr="00C664F3">
          <w:t>п. 14</w:t>
        </w:r>
      </w:hyperlink>
      <w:r w:rsidRPr="00C664F3">
        <w:t xml:space="preserve"> Административного регламента, специалист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C664F3" w:rsidRPr="00C664F3" w:rsidRDefault="00C664F3">
      <w:pPr>
        <w:pStyle w:val="ConsPlusNormal"/>
        <w:spacing w:before="220"/>
        <w:ind w:firstLine="540"/>
        <w:jc w:val="both"/>
      </w:pPr>
      <w:r w:rsidRPr="00C664F3">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664F3" w:rsidRPr="00C664F3" w:rsidRDefault="00C664F3">
      <w:pPr>
        <w:pStyle w:val="ConsPlusNormal"/>
        <w:spacing w:before="220"/>
        <w:ind w:firstLine="540"/>
        <w:jc w:val="both"/>
      </w:pPr>
      <w:r w:rsidRPr="00C664F3">
        <w:t>Предоставление государственной услуги по экстерриториальному принципу не осуществляется.</w:t>
      </w:r>
    </w:p>
    <w:p w:rsidR="00C664F3" w:rsidRPr="00C664F3" w:rsidRDefault="00C664F3">
      <w:pPr>
        <w:pStyle w:val="ConsPlusNormal"/>
        <w:jc w:val="both"/>
      </w:pPr>
      <w:r w:rsidRPr="00C664F3">
        <w:t xml:space="preserve">(в ред. </w:t>
      </w:r>
      <w:hyperlink r:id="rId38">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2"/>
      </w:pPr>
      <w:r w:rsidRPr="00C664F3">
        <w:t>Межведомственное информационное взаимодействие</w:t>
      </w:r>
    </w:p>
    <w:p w:rsidR="00C664F3" w:rsidRPr="00C664F3" w:rsidRDefault="00C664F3">
      <w:pPr>
        <w:pStyle w:val="ConsPlusNormal"/>
        <w:jc w:val="both"/>
      </w:pPr>
    </w:p>
    <w:p w:rsidR="00C664F3" w:rsidRPr="00C664F3" w:rsidRDefault="00C664F3">
      <w:pPr>
        <w:pStyle w:val="ConsPlusNormal"/>
        <w:ind w:firstLine="540"/>
        <w:jc w:val="both"/>
      </w:pPr>
      <w:r w:rsidRPr="00C664F3">
        <w:t>37. Межведомственные запросы в органы (организации), представляющие сведения в рамках межведомственного информационного взаимодействия, не направляются.</w:t>
      </w:r>
    </w:p>
    <w:p w:rsidR="00C664F3" w:rsidRPr="00C664F3" w:rsidRDefault="00C664F3">
      <w:pPr>
        <w:pStyle w:val="ConsPlusNormal"/>
        <w:jc w:val="both"/>
      </w:pPr>
    </w:p>
    <w:p w:rsidR="00C664F3" w:rsidRPr="00C664F3" w:rsidRDefault="00C664F3">
      <w:pPr>
        <w:pStyle w:val="ConsPlusTitle"/>
        <w:jc w:val="center"/>
        <w:outlineLvl w:val="2"/>
      </w:pPr>
      <w:r w:rsidRPr="00C664F3">
        <w:t>Приостановление предоставления 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38. Предоставление государственной услуги не приостанавливается.</w:t>
      </w:r>
    </w:p>
    <w:p w:rsidR="00C664F3" w:rsidRPr="00C664F3" w:rsidRDefault="00C664F3">
      <w:pPr>
        <w:pStyle w:val="ConsPlusNormal"/>
        <w:jc w:val="both"/>
      </w:pPr>
    </w:p>
    <w:p w:rsidR="00C664F3" w:rsidRPr="00C664F3" w:rsidRDefault="00C664F3">
      <w:pPr>
        <w:pStyle w:val="ConsPlusTitle"/>
        <w:jc w:val="center"/>
        <w:outlineLvl w:val="2"/>
      </w:pPr>
      <w:r w:rsidRPr="00C664F3">
        <w:t>Принятие решения о предоставлении</w:t>
      </w:r>
    </w:p>
    <w:p w:rsidR="00C664F3" w:rsidRPr="00C664F3" w:rsidRDefault="00C664F3">
      <w:pPr>
        <w:pStyle w:val="ConsPlusTitle"/>
        <w:jc w:val="center"/>
      </w:pPr>
      <w:r w:rsidRPr="00C664F3">
        <w:t>(об отказе в предоставлении) 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 xml:space="preserve">39. Критерием для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предусмотренных </w:t>
      </w:r>
      <w:hyperlink w:anchor="P179">
        <w:r w:rsidRPr="00C664F3">
          <w:t>пунктом 16</w:t>
        </w:r>
      </w:hyperlink>
      <w:r w:rsidRPr="00C664F3">
        <w:t xml:space="preserve"> Административного регламента.</w:t>
      </w:r>
    </w:p>
    <w:p w:rsidR="00C664F3" w:rsidRPr="00C664F3" w:rsidRDefault="00C664F3">
      <w:pPr>
        <w:pStyle w:val="ConsPlusNormal"/>
        <w:spacing w:before="220"/>
        <w:ind w:firstLine="540"/>
        <w:jc w:val="both"/>
      </w:pPr>
      <w:r w:rsidRPr="00C664F3">
        <w:t>Срок принятия решения о предоставлении (об отказе в предоставлении) государственной услуги - 5 рабочих дней со дня представления заявления.</w:t>
      </w:r>
    </w:p>
    <w:p w:rsidR="00C664F3" w:rsidRPr="00C664F3" w:rsidRDefault="00C664F3">
      <w:pPr>
        <w:pStyle w:val="ConsPlusNormal"/>
        <w:jc w:val="both"/>
      </w:pPr>
      <w:r w:rsidRPr="00C664F3">
        <w:t xml:space="preserve">(в ред. </w:t>
      </w:r>
      <w:hyperlink r:id="rId39">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 xml:space="preserve">Результатом выполнения административной процедуры является принятие решения о </w:t>
      </w:r>
      <w:r w:rsidRPr="00C664F3">
        <w:lastRenderedPageBreak/>
        <w:t>предоставлении государственной услуги или решения об отказе в предоставлении государственной услуги.</w:t>
      </w:r>
    </w:p>
    <w:p w:rsidR="00C664F3" w:rsidRPr="00C664F3" w:rsidRDefault="00C664F3">
      <w:pPr>
        <w:pStyle w:val="ConsPlusNormal"/>
        <w:jc w:val="both"/>
      </w:pPr>
    </w:p>
    <w:p w:rsidR="00C664F3" w:rsidRPr="00C664F3" w:rsidRDefault="00C664F3">
      <w:pPr>
        <w:pStyle w:val="ConsPlusTitle"/>
        <w:jc w:val="center"/>
        <w:outlineLvl w:val="2"/>
      </w:pPr>
      <w:r w:rsidRPr="00C664F3">
        <w:t>Предоставление результата 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40. Основанием для начала административной процедуры является подписание уполномоченным должностным лицом филиала Уполномоченного органа документа, являющегося результатом предоставления государственной услуги: решение о предоставлении государственной услуги и уведомление о принятии решения о предоставлении государственной услуги или решение об отказе в предоставлении государственной услуги и уведомление о принятии решения об отказе в предоставлении государственной услуги с указанием причин отказа.</w:t>
      </w:r>
    </w:p>
    <w:p w:rsidR="00C664F3" w:rsidRPr="00C664F3" w:rsidRDefault="00C664F3">
      <w:pPr>
        <w:pStyle w:val="ConsPlusNormal"/>
        <w:jc w:val="both"/>
      </w:pPr>
      <w:r w:rsidRPr="00C664F3">
        <w:t xml:space="preserve">(в ред. </w:t>
      </w:r>
      <w:hyperlink r:id="rId40">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Результатом административной процедуры является уведомление заявителя о результатах предоставления государственной услуги.</w:t>
      </w:r>
    </w:p>
    <w:p w:rsidR="00C664F3" w:rsidRPr="00C664F3" w:rsidRDefault="00C664F3">
      <w:pPr>
        <w:pStyle w:val="ConsPlusNormal"/>
        <w:spacing w:before="220"/>
        <w:ind w:firstLine="540"/>
        <w:jc w:val="both"/>
      </w:pPr>
      <w:r w:rsidRPr="00C664F3">
        <w:t>Уведомление заявителя о результатах предоставления государственной услуги обеспечивается по его выбору:</w:t>
      </w:r>
    </w:p>
    <w:p w:rsidR="00C664F3" w:rsidRPr="00C664F3" w:rsidRDefault="00C664F3">
      <w:pPr>
        <w:pStyle w:val="ConsPlusNormal"/>
        <w:spacing w:before="220"/>
        <w:ind w:firstLine="540"/>
        <w:jc w:val="both"/>
      </w:pPr>
      <w:r w:rsidRPr="00C664F3">
        <w:t>а) предоставлением документа на бумажном носителе в филиале Уполномоченного органа или МФЦ;</w:t>
      </w:r>
    </w:p>
    <w:p w:rsidR="00C664F3" w:rsidRPr="00C664F3" w:rsidRDefault="00C664F3">
      <w:pPr>
        <w:pStyle w:val="ConsPlusNormal"/>
        <w:jc w:val="both"/>
      </w:pPr>
      <w:r w:rsidRPr="00C664F3">
        <w:t>(</w:t>
      </w:r>
      <w:proofErr w:type="spellStart"/>
      <w:r w:rsidRPr="00C664F3">
        <w:t>пп</w:t>
      </w:r>
      <w:proofErr w:type="spellEnd"/>
      <w:r w:rsidRPr="00C664F3">
        <w:t xml:space="preserve">. "а" в ред. </w:t>
      </w:r>
      <w:hyperlink r:id="rId41">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б) направлением документа на бумажном носителе почтовым отправлением по адресу, указанному в заявлении.</w:t>
      </w:r>
    </w:p>
    <w:p w:rsidR="00C664F3" w:rsidRPr="00C664F3" w:rsidRDefault="00C664F3">
      <w:pPr>
        <w:pStyle w:val="ConsPlusNormal"/>
        <w:jc w:val="both"/>
      </w:pPr>
      <w:r w:rsidRPr="00C664F3">
        <w:t>(</w:t>
      </w:r>
      <w:proofErr w:type="spellStart"/>
      <w:r w:rsidRPr="00C664F3">
        <w:t>пп</w:t>
      </w:r>
      <w:proofErr w:type="spellEnd"/>
      <w:r w:rsidRPr="00C664F3">
        <w:t xml:space="preserve">. "б" в ред. </w:t>
      </w:r>
      <w:hyperlink r:id="rId42">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Время выполнения административной процедуры: направление (вручение) уведомления о предоставлении государственной услуги, уведомления об отказе в предоставлении государственной услуги - в срок, не превышающий 1 рабочего дня после вынесения уполномоченным лицом филиала Уполномоченного органа решения о предоставлении или об отказе в предоставлении государственной услуги.</w:t>
      </w:r>
    </w:p>
    <w:p w:rsidR="00C664F3" w:rsidRPr="00C664F3" w:rsidRDefault="00C664F3">
      <w:pPr>
        <w:pStyle w:val="ConsPlusNormal"/>
        <w:jc w:val="both"/>
      </w:pPr>
      <w:r w:rsidRPr="00C664F3">
        <w:t xml:space="preserve">(в ред. </w:t>
      </w:r>
      <w:hyperlink r:id="rId43">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C664F3" w:rsidRPr="00C664F3" w:rsidRDefault="00C664F3">
      <w:pPr>
        <w:pStyle w:val="ConsPlusNormal"/>
        <w:spacing w:before="220"/>
        <w:ind w:firstLine="540"/>
        <w:jc w:val="both"/>
      </w:pPr>
      <w:r w:rsidRPr="00C664F3">
        <w:t>Предоставление филиалом Уполномоченного органа результата государственной услуги по экстерриториальному принципу не осуществляется.</w:t>
      </w:r>
    </w:p>
    <w:p w:rsidR="00C664F3" w:rsidRPr="00C664F3" w:rsidRDefault="00C664F3">
      <w:pPr>
        <w:pStyle w:val="ConsPlusNormal"/>
        <w:jc w:val="both"/>
      </w:pPr>
      <w:r w:rsidRPr="00C664F3">
        <w:t xml:space="preserve">(в ред. </w:t>
      </w:r>
      <w:hyperlink r:id="rId44">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41. Дубликат документа по результатам предоставления государственной услуги не предусмотрен.</w:t>
      </w:r>
    </w:p>
    <w:p w:rsidR="00C664F3" w:rsidRPr="00C664F3" w:rsidRDefault="00C664F3">
      <w:pPr>
        <w:pStyle w:val="ConsPlusNormal"/>
        <w:spacing w:before="220"/>
        <w:ind w:firstLine="540"/>
        <w:jc w:val="both"/>
      </w:pPr>
      <w:r w:rsidRPr="00C664F3">
        <w:t>Копию уведомления, выданного по результатам предоставления государственной услуги, возможно получить в филиале Уполномоченного органа. Максимальное время выдачи копии уведомления не превышает 10 рабочих дней.</w:t>
      </w:r>
    </w:p>
    <w:p w:rsidR="00C664F3" w:rsidRPr="00C664F3" w:rsidRDefault="00C664F3">
      <w:pPr>
        <w:pStyle w:val="ConsPlusNormal"/>
        <w:jc w:val="both"/>
      </w:pPr>
      <w:r w:rsidRPr="00C664F3">
        <w:t xml:space="preserve">(в ред. </w:t>
      </w:r>
      <w:hyperlink r:id="rId45">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2"/>
      </w:pPr>
      <w:r w:rsidRPr="00C664F3">
        <w:t>Получение дополнительных сведений от заявителя</w:t>
      </w:r>
    </w:p>
    <w:p w:rsidR="00C664F3" w:rsidRPr="00C664F3" w:rsidRDefault="00C664F3">
      <w:pPr>
        <w:pStyle w:val="ConsPlusNormal"/>
        <w:jc w:val="both"/>
      </w:pPr>
    </w:p>
    <w:p w:rsidR="00C664F3" w:rsidRPr="00C664F3" w:rsidRDefault="00C664F3">
      <w:pPr>
        <w:pStyle w:val="ConsPlusNormal"/>
        <w:ind w:firstLine="540"/>
        <w:jc w:val="both"/>
      </w:pPr>
      <w:r w:rsidRPr="00C664F3">
        <w:t xml:space="preserve">42. Получение дополнительных сведений от заявителя в процессе предоставления </w:t>
      </w:r>
      <w:r w:rsidRPr="00C664F3">
        <w:lastRenderedPageBreak/>
        <w:t>государственной услуги не предусмотрено.</w:t>
      </w:r>
    </w:p>
    <w:p w:rsidR="00C664F3" w:rsidRPr="00C664F3" w:rsidRDefault="00C664F3">
      <w:pPr>
        <w:pStyle w:val="ConsPlusNormal"/>
        <w:jc w:val="both"/>
      </w:pPr>
    </w:p>
    <w:p w:rsidR="00C664F3" w:rsidRPr="00C664F3" w:rsidRDefault="00C664F3">
      <w:pPr>
        <w:pStyle w:val="ConsPlusTitle"/>
        <w:jc w:val="center"/>
        <w:outlineLvl w:val="2"/>
      </w:pPr>
      <w:r w:rsidRPr="00C664F3">
        <w:t>Исправление допущенных опечаток (ошибок)</w:t>
      </w:r>
    </w:p>
    <w:p w:rsidR="00C664F3" w:rsidRPr="00C664F3" w:rsidRDefault="00C664F3">
      <w:pPr>
        <w:pStyle w:val="ConsPlusTitle"/>
        <w:jc w:val="center"/>
      </w:pPr>
      <w:r w:rsidRPr="00C664F3">
        <w:t>в выданных в результате предоставления</w:t>
      </w:r>
    </w:p>
    <w:p w:rsidR="00C664F3" w:rsidRPr="00C664F3" w:rsidRDefault="00C664F3">
      <w:pPr>
        <w:pStyle w:val="ConsPlusTitle"/>
        <w:jc w:val="center"/>
      </w:pPr>
      <w:r w:rsidRPr="00C664F3">
        <w:t>государственной услуги документах</w:t>
      </w:r>
    </w:p>
    <w:p w:rsidR="00C664F3" w:rsidRPr="00C664F3" w:rsidRDefault="00C664F3">
      <w:pPr>
        <w:pStyle w:val="ConsPlusNormal"/>
        <w:jc w:val="both"/>
      </w:pPr>
    </w:p>
    <w:p w:rsidR="00C664F3" w:rsidRPr="00C664F3" w:rsidRDefault="00C664F3">
      <w:pPr>
        <w:pStyle w:val="ConsPlusNormal"/>
        <w:ind w:firstLine="540"/>
        <w:jc w:val="both"/>
      </w:pPr>
      <w:r w:rsidRPr="00C664F3">
        <w:t>43. В случае выявления опечаток и (или) ошибок, допущенных филиалом Уполномоченного органа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C664F3" w:rsidRPr="00C664F3" w:rsidRDefault="00C664F3">
      <w:pPr>
        <w:pStyle w:val="ConsPlusNormal"/>
        <w:jc w:val="both"/>
      </w:pPr>
      <w:r w:rsidRPr="00C664F3">
        <w:t xml:space="preserve">(в ред. </w:t>
      </w:r>
      <w:hyperlink r:id="rId46">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Филиал Уполномоченного органа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филиала Уполномоченного органа, ответственное за предоставление государственной услуги, осуществляет исправление и замену указанных документов.</w:t>
      </w:r>
    </w:p>
    <w:p w:rsidR="00C664F3" w:rsidRPr="00C664F3" w:rsidRDefault="00C664F3">
      <w:pPr>
        <w:pStyle w:val="ConsPlusNormal"/>
        <w:jc w:val="both"/>
      </w:pPr>
      <w:r w:rsidRPr="00C664F3">
        <w:t xml:space="preserve">(в ред. </w:t>
      </w:r>
      <w:hyperlink r:id="rId47">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C664F3" w:rsidRPr="00C664F3" w:rsidRDefault="00C664F3">
      <w:pPr>
        <w:pStyle w:val="ConsPlusNormal"/>
        <w:spacing w:before="220"/>
        <w:ind w:firstLine="540"/>
        <w:jc w:val="both"/>
      </w:pPr>
      <w:r w:rsidRPr="00C664F3">
        <w:t>В случае отсутствия опечаток и (или) ошибок в документах, выданных в результате предоставления государственной услуги, должностное лицо филиала Уполномоченного органа, ответственное за предоставление государственной услуги, письменно сообщает заявителю об отсутствии таких опечаток и (или) ошибок.</w:t>
      </w:r>
    </w:p>
    <w:p w:rsidR="00C664F3" w:rsidRPr="00C664F3" w:rsidRDefault="00C664F3">
      <w:pPr>
        <w:pStyle w:val="ConsPlusNormal"/>
        <w:jc w:val="both"/>
      </w:pPr>
      <w:r w:rsidRPr="00C664F3">
        <w:t xml:space="preserve">(в ред. </w:t>
      </w:r>
      <w:hyperlink r:id="rId48">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1"/>
      </w:pPr>
      <w:r w:rsidRPr="00C664F3">
        <w:t>IV. Формы контроля за исполнением</w:t>
      </w:r>
    </w:p>
    <w:p w:rsidR="00C664F3" w:rsidRPr="00C664F3" w:rsidRDefault="00C664F3">
      <w:pPr>
        <w:pStyle w:val="ConsPlusTitle"/>
        <w:jc w:val="center"/>
      </w:pPr>
      <w:r w:rsidRPr="00C664F3">
        <w:t>административного регламента</w:t>
      </w:r>
    </w:p>
    <w:p w:rsidR="00C664F3" w:rsidRPr="00C664F3" w:rsidRDefault="00C664F3">
      <w:pPr>
        <w:pStyle w:val="ConsPlusNormal"/>
        <w:jc w:val="both"/>
      </w:pPr>
    </w:p>
    <w:p w:rsidR="00C664F3" w:rsidRPr="00C664F3" w:rsidRDefault="00C664F3">
      <w:pPr>
        <w:pStyle w:val="ConsPlusTitle"/>
        <w:jc w:val="center"/>
        <w:outlineLvl w:val="2"/>
      </w:pPr>
      <w:r w:rsidRPr="00C664F3">
        <w:t>Порядок осуществления текущего контроля за соблюдением</w:t>
      </w:r>
    </w:p>
    <w:p w:rsidR="00C664F3" w:rsidRPr="00C664F3" w:rsidRDefault="00C664F3">
      <w:pPr>
        <w:pStyle w:val="ConsPlusTitle"/>
        <w:jc w:val="center"/>
      </w:pPr>
      <w:r w:rsidRPr="00C664F3">
        <w:t>и исполнением ответственными должностными лицами положений</w:t>
      </w:r>
    </w:p>
    <w:p w:rsidR="00C664F3" w:rsidRPr="00C664F3" w:rsidRDefault="00C664F3">
      <w:pPr>
        <w:pStyle w:val="ConsPlusTitle"/>
        <w:jc w:val="center"/>
      </w:pPr>
      <w:r w:rsidRPr="00C664F3">
        <w:t>административного регламента и иных нормативно-правовых</w:t>
      </w:r>
    </w:p>
    <w:p w:rsidR="00C664F3" w:rsidRPr="00C664F3" w:rsidRDefault="00C664F3">
      <w:pPr>
        <w:pStyle w:val="ConsPlusTitle"/>
        <w:jc w:val="center"/>
      </w:pPr>
      <w:r w:rsidRPr="00C664F3">
        <w:t>актов, устанавливающих требования к представлению</w:t>
      </w:r>
    </w:p>
    <w:p w:rsidR="00C664F3" w:rsidRPr="00C664F3" w:rsidRDefault="00C664F3">
      <w:pPr>
        <w:pStyle w:val="ConsPlusTitle"/>
        <w:jc w:val="center"/>
      </w:pPr>
      <w:r w:rsidRPr="00C664F3">
        <w:t>государственной услуги, а также принятием ими решений</w:t>
      </w:r>
    </w:p>
    <w:p w:rsidR="00C664F3" w:rsidRPr="00C664F3" w:rsidRDefault="00C664F3">
      <w:pPr>
        <w:pStyle w:val="ConsPlusNormal"/>
        <w:jc w:val="both"/>
      </w:pPr>
    </w:p>
    <w:p w:rsidR="00C664F3" w:rsidRPr="00C664F3" w:rsidRDefault="00C664F3">
      <w:pPr>
        <w:pStyle w:val="ConsPlusNormal"/>
        <w:ind w:firstLine="540"/>
        <w:jc w:val="both"/>
      </w:pPr>
      <w:r w:rsidRPr="00C664F3">
        <w:t>44.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филиала Уполномоченного органа, ответственными за предоставление государственной услуги.</w:t>
      </w:r>
    </w:p>
    <w:p w:rsidR="00C664F3" w:rsidRPr="00C664F3" w:rsidRDefault="00C664F3">
      <w:pPr>
        <w:pStyle w:val="ConsPlusNormal"/>
        <w:jc w:val="both"/>
      </w:pPr>
      <w:r w:rsidRPr="00C664F3">
        <w:t xml:space="preserve">(в ред. </w:t>
      </w:r>
      <w:hyperlink r:id="rId49">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spacing w:before="220"/>
        <w:ind w:firstLine="540"/>
        <w:jc w:val="both"/>
      </w:pPr>
      <w:r w:rsidRPr="00C664F3">
        <w:t>Текущий контроль осуществляется путем проведения руководителем филиала Уполномоченного органа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rsidR="00C664F3" w:rsidRPr="00C664F3" w:rsidRDefault="00C664F3">
      <w:pPr>
        <w:pStyle w:val="ConsPlusNormal"/>
        <w:jc w:val="both"/>
      </w:pPr>
      <w:r w:rsidRPr="00C664F3">
        <w:t xml:space="preserve">(в ред. </w:t>
      </w:r>
      <w:hyperlink r:id="rId50">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2"/>
      </w:pPr>
      <w:r w:rsidRPr="00C664F3">
        <w:t>Порядок и периодичность осуществления плановых</w:t>
      </w:r>
    </w:p>
    <w:p w:rsidR="00C664F3" w:rsidRPr="00C664F3" w:rsidRDefault="00C664F3">
      <w:pPr>
        <w:pStyle w:val="ConsPlusTitle"/>
        <w:jc w:val="center"/>
      </w:pPr>
      <w:r w:rsidRPr="00C664F3">
        <w:t>и внеплановых проверок полноты и качества предоставления</w:t>
      </w:r>
    </w:p>
    <w:p w:rsidR="00C664F3" w:rsidRPr="00C664F3" w:rsidRDefault="00C664F3">
      <w:pPr>
        <w:pStyle w:val="ConsPlusTitle"/>
        <w:jc w:val="center"/>
      </w:pPr>
      <w:r w:rsidRPr="00C664F3">
        <w:t>государственной услуги, в том числе порядок и формы</w:t>
      </w:r>
    </w:p>
    <w:p w:rsidR="00C664F3" w:rsidRPr="00C664F3" w:rsidRDefault="00C664F3">
      <w:pPr>
        <w:pStyle w:val="ConsPlusTitle"/>
        <w:jc w:val="center"/>
      </w:pPr>
      <w:r w:rsidRPr="00C664F3">
        <w:t>контроля за полнотой и качеством предоставления</w:t>
      </w:r>
    </w:p>
    <w:p w:rsidR="00C664F3" w:rsidRPr="00C664F3" w:rsidRDefault="00C664F3">
      <w:pPr>
        <w:pStyle w:val="ConsPlusTitle"/>
        <w:jc w:val="center"/>
      </w:pPr>
      <w:r w:rsidRPr="00C664F3">
        <w:lastRenderedPageBreak/>
        <w:t>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45. Руководитель Уполномоченного органа (должностное лицо, исполняющее его обязанности) организует и осуществляет контроль предоставления государственной услуги.</w:t>
      </w:r>
    </w:p>
    <w:p w:rsidR="00C664F3" w:rsidRPr="00C664F3" w:rsidRDefault="00C664F3">
      <w:pPr>
        <w:pStyle w:val="ConsPlusNormal"/>
        <w:spacing w:before="220"/>
        <w:ind w:firstLine="540"/>
        <w:jc w:val="both"/>
      </w:pPr>
      <w:r w:rsidRPr="00C664F3">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664F3" w:rsidRPr="00C664F3" w:rsidRDefault="00C664F3">
      <w:pPr>
        <w:pStyle w:val="ConsPlusNormal"/>
        <w:spacing w:before="220"/>
        <w:ind w:firstLine="540"/>
        <w:jc w:val="both"/>
      </w:pPr>
      <w:r w:rsidRPr="00C664F3">
        <w:t>Проверки могут быть плановыми или внеплановыми. Порядок и периодичность осуществления плановых проверок устанавливается Уполномоченным органом.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664F3" w:rsidRPr="00C664F3" w:rsidRDefault="00C664F3">
      <w:pPr>
        <w:pStyle w:val="ConsPlusNormal"/>
        <w:jc w:val="both"/>
      </w:pPr>
    </w:p>
    <w:p w:rsidR="00C664F3" w:rsidRPr="00C664F3" w:rsidRDefault="00C664F3">
      <w:pPr>
        <w:pStyle w:val="ConsPlusTitle"/>
        <w:jc w:val="center"/>
        <w:outlineLvl w:val="2"/>
      </w:pPr>
      <w:r w:rsidRPr="00C664F3">
        <w:t>Ответственность должностных лиц органа, предоставляющего</w:t>
      </w:r>
    </w:p>
    <w:p w:rsidR="00C664F3" w:rsidRPr="00C664F3" w:rsidRDefault="00C664F3">
      <w:pPr>
        <w:pStyle w:val="ConsPlusTitle"/>
        <w:jc w:val="center"/>
      </w:pPr>
      <w:r w:rsidRPr="00C664F3">
        <w:t>государственную услугу, решения и действия (бездействие),</w:t>
      </w:r>
    </w:p>
    <w:p w:rsidR="00C664F3" w:rsidRPr="00C664F3" w:rsidRDefault="00C664F3">
      <w:pPr>
        <w:pStyle w:val="ConsPlusTitle"/>
        <w:jc w:val="center"/>
      </w:pPr>
      <w:r w:rsidRPr="00C664F3">
        <w:t>принимаемые (осуществляемые) ими в ходе предоставления</w:t>
      </w:r>
    </w:p>
    <w:p w:rsidR="00C664F3" w:rsidRPr="00C664F3" w:rsidRDefault="00C664F3">
      <w:pPr>
        <w:pStyle w:val="ConsPlusTitle"/>
        <w:jc w:val="center"/>
      </w:pPr>
      <w:r w:rsidRPr="00C664F3">
        <w:t>государственной услуги</w:t>
      </w:r>
    </w:p>
    <w:p w:rsidR="00C664F3" w:rsidRPr="00C664F3" w:rsidRDefault="00C664F3">
      <w:pPr>
        <w:pStyle w:val="ConsPlusNormal"/>
        <w:jc w:val="both"/>
      </w:pPr>
    </w:p>
    <w:p w:rsidR="00C664F3" w:rsidRPr="00C664F3" w:rsidRDefault="00C664F3">
      <w:pPr>
        <w:pStyle w:val="ConsPlusNormal"/>
        <w:ind w:firstLine="540"/>
        <w:jc w:val="both"/>
      </w:pPr>
      <w:r w:rsidRPr="00C664F3">
        <w:t>46. В случае выявления по результатам проверок нарушений осуществляется привлечение специалистов филиала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664F3" w:rsidRPr="00C664F3" w:rsidRDefault="00C664F3">
      <w:pPr>
        <w:pStyle w:val="ConsPlusNormal"/>
        <w:jc w:val="both"/>
      </w:pPr>
      <w:r w:rsidRPr="00C664F3">
        <w:t xml:space="preserve">(в ред. </w:t>
      </w:r>
      <w:hyperlink r:id="rId51">
        <w:r w:rsidRPr="00C664F3">
          <w:t>Приказа</w:t>
        </w:r>
      </w:hyperlink>
      <w:r w:rsidRPr="00C664F3">
        <w:t xml:space="preserve"> Министерства социального развития Оренбургской области от 07.05.2024 N 291)</w:t>
      </w:r>
    </w:p>
    <w:p w:rsidR="00C664F3" w:rsidRPr="00C664F3" w:rsidRDefault="00C664F3">
      <w:pPr>
        <w:pStyle w:val="ConsPlusNormal"/>
        <w:jc w:val="both"/>
      </w:pPr>
    </w:p>
    <w:p w:rsidR="00C664F3" w:rsidRPr="00C664F3" w:rsidRDefault="00C664F3">
      <w:pPr>
        <w:pStyle w:val="ConsPlusTitle"/>
        <w:jc w:val="center"/>
        <w:outlineLvl w:val="2"/>
      </w:pPr>
      <w:r w:rsidRPr="00C664F3">
        <w:t>Требования к порядку и формам контроля за предоставлением</w:t>
      </w:r>
    </w:p>
    <w:p w:rsidR="00C664F3" w:rsidRPr="00C664F3" w:rsidRDefault="00C664F3">
      <w:pPr>
        <w:pStyle w:val="ConsPlusTitle"/>
        <w:jc w:val="center"/>
      </w:pPr>
      <w:r w:rsidRPr="00C664F3">
        <w:t>государственной услуги, в том числе со стороны граждан,</w:t>
      </w:r>
    </w:p>
    <w:p w:rsidR="00C664F3" w:rsidRPr="00C664F3" w:rsidRDefault="00C664F3">
      <w:pPr>
        <w:pStyle w:val="ConsPlusTitle"/>
        <w:jc w:val="center"/>
      </w:pPr>
      <w:r w:rsidRPr="00C664F3">
        <w:t>их объединений и организаций</w:t>
      </w:r>
    </w:p>
    <w:p w:rsidR="00C664F3" w:rsidRPr="00C664F3" w:rsidRDefault="00C664F3">
      <w:pPr>
        <w:pStyle w:val="ConsPlusNormal"/>
        <w:jc w:val="both"/>
      </w:pPr>
    </w:p>
    <w:p w:rsidR="00C664F3" w:rsidRPr="00C664F3" w:rsidRDefault="00C664F3">
      <w:pPr>
        <w:pStyle w:val="ConsPlusNormal"/>
        <w:ind w:firstLine="540"/>
        <w:jc w:val="both"/>
      </w:pPr>
      <w:r w:rsidRPr="00C664F3">
        <w:t>47.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664F3" w:rsidRPr="00C664F3" w:rsidRDefault="00C664F3">
      <w:pPr>
        <w:pStyle w:val="ConsPlusNormal"/>
        <w:jc w:val="both"/>
      </w:pPr>
    </w:p>
    <w:p w:rsidR="00C664F3" w:rsidRPr="00C664F3" w:rsidRDefault="00C664F3">
      <w:pPr>
        <w:pStyle w:val="ConsPlusTitle"/>
        <w:jc w:val="center"/>
        <w:outlineLvl w:val="1"/>
      </w:pPr>
      <w:r w:rsidRPr="00C664F3">
        <w:t>V. Досудебный (внесудебный) порядок обжалования решений</w:t>
      </w:r>
    </w:p>
    <w:p w:rsidR="00C664F3" w:rsidRPr="00C664F3" w:rsidRDefault="00C664F3">
      <w:pPr>
        <w:pStyle w:val="ConsPlusTitle"/>
        <w:jc w:val="center"/>
      </w:pPr>
      <w:r w:rsidRPr="00C664F3">
        <w:t>и действий (бездействия) органа, предоставляющего</w:t>
      </w:r>
    </w:p>
    <w:p w:rsidR="00C664F3" w:rsidRPr="00C664F3" w:rsidRDefault="00C664F3">
      <w:pPr>
        <w:pStyle w:val="ConsPlusTitle"/>
        <w:jc w:val="center"/>
      </w:pPr>
      <w:r w:rsidRPr="00C664F3">
        <w:t>государственную услугу, МФЦ, организаций, осуществляющих</w:t>
      </w:r>
    </w:p>
    <w:p w:rsidR="00C664F3" w:rsidRPr="00C664F3" w:rsidRDefault="00C664F3">
      <w:pPr>
        <w:pStyle w:val="ConsPlusTitle"/>
        <w:jc w:val="center"/>
      </w:pPr>
      <w:r w:rsidRPr="00C664F3">
        <w:t>функции по предоставлению государственных услуг,</w:t>
      </w:r>
    </w:p>
    <w:p w:rsidR="00C664F3" w:rsidRPr="00C664F3" w:rsidRDefault="00C664F3">
      <w:pPr>
        <w:pStyle w:val="ConsPlusTitle"/>
        <w:jc w:val="center"/>
      </w:pPr>
      <w:r w:rsidRPr="00C664F3">
        <w:t>а также их должностных лиц, государственных</w:t>
      </w:r>
    </w:p>
    <w:p w:rsidR="00C664F3" w:rsidRPr="00C664F3" w:rsidRDefault="00C664F3">
      <w:pPr>
        <w:pStyle w:val="ConsPlusTitle"/>
        <w:jc w:val="center"/>
      </w:pPr>
      <w:r w:rsidRPr="00C664F3">
        <w:t>или муниципальных служащих, работников</w:t>
      </w:r>
    </w:p>
    <w:p w:rsidR="00C664F3" w:rsidRPr="00C664F3" w:rsidRDefault="00C664F3">
      <w:pPr>
        <w:pStyle w:val="ConsPlusNormal"/>
        <w:jc w:val="center"/>
      </w:pPr>
      <w:r w:rsidRPr="00C664F3">
        <w:t xml:space="preserve">(в ред. </w:t>
      </w:r>
      <w:hyperlink r:id="rId52">
        <w:r w:rsidRPr="00C664F3">
          <w:t>Приказа</w:t>
        </w:r>
      </w:hyperlink>
      <w:r w:rsidRPr="00C664F3">
        <w:t xml:space="preserve"> Министерства социального развития</w:t>
      </w:r>
    </w:p>
    <w:p w:rsidR="00C664F3" w:rsidRPr="00C664F3" w:rsidRDefault="00C664F3">
      <w:pPr>
        <w:pStyle w:val="ConsPlusNormal"/>
        <w:jc w:val="center"/>
      </w:pPr>
      <w:r w:rsidRPr="00C664F3">
        <w:t>Оренбургской области от 07.05.2024 N 291)</w:t>
      </w:r>
    </w:p>
    <w:p w:rsidR="00C664F3" w:rsidRPr="00C664F3" w:rsidRDefault="00C664F3">
      <w:pPr>
        <w:pStyle w:val="ConsPlusNormal"/>
        <w:jc w:val="both"/>
      </w:pPr>
    </w:p>
    <w:p w:rsidR="00C664F3" w:rsidRPr="00C664F3" w:rsidRDefault="00C664F3">
      <w:pPr>
        <w:pStyle w:val="ConsPlusNormal"/>
        <w:ind w:firstLine="540"/>
        <w:jc w:val="both"/>
      </w:pPr>
      <w:r w:rsidRPr="00C664F3">
        <w:t>48.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w:t>
      </w:r>
    </w:p>
    <w:p w:rsidR="00C664F3" w:rsidRPr="00C664F3" w:rsidRDefault="00C664F3">
      <w:pPr>
        <w:pStyle w:val="ConsPlusNormal"/>
        <w:spacing w:before="220"/>
        <w:ind w:firstLine="540"/>
        <w:jc w:val="both"/>
      </w:pPr>
      <w:r w:rsidRPr="00C664F3">
        <w:t>В случае если заявитель считает, что в ходе предоставления государственной услуги решениями и (или) действиями (бездействием) филиала Уполномоченного органа,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C664F3" w:rsidRPr="00C664F3" w:rsidRDefault="00C664F3">
      <w:pPr>
        <w:pStyle w:val="ConsPlusNormal"/>
        <w:spacing w:before="220"/>
        <w:ind w:firstLine="540"/>
        <w:jc w:val="both"/>
      </w:pPr>
      <w:r w:rsidRPr="00C664F3">
        <w:lastRenderedPageBreak/>
        <w:t>Жалоба подается следующими способами:</w:t>
      </w:r>
    </w:p>
    <w:p w:rsidR="00C664F3" w:rsidRPr="00C664F3" w:rsidRDefault="00C664F3">
      <w:pPr>
        <w:pStyle w:val="ConsPlusNormal"/>
        <w:spacing w:before="220"/>
        <w:ind w:firstLine="540"/>
        <w:jc w:val="both"/>
      </w:pPr>
      <w:r w:rsidRPr="00C664F3">
        <w:t>- в письменной форме на бумажном носителе в филиал Уполномоченного органа либо МФЦ;</w:t>
      </w:r>
    </w:p>
    <w:p w:rsidR="00C664F3" w:rsidRPr="00C664F3" w:rsidRDefault="00C664F3">
      <w:pPr>
        <w:pStyle w:val="ConsPlusNormal"/>
        <w:spacing w:before="220"/>
        <w:ind w:firstLine="540"/>
        <w:jc w:val="both"/>
      </w:pPr>
      <w:r w:rsidRPr="00C664F3">
        <w:t>- в электронной форме с использованием информационно-телекоммуникационной сети "Интернет" в филиал Уполномоченного органа либо МФЦ.</w:t>
      </w:r>
    </w:p>
    <w:p w:rsidR="00C664F3" w:rsidRPr="00C664F3" w:rsidRDefault="00C664F3">
      <w:pPr>
        <w:pStyle w:val="ConsPlusNormal"/>
        <w:spacing w:before="220"/>
        <w:ind w:firstLine="540"/>
        <w:jc w:val="both"/>
      </w:pPr>
      <w:r w:rsidRPr="00C664F3">
        <w:t>Жалоба подается в филиал Уполномоченного органа, предоставляющий государственную услугу, МФЦ либо в орган, являющийся учредителем МФЦ.</w:t>
      </w:r>
    </w:p>
    <w:p w:rsidR="00C664F3" w:rsidRPr="00C664F3" w:rsidRDefault="00C664F3">
      <w:pPr>
        <w:pStyle w:val="ConsPlusNormal"/>
        <w:spacing w:before="220"/>
        <w:ind w:firstLine="540"/>
        <w:jc w:val="both"/>
      </w:pPr>
      <w:r w:rsidRPr="00C664F3">
        <w:t>Жалобы на решения и действия (бездействие) руководителя филиала Уполномоченного органа подаются в Уполномоченный орган.</w:t>
      </w:r>
    </w:p>
    <w:p w:rsidR="00C664F3" w:rsidRPr="00C664F3" w:rsidRDefault="00C664F3">
      <w:pPr>
        <w:pStyle w:val="ConsPlusNormal"/>
        <w:spacing w:before="220"/>
        <w:ind w:firstLine="540"/>
        <w:jc w:val="both"/>
      </w:pPr>
      <w:r w:rsidRPr="00C664F3">
        <w:t>Жалобы на решения и действия (бездействие) руководителя Уполномоченного органа подаются в министерство социального развития Оренбургской области.</w:t>
      </w:r>
    </w:p>
    <w:p w:rsidR="00C664F3" w:rsidRPr="00C664F3" w:rsidRDefault="00C664F3">
      <w:pPr>
        <w:pStyle w:val="ConsPlusNormal"/>
        <w:spacing w:before="220"/>
        <w:ind w:firstLine="540"/>
        <w:jc w:val="both"/>
      </w:pPr>
      <w:r w:rsidRPr="00C664F3">
        <w:t>Жалобы на решения и действия (бездействие) работника МФЦ подаются руководителю этого МФЦ.</w:t>
      </w:r>
    </w:p>
    <w:p w:rsidR="00C664F3" w:rsidRPr="00C664F3" w:rsidRDefault="00C664F3">
      <w:pPr>
        <w:pStyle w:val="ConsPlusNormal"/>
        <w:spacing w:before="220"/>
        <w:ind w:firstLine="540"/>
        <w:jc w:val="both"/>
      </w:pPr>
      <w:r w:rsidRPr="00C664F3">
        <w:t>Жалобы на решения и действия (бездействие) руководителя МФЦ подаются учредителю МФЦ.</w:t>
      </w:r>
    </w:p>
    <w:p w:rsidR="00C664F3" w:rsidRPr="00C664F3" w:rsidRDefault="00C664F3">
      <w:pPr>
        <w:pStyle w:val="ConsPlusNormal"/>
        <w:spacing w:before="220"/>
        <w:ind w:firstLine="540"/>
        <w:jc w:val="both"/>
      </w:pPr>
      <w:r w:rsidRPr="00C664F3">
        <w:t xml:space="preserve">Жалобы на решения и действия (бездействие) работников организаций, предусмотренных </w:t>
      </w:r>
      <w:hyperlink r:id="rId53">
        <w:r w:rsidRPr="00C664F3">
          <w:t>частью 1.1 статьи 16</w:t>
        </w:r>
      </w:hyperlink>
      <w:r w:rsidRPr="00C664F3">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right"/>
        <w:outlineLvl w:val="1"/>
      </w:pPr>
      <w:r w:rsidRPr="00C664F3">
        <w:t>Приложение 1</w:t>
      </w:r>
    </w:p>
    <w:p w:rsidR="00C664F3" w:rsidRPr="00C664F3" w:rsidRDefault="00C664F3">
      <w:pPr>
        <w:pStyle w:val="ConsPlusNormal"/>
        <w:jc w:val="right"/>
      </w:pPr>
      <w:r w:rsidRPr="00C664F3">
        <w:t>к Административному регламенту</w:t>
      </w:r>
    </w:p>
    <w:p w:rsidR="00C664F3" w:rsidRPr="00C664F3" w:rsidRDefault="00C664F3">
      <w:pPr>
        <w:pStyle w:val="ConsPlusNormal"/>
        <w:spacing w:after="1"/>
      </w:pPr>
    </w:p>
    <w:p w:rsidR="00C664F3" w:rsidRPr="00C664F3" w:rsidRDefault="00C664F3">
      <w:pPr>
        <w:pStyle w:val="ConsPlusNormal"/>
        <w:jc w:val="both"/>
      </w:pPr>
    </w:p>
    <w:p w:rsidR="00C664F3" w:rsidRPr="00C664F3" w:rsidRDefault="00C664F3">
      <w:pPr>
        <w:pStyle w:val="ConsPlusNonformat"/>
        <w:jc w:val="both"/>
      </w:pPr>
      <w:r w:rsidRPr="00C664F3">
        <w:t xml:space="preserve">                                      В государственное казенное учреждение</w:t>
      </w:r>
    </w:p>
    <w:p w:rsidR="00C664F3" w:rsidRPr="00C664F3" w:rsidRDefault="00C664F3">
      <w:pPr>
        <w:pStyle w:val="ConsPlusNonformat"/>
        <w:jc w:val="both"/>
      </w:pPr>
      <w:r w:rsidRPr="00C664F3">
        <w:t xml:space="preserve">                                                       Оренбургской области</w:t>
      </w:r>
    </w:p>
    <w:p w:rsidR="00C664F3" w:rsidRPr="00C664F3" w:rsidRDefault="00C664F3">
      <w:pPr>
        <w:pStyle w:val="ConsPlusNonformat"/>
        <w:jc w:val="both"/>
      </w:pPr>
      <w:r w:rsidRPr="00C664F3">
        <w:t xml:space="preserve">                                   "Центр социальной поддержки населения от</w:t>
      </w:r>
    </w:p>
    <w:p w:rsidR="00C664F3" w:rsidRPr="00C664F3" w:rsidRDefault="00C664F3">
      <w:pPr>
        <w:pStyle w:val="ConsPlusNonformat"/>
        <w:jc w:val="both"/>
      </w:pPr>
      <w:r w:rsidRPr="00C664F3">
        <w:t xml:space="preserve">                                     ______________________________________</w:t>
      </w:r>
    </w:p>
    <w:p w:rsidR="00C664F3" w:rsidRPr="00C664F3" w:rsidRDefault="00C664F3">
      <w:pPr>
        <w:pStyle w:val="ConsPlusNonformat"/>
        <w:jc w:val="both"/>
      </w:pPr>
      <w:r w:rsidRPr="00C664F3">
        <w:t xml:space="preserve">                                  ________________________________________,</w:t>
      </w:r>
    </w:p>
    <w:p w:rsidR="00C664F3" w:rsidRPr="00C664F3" w:rsidRDefault="00C664F3">
      <w:pPr>
        <w:pStyle w:val="ConsPlusNonformat"/>
        <w:jc w:val="both"/>
      </w:pPr>
      <w:r w:rsidRPr="00C664F3">
        <w:t xml:space="preserve">                                         (фамилия, имя, отчество заявителя)</w:t>
      </w:r>
    </w:p>
    <w:p w:rsidR="00C664F3" w:rsidRPr="00C664F3" w:rsidRDefault="00C664F3">
      <w:pPr>
        <w:pStyle w:val="ConsPlusNonformat"/>
        <w:jc w:val="both"/>
      </w:pPr>
      <w:r w:rsidRPr="00C664F3">
        <w:t xml:space="preserve">                                  дата рождения __________________________,</w:t>
      </w:r>
    </w:p>
    <w:p w:rsidR="00C664F3" w:rsidRPr="00C664F3" w:rsidRDefault="00C664F3">
      <w:pPr>
        <w:pStyle w:val="ConsPlusNonformat"/>
        <w:jc w:val="both"/>
      </w:pPr>
      <w:r w:rsidRPr="00C664F3">
        <w:t xml:space="preserve">                                  _________________________________________</w:t>
      </w:r>
    </w:p>
    <w:p w:rsidR="00C664F3" w:rsidRPr="00C664F3" w:rsidRDefault="00C664F3">
      <w:pPr>
        <w:pStyle w:val="ConsPlusNonformat"/>
        <w:jc w:val="both"/>
      </w:pPr>
      <w:r w:rsidRPr="00C664F3">
        <w:t xml:space="preserve">                                  (вид документа, удостоверяющего личность)</w:t>
      </w:r>
    </w:p>
    <w:p w:rsidR="00C664F3" w:rsidRPr="00C664F3" w:rsidRDefault="00C664F3">
      <w:pPr>
        <w:pStyle w:val="ConsPlusNonformat"/>
        <w:jc w:val="both"/>
      </w:pPr>
      <w:r w:rsidRPr="00C664F3">
        <w:t xml:space="preserve">                                  серия ___________, номер _______________,</w:t>
      </w:r>
    </w:p>
    <w:p w:rsidR="00C664F3" w:rsidRPr="00C664F3" w:rsidRDefault="00C664F3">
      <w:pPr>
        <w:pStyle w:val="ConsPlusNonformat"/>
        <w:jc w:val="both"/>
      </w:pPr>
      <w:r w:rsidRPr="00C664F3">
        <w:t xml:space="preserve">                                  ________________________________________,</w:t>
      </w:r>
    </w:p>
    <w:p w:rsidR="00C664F3" w:rsidRPr="00C664F3" w:rsidRDefault="00C664F3">
      <w:pPr>
        <w:pStyle w:val="ConsPlusNonformat"/>
        <w:jc w:val="both"/>
      </w:pPr>
      <w:r w:rsidRPr="00C664F3">
        <w:t xml:space="preserve">                                                        (кем и когда выдан)</w:t>
      </w:r>
    </w:p>
    <w:p w:rsidR="00C664F3" w:rsidRPr="00C664F3" w:rsidRDefault="00C664F3">
      <w:pPr>
        <w:pStyle w:val="ConsPlusNonformat"/>
        <w:jc w:val="both"/>
      </w:pPr>
      <w:r w:rsidRPr="00C664F3">
        <w:t xml:space="preserve">                                  ________________________________________,</w:t>
      </w:r>
    </w:p>
    <w:p w:rsidR="00C664F3" w:rsidRPr="00C664F3" w:rsidRDefault="00C664F3">
      <w:pPr>
        <w:pStyle w:val="ConsPlusNonformat"/>
        <w:jc w:val="both"/>
      </w:pPr>
      <w:r w:rsidRPr="00C664F3">
        <w:t xml:space="preserve">                                                проживающего(ей) по адресу:</w:t>
      </w:r>
    </w:p>
    <w:p w:rsidR="00C664F3" w:rsidRPr="00C664F3" w:rsidRDefault="00C664F3">
      <w:pPr>
        <w:pStyle w:val="ConsPlusNonformat"/>
        <w:jc w:val="both"/>
      </w:pPr>
      <w:r w:rsidRPr="00C664F3">
        <w:t xml:space="preserve">                                  ________________________________________,</w:t>
      </w:r>
    </w:p>
    <w:p w:rsidR="00C664F3" w:rsidRPr="00C664F3" w:rsidRDefault="00C664F3">
      <w:pPr>
        <w:pStyle w:val="ConsPlusNonformat"/>
        <w:jc w:val="both"/>
      </w:pPr>
      <w:r w:rsidRPr="00C664F3">
        <w:t xml:space="preserve">                                  ________________________________________,</w:t>
      </w:r>
    </w:p>
    <w:p w:rsidR="00C664F3" w:rsidRPr="00C664F3" w:rsidRDefault="00C664F3">
      <w:pPr>
        <w:pStyle w:val="ConsPlusNonformat"/>
        <w:jc w:val="both"/>
      </w:pPr>
      <w:r w:rsidRPr="00C664F3">
        <w:t xml:space="preserve">                                  номер телефона __________________________</w:t>
      </w:r>
    </w:p>
    <w:p w:rsidR="00C664F3" w:rsidRPr="00C664F3" w:rsidRDefault="00C664F3">
      <w:pPr>
        <w:pStyle w:val="ConsPlusNonformat"/>
        <w:jc w:val="both"/>
      </w:pPr>
    </w:p>
    <w:p w:rsidR="00C664F3" w:rsidRPr="00C664F3" w:rsidRDefault="00C664F3">
      <w:pPr>
        <w:pStyle w:val="ConsPlusNonformat"/>
        <w:jc w:val="both"/>
      </w:pPr>
      <w:bookmarkStart w:id="11" w:name="P523"/>
      <w:bookmarkEnd w:id="11"/>
      <w:r w:rsidRPr="00C664F3">
        <w:t xml:space="preserve">                                 Заявление</w:t>
      </w:r>
    </w:p>
    <w:p w:rsidR="00C664F3" w:rsidRPr="00C664F3" w:rsidRDefault="00C664F3">
      <w:pPr>
        <w:pStyle w:val="ConsPlusNonformat"/>
        <w:jc w:val="both"/>
      </w:pPr>
      <w:r w:rsidRPr="00C664F3">
        <w:t xml:space="preserve">                 о возмещении расходов на оплату стоимости</w:t>
      </w:r>
    </w:p>
    <w:p w:rsidR="00C664F3" w:rsidRPr="00C664F3" w:rsidRDefault="00C664F3">
      <w:pPr>
        <w:pStyle w:val="ConsPlusNonformat"/>
        <w:jc w:val="both"/>
      </w:pPr>
      <w:r w:rsidRPr="00C664F3">
        <w:t xml:space="preserve">                лечебной путевки и проезда к месту лечения</w:t>
      </w:r>
    </w:p>
    <w:p w:rsidR="00C664F3" w:rsidRPr="00C664F3" w:rsidRDefault="00C664F3">
      <w:pPr>
        <w:pStyle w:val="ConsPlusNonformat"/>
        <w:jc w:val="both"/>
      </w:pPr>
    </w:p>
    <w:p w:rsidR="00C664F3" w:rsidRPr="00C664F3" w:rsidRDefault="00C664F3">
      <w:pPr>
        <w:pStyle w:val="ConsPlusNonformat"/>
        <w:jc w:val="both"/>
      </w:pPr>
      <w:r w:rsidRPr="00C664F3">
        <w:t xml:space="preserve">    В  соответствии со </w:t>
      </w:r>
      <w:hyperlink r:id="rId54">
        <w:r w:rsidRPr="00C664F3">
          <w:t>статьей 17</w:t>
        </w:r>
      </w:hyperlink>
      <w:r w:rsidRPr="00C664F3">
        <w:t xml:space="preserve"> Закона Оренбургской области от 17 декабря</w:t>
      </w:r>
    </w:p>
    <w:p w:rsidR="00C664F3" w:rsidRPr="00C664F3" w:rsidRDefault="00C664F3">
      <w:pPr>
        <w:pStyle w:val="ConsPlusNonformat"/>
        <w:jc w:val="both"/>
      </w:pPr>
      <w:proofErr w:type="gramStart"/>
      <w:r w:rsidRPr="00C664F3">
        <w:t>2010  года</w:t>
      </w:r>
      <w:proofErr w:type="gramEnd"/>
      <w:r w:rsidRPr="00C664F3">
        <w:t xml:space="preserve">  N  4118/948-IV-ОЗ  "О  наградах Оренбургской области и наградах</w:t>
      </w:r>
    </w:p>
    <w:p w:rsidR="00C664F3" w:rsidRPr="00C664F3" w:rsidRDefault="00C664F3">
      <w:pPr>
        <w:pStyle w:val="ConsPlusNonformat"/>
        <w:jc w:val="both"/>
      </w:pPr>
      <w:proofErr w:type="gramStart"/>
      <w:r w:rsidRPr="00C664F3">
        <w:t>органов  государственной</w:t>
      </w:r>
      <w:proofErr w:type="gramEnd"/>
      <w:r w:rsidRPr="00C664F3">
        <w:t xml:space="preserve">  власти Оренбургской области" прошу возместить мне</w:t>
      </w:r>
    </w:p>
    <w:p w:rsidR="00C664F3" w:rsidRPr="00C664F3" w:rsidRDefault="00C664F3">
      <w:pPr>
        <w:pStyle w:val="ConsPlusNonformat"/>
        <w:jc w:val="both"/>
      </w:pPr>
      <w:r w:rsidRPr="00C664F3">
        <w:lastRenderedPageBreak/>
        <w:t>расходы, понесенные в __________ году, на (отметить нужное):</w:t>
      </w:r>
    </w:p>
    <w:p w:rsidR="00C664F3" w:rsidRPr="00C664F3" w:rsidRDefault="00C664F3">
      <w:pPr>
        <w:pStyle w:val="ConsPlusNonformat"/>
        <w:jc w:val="both"/>
      </w:pPr>
      <w:r w:rsidRPr="00C664F3">
        <w:t>┌───┐</w:t>
      </w:r>
    </w:p>
    <w:p w:rsidR="00C664F3" w:rsidRPr="00C664F3" w:rsidRDefault="00C664F3">
      <w:pPr>
        <w:pStyle w:val="ConsPlusNonformat"/>
        <w:jc w:val="both"/>
      </w:pPr>
      <w:r w:rsidRPr="00C664F3">
        <w:t xml:space="preserve">│   │ </w:t>
      </w:r>
      <w:proofErr w:type="gramStart"/>
      <w:r w:rsidRPr="00C664F3">
        <w:t>оплату  стоимости</w:t>
      </w:r>
      <w:proofErr w:type="gramEnd"/>
      <w:r w:rsidRPr="00C664F3">
        <w:t xml:space="preserve">    путевки   в   санаторно-курортную   организацию,</w:t>
      </w:r>
    </w:p>
    <w:p w:rsidR="00C664F3" w:rsidRPr="00C664F3" w:rsidRDefault="00C664F3">
      <w:pPr>
        <w:pStyle w:val="ConsPlusNonformat"/>
        <w:jc w:val="both"/>
      </w:pPr>
      <w:r w:rsidRPr="00C664F3">
        <w:t>└───┘</w:t>
      </w:r>
    </w:p>
    <w:p w:rsidR="00C664F3" w:rsidRPr="00C664F3" w:rsidRDefault="00C664F3">
      <w:pPr>
        <w:pStyle w:val="ConsPlusNonformat"/>
        <w:jc w:val="both"/>
      </w:pPr>
      <w:r w:rsidRPr="00C664F3">
        <w:t>расположенную на территории Российской Федерации;</w:t>
      </w:r>
    </w:p>
    <w:p w:rsidR="00C664F3" w:rsidRPr="00C664F3" w:rsidRDefault="00C664F3">
      <w:pPr>
        <w:pStyle w:val="ConsPlusNonformat"/>
        <w:jc w:val="both"/>
      </w:pPr>
      <w:r w:rsidRPr="00C664F3">
        <w:t>┌───┐</w:t>
      </w:r>
    </w:p>
    <w:p w:rsidR="00C664F3" w:rsidRPr="00C664F3" w:rsidRDefault="00C664F3">
      <w:pPr>
        <w:pStyle w:val="ConsPlusNonformat"/>
        <w:jc w:val="both"/>
      </w:pPr>
      <w:r w:rsidRPr="00C664F3">
        <w:t xml:space="preserve">│   │ оплату проезда </w:t>
      </w:r>
      <w:proofErr w:type="gramStart"/>
      <w:r w:rsidRPr="00C664F3">
        <w:t>к  санаторно</w:t>
      </w:r>
      <w:proofErr w:type="gramEnd"/>
      <w:r w:rsidRPr="00C664F3">
        <w:t>-курортным  организациям, расположенным на</w:t>
      </w:r>
    </w:p>
    <w:p w:rsidR="00C664F3" w:rsidRPr="00C664F3" w:rsidRDefault="00C664F3">
      <w:pPr>
        <w:pStyle w:val="ConsPlusNonformat"/>
        <w:jc w:val="both"/>
      </w:pPr>
      <w:r w:rsidRPr="00C664F3">
        <w:t>└───┘</w:t>
      </w:r>
    </w:p>
    <w:p w:rsidR="00C664F3" w:rsidRPr="00C664F3" w:rsidRDefault="00C664F3">
      <w:pPr>
        <w:pStyle w:val="ConsPlusNonformat"/>
        <w:jc w:val="both"/>
      </w:pPr>
      <w:r w:rsidRPr="00C664F3">
        <w:t>территории Российской Федерации.</w:t>
      </w:r>
    </w:p>
    <w:p w:rsidR="00C664F3" w:rsidRPr="00C664F3" w:rsidRDefault="00C664F3">
      <w:pPr>
        <w:pStyle w:val="ConsPlusNonformat"/>
        <w:jc w:val="both"/>
      </w:pPr>
    </w:p>
    <w:p w:rsidR="00C664F3" w:rsidRPr="00C664F3" w:rsidRDefault="00C664F3">
      <w:pPr>
        <w:pStyle w:val="ConsPlusNonformat"/>
        <w:jc w:val="both"/>
      </w:pPr>
      <w:r w:rsidRPr="00C664F3">
        <w:t xml:space="preserve">    </w:t>
      </w:r>
      <w:proofErr w:type="gramStart"/>
      <w:r w:rsidRPr="00C664F3">
        <w:t>Денежные  средства</w:t>
      </w:r>
      <w:proofErr w:type="gramEnd"/>
      <w:r w:rsidRPr="00C664F3">
        <w:t xml:space="preserve">  прошу  перечислить  на банковский счет, операции по</w:t>
      </w:r>
    </w:p>
    <w:p w:rsidR="00C664F3" w:rsidRPr="00C664F3" w:rsidRDefault="00C664F3">
      <w:pPr>
        <w:pStyle w:val="ConsPlusNonformat"/>
        <w:jc w:val="both"/>
      </w:pPr>
      <w:r w:rsidRPr="00C664F3">
        <w:t>которому    осуществляются    с   использованием   национальных   платежных</w:t>
      </w:r>
    </w:p>
    <w:p w:rsidR="00C664F3" w:rsidRPr="00C664F3" w:rsidRDefault="00C664F3">
      <w:pPr>
        <w:pStyle w:val="ConsPlusNonformat"/>
        <w:jc w:val="both"/>
      </w:pPr>
      <w:proofErr w:type="gramStart"/>
      <w:r w:rsidRPr="00C664F3">
        <w:t xml:space="preserve">инструментов,   </w:t>
      </w:r>
      <w:proofErr w:type="gramEnd"/>
      <w:r w:rsidRPr="00C664F3">
        <w:t xml:space="preserve">   открытый      мною      в      кредитной     организации</w:t>
      </w:r>
    </w:p>
    <w:p w:rsidR="00C664F3" w:rsidRPr="00C664F3" w:rsidRDefault="00C664F3">
      <w:pPr>
        <w:pStyle w:val="ConsPlusNonformat"/>
        <w:jc w:val="both"/>
      </w:pPr>
      <w:r w:rsidRPr="00C664F3">
        <w:t>__________________________________________________________________________,</w:t>
      </w:r>
    </w:p>
    <w:p w:rsidR="00C664F3" w:rsidRPr="00C664F3" w:rsidRDefault="00C664F3">
      <w:pPr>
        <w:pStyle w:val="ConsPlusNonformat"/>
        <w:jc w:val="both"/>
      </w:pPr>
      <w:r w:rsidRPr="00C664F3">
        <w:t xml:space="preserve">                   (наименование кредитной организации)</w:t>
      </w:r>
    </w:p>
    <w:p w:rsidR="00C664F3" w:rsidRPr="00C664F3" w:rsidRDefault="00C664F3">
      <w:pPr>
        <w:pStyle w:val="ConsPlusNonformat"/>
        <w:jc w:val="both"/>
      </w:pPr>
      <w:r w:rsidRPr="00C664F3">
        <w:t xml:space="preserve">  ┌──┬──┬──┬──┬──┬──┬──┬──┬──┬──┬──┬──┬──┬──┬──┬──┬──┬──┬──┬──┐</w:t>
      </w:r>
    </w:p>
    <w:p w:rsidR="00C664F3" w:rsidRPr="00C664F3" w:rsidRDefault="00C664F3">
      <w:pPr>
        <w:pStyle w:val="ConsPlusNonformat"/>
        <w:jc w:val="both"/>
      </w:pPr>
      <w:r w:rsidRPr="00C664F3">
        <w:t xml:space="preserve">N </w:t>
      </w:r>
      <w:proofErr w:type="gramStart"/>
      <w:r w:rsidRPr="00C664F3">
        <w:t>│  │</w:t>
      </w:r>
      <w:proofErr w:type="gramEnd"/>
      <w:r w:rsidRPr="00C664F3">
        <w:t xml:space="preserve">  │  │  │  │  │  │  │  │  │  │  │  │  │  │  │  │  │  │  │</w:t>
      </w:r>
    </w:p>
    <w:p w:rsidR="00C664F3" w:rsidRPr="00C664F3" w:rsidRDefault="00C664F3">
      <w:pPr>
        <w:pStyle w:val="ConsPlusNonformat"/>
        <w:jc w:val="both"/>
      </w:pPr>
      <w:r w:rsidRPr="00C664F3">
        <w:t xml:space="preserve">  └──┴──┴──┴──┴──┴──┴──┴──┴──┴──┴──┴──┴──┴──┴──┴──┴──┴──┴──┴──┘.</w:t>
      </w:r>
    </w:p>
    <w:p w:rsidR="00C664F3" w:rsidRPr="00C664F3" w:rsidRDefault="00C664F3">
      <w:pPr>
        <w:pStyle w:val="ConsPlusNonformat"/>
        <w:jc w:val="both"/>
      </w:pPr>
    </w:p>
    <w:p w:rsidR="00C664F3" w:rsidRPr="00C664F3" w:rsidRDefault="00C664F3">
      <w:pPr>
        <w:pStyle w:val="ConsPlusNonformat"/>
        <w:jc w:val="both"/>
      </w:pPr>
      <w:r w:rsidRPr="00C664F3">
        <w:t>"____" ___________ 20___ г. _________________________________</w:t>
      </w:r>
    </w:p>
    <w:p w:rsidR="00C664F3" w:rsidRPr="00C664F3" w:rsidRDefault="00C664F3">
      <w:pPr>
        <w:pStyle w:val="ConsPlusNonformat"/>
        <w:jc w:val="both"/>
      </w:pPr>
      <w:r w:rsidRPr="00C664F3">
        <w:t xml:space="preserve">                                 (подпись заявителя)</w:t>
      </w: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nformat"/>
        <w:jc w:val="both"/>
      </w:pPr>
      <w:r w:rsidRPr="00C664F3">
        <w:t xml:space="preserve">                                 Согласие</w:t>
      </w:r>
    </w:p>
    <w:p w:rsidR="00C664F3" w:rsidRPr="00C664F3" w:rsidRDefault="00C664F3">
      <w:pPr>
        <w:pStyle w:val="ConsPlusNonformat"/>
        <w:jc w:val="both"/>
      </w:pPr>
      <w:r w:rsidRPr="00C664F3">
        <w:t xml:space="preserve">                     на обработку персональных данных</w:t>
      </w:r>
    </w:p>
    <w:p w:rsidR="00C664F3" w:rsidRPr="00C664F3" w:rsidRDefault="00C664F3">
      <w:pPr>
        <w:pStyle w:val="ConsPlusNonformat"/>
        <w:jc w:val="both"/>
      </w:pPr>
      <w:r w:rsidRPr="00C664F3">
        <w:t xml:space="preserve">                                гражданина</w:t>
      </w:r>
    </w:p>
    <w:p w:rsidR="00C664F3" w:rsidRPr="00C664F3" w:rsidRDefault="00C664F3">
      <w:pPr>
        <w:pStyle w:val="ConsPlusNonformat"/>
        <w:jc w:val="both"/>
      </w:pPr>
    </w:p>
    <w:p w:rsidR="00C664F3" w:rsidRPr="00C664F3" w:rsidRDefault="00C664F3">
      <w:pPr>
        <w:pStyle w:val="ConsPlusNonformat"/>
        <w:jc w:val="both"/>
      </w:pPr>
      <w:r w:rsidRPr="00C664F3">
        <w:t>Я,</w:t>
      </w:r>
    </w:p>
    <w:p w:rsidR="00C664F3" w:rsidRPr="00C664F3" w:rsidRDefault="00C664F3">
      <w:pPr>
        <w:pStyle w:val="ConsPlusNonformat"/>
        <w:jc w:val="both"/>
      </w:pPr>
      <w:r w:rsidRPr="00C664F3">
        <w:t>__________________________________________________________________________,</w:t>
      </w:r>
    </w:p>
    <w:p w:rsidR="00C664F3" w:rsidRPr="00C664F3" w:rsidRDefault="00C664F3">
      <w:pPr>
        <w:pStyle w:val="ConsPlusNonformat"/>
        <w:jc w:val="both"/>
      </w:pPr>
      <w:r w:rsidRPr="00C664F3">
        <w:t xml:space="preserve">                         (фамилия, имя, отчество)</w:t>
      </w:r>
    </w:p>
    <w:p w:rsidR="00C664F3" w:rsidRPr="00C664F3" w:rsidRDefault="00C664F3">
      <w:pPr>
        <w:pStyle w:val="ConsPlusNonformat"/>
        <w:jc w:val="both"/>
      </w:pPr>
      <w:r w:rsidRPr="00C664F3">
        <w:t>_________________________ серия _________, N ________ выдан _______________</w:t>
      </w:r>
    </w:p>
    <w:p w:rsidR="00C664F3" w:rsidRPr="00C664F3" w:rsidRDefault="00C664F3">
      <w:pPr>
        <w:pStyle w:val="ConsPlusNonformat"/>
        <w:jc w:val="both"/>
      </w:pPr>
      <w:r w:rsidRPr="00C664F3">
        <w:t xml:space="preserve">    (вид документа,</w:t>
      </w:r>
    </w:p>
    <w:p w:rsidR="00C664F3" w:rsidRPr="00C664F3" w:rsidRDefault="00C664F3">
      <w:pPr>
        <w:pStyle w:val="ConsPlusNonformat"/>
        <w:jc w:val="both"/>
      </w:pPr>
      <w:r w:rsidRPr="00C664F3">
        <w:t>удостоверяющего личность)</w:t>
      </w:r>
    </w:p>
    <w:p w:rsidR="00C664F3" w:rsidRPr="00C664F3" w:rsidRDefault="00C664F3">
      <w:pPr>
        <w:pStyle w:val="ConsPlusNonformat"/>
        <w:jc w:val="both"/>
      </w:pPr>
      <w:r w:rsidRPr="00C664F3">
        <w:t>__________________________________________________________________________,</w:t>
      </w:r>
    </w:p>
    <w:p w:rsidR="00C664F3" w:rsidRPr="00C664F3" w:rsidRDefault="00C664F3">
      <w:pPr>
        <w:pStyle w:val="ConsPlusNonformat"/>
        <w:jc w:val="both"/>
      </w:pPr>
      <w:r w:rsidRPr="00C664F3">
        <w:t xml:space="preserve">                            (когда и кем выдан)</w:t>
      </w:r>
    </w:p>
    <w:p w:rsidR="00C664F3" w:rsidRPr="00C664F3" w:rsidRDefault="00C664F3">
      <w:pPr>
        <w:pStyle w:val="ConsPlusNonformat"/>
        <w:jc w:val="both"/>
      </w:pPr>
      <w:r w:rsidRPr="00C664F3">
        <w:t>проживающий(</w:t>
      </w:r>
      <w:proofErr w:type="spellStart"/>
      <w:r w:rsidRPr="00C664F3">
        <w:t>ая</w:t>
      </w:r>
      <w:proofErr w:type="spellEnd"/>
      <w:r w:rsidRPr="00C664F3">
        <w:t>) по адресу: ________________________________________________</w:t>
      </w:r>
    </w:p>
    <w:p w:rsidR="00C664F3" w:rsidRPr="00C664F3" w:rsidRDefault="00C664F3">
      <w:pPr>
        <w:pStyle w:val="ConsPlusNonformat"/>
        <w:jc w:val="both"/>
      </w:pPr>
      <w:r w:rsidRPr="00C664F3">
        <w:t>__________________________________________________________________________,</w:t>
      </w:r>
    </w:p>
    <w:p w:rsidR="00C664F3" w:rsidRPr="00C664F3" w:rsidRDefault="00C664F3">
      <w:pPr>
        <w:pStyle w:val="ConsPlusNonformat"/>
        <w:jc w:val="both"/>
      </w:pPr>
      <w:r w:rsidRPr="00C664F3">
        <w:t>настоящим даю свое согласие на обработку __________________________________</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r w:rsidRPr="00C664F3">
        <w:t xml:space="preserve">                     (наименование и адрес оператора)</w:t>
      </w:r>
    </w:p>
    <w:p w:rsidR="00C664F3" w:rsidRPr="00C664F3" w:rsidRDefault="00C664F3">
      <w:pPr>
        <w:pStyle w:val="ConsPlusNonformat"/>
        <w:jc w:val="both"/>
      </w:pPr>
      <w:proofErr w:type="gramStart"/>
      <w:r w:rsidRPr="00C664F3">
        <w:t>моих  персональных</w:t>
      </w:r>
      <w:proofErr w:type="gramEnd"/>
      <w:r w:rsidRPr="00C664F3">
        <w:t xml:space="preserve">  данных  и  подтверждаю,  что,  давая  такое согласие, я</w:t>
      </w:r>
    </w:p>
    <w:p w:rsidR="00C664F3" w:rsidRPr="00C664F3" w:rsidRDefault="00C664F3">
      <w:pPr>
        <w:pStyle w:val="ConsPlusNonformat"/>
        <w:jc w:val="both"/>
      </w:pPr>
      <w:r w:rsidRPr="00C664F3">
        <w:t>действую осознанно и в своих интересах.</w:t>
      </w:r>
    </w:p>
    <w:p w:rsidR="00C664F3" w:rsidRPr="00C664F3" w:rsidRDefault="00C664F3">
      <w:pPr>
        <w:pStyle w:val="ConsPlusNonformat"/>
        <w:jc w:val="both"/>
      </w:pPr>
      <w:r w:rsidRPr="00C664F3">
        <w:t>Согласие дается мною с целью ______________________________________________</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r w:rsidRPr="00C664F3">
        <w:t xml:space="preserve">                   (цель обработки персональных данных)</w:t>
      </w:r>
    </w:p>
    <w:p w:rsidR="00C664F3" w:rsidRPr="00C664F3" w:rsidRDefault="00C664F3">
      <w:pPr>
        <w:pStyle w:val="ConsPlusNonformat"/>
        <w:jc w:val="both"/>
      </w:pPr>
      <w:r w:rsidRPr="00C664F3">
        <w:t>и распространяется на следующую информацию: _______________________________</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r w:rsidRPr="00C664F3">
        <w:t>__________________________________________________________________________.</w:t>
      </w:r>
    </w:p>
    <w:p w:rsidR="00C664F3" w:rsidRPr="00C664F3" w:rsidRDefault="00C664F3">
      <w:pPr>
        <w:pStyle w:val="ConsPlusNonformat"/>
        <w:jc w:val="both"/>
      </w:pPr>
      <w:r w:rsidRPr="00C664F3">
        <w:t xml:space="preserve">                      (перечень персональных данных)</w:t>
      </w:r>
    </w:p>
    <w:p w:rsidR="00C664F3" w:rsidRPr="00C664F3" w:rsidRDefault="00C664F3">
      <w:pPr>
        <w:pStyle w:val="ConsPlusNonformat"/>
        <w:jc w:val="both"/>
      </w:pPr>
      <w:proofErr w:type="gramStart"/>
      <w:r w:rsidRPr="00C664F3">
        <w:t>Также  даю</w:t>
      </w:r>
      <w:proofErr w:type="gramEnd"/>
      <w:r w:rsidRPr="00C664F3">
        <w:t xml:space="preserve">  свое  согласие  на обработку специальных категорий персональных</w:t>
      </w:r>
    </w:p>
    <w:p w:rsidR="00C664F3" w:rsidRPr="00C664F3" w:rsidRDefault="00C664F3">
      <w:pPr>
        <w:pStyle w:val="ConsPlusNonformat"/>
        <w:jc w:val="both"/>
      </w:pPr>
      <w:proofErr w:type="gramStart"/>
      <w:r w:rsidRPr="00C664F3">
        <w:t>данных,  касающихся</w:t>
      </w:r>
      <w:proofErr w:type="gramEnd"/>
      <w:r w:rsidRPr="00C664F3">
        <w:t xml:space="preserve">  гражданства,  национальной  принадлежности,  состояния</w:t>
      </w:r>
    </w:p>
    <w:p w:rsidR="00C664F3" w:rsidRPr="00C664F3" w:rsidRDefault="00C664F3">
      <w:pPr>
        <w:pStyle w:val="ConsPlusNonformat"/>
        <w:jc w:val="both"/>
      </w:pPr>
      <w:r w:rsidRPr="00C664F3">
        <w:t>здоровья, и на обработку биометрических персональных данных (фотографии).</w:t>
      </w:r>
    </w:p>
    <w:p w:rsidR="00C664F3" w:rsidRPr="00C664F3" w:rsidRDefault="00C664F3">
      <w:pPr>
        <w:pStyle w:val="ConsPlusNonformat"/>
        <w:jc w:val="both"/>
      </w:pPr>
      <w:r w:rsidRPr="00C664F3">
        <w:t xml:space="preserve">    </w:t>
      </w:r>
      <w:proofErr w:type="gramStart"/>
      <w:r w:rsidRPr="00C664F3">
        <w:t>Настоящее  согласие</w:t>
      </w:r>
      <w:proofErr w:type="gramEnd"/>
      <w:r w:rsidRPr="00C664F3">
        <w:t xml:space="preserve">  предоставляется  на осуществление любых действий в</w:t>
      </w:r>
    </w:p>
    <w:p w:rsidR="00C664F3" w:rsidRPr="00C664F3" w:rsidRDefault="00C664F3">
      <w:pPr>
        <w:pStyle w:val="ConsPlusNonformat"/>
        <w:jc w:val="both"/>
      </w:pPr>
      <w:proofErr w:type="gramStart"/>
      <w:r w:rsidRPr="00C664F3">
        <w:t>отношении  моих</w:t>
      </w:r>
      <w:proofErr w:type="gramEnd"/>
      <w:r w:rsidRPr="00C664F3">
        <w:t xml:space="preserve">  персональных  данных,  которые  необходимы или желаемы для</w:t>
      </w:r>
    </w:p>
    <w:p w:rsidR="00C664F3" w:rsidRPr="00C664F3" w:rsidRDefault="00C664F3">
      <w:pPr>
        <w:pStyle w:val="ConsPlusNonformat"/>
        <w:jc w:val="both"/>
      </w:pPr>
      <w:r w:rsidRPr="00C664F3">
        <w:t xml:space="preserve">достижения   указанных   выше   </w:t>
      </w:r>
      <w:proofErr w:type="gramStart"/>
      <w:r w:rsidRPr="00C664F3">
        <w:t xml:space="preserve">целей,   </w:t>
      </w:r>
      <w:proofErr w:type="gramEnd"/>
      <w:r w:rsidRPr="00C664F3">
        <w:t>включая  (без  ограничения)  сбор,</w:t>
      </w:r>
    </w:p>
    <w:p w:rsidR="00C664F3" w:rsidRPr="00C664F3" w:rsidRDefault="00C664F3">
      <w:pPr>
        <w:pStyle w:val="ConsPlusNonformat"/>
        <w:jc w:val="both"/>
      </w:pPr>
      <w:proofErr w:type="gramStart"/>
      <w:r w:rsidRPr="00C664F3">
        <w:t>систематизацию,  накопление</w:t>
      </w:r>
      <w:proofErr w:type="gramEnd"/>
      <w:r w:rsidRPr="00C664F3">
        <w:t>,  хранение,  уточнение (обновление, изменение),</w:t>
      </w:r>
    </w:p>
    <w:p w:rsidR="00C664F3" w:rsidRPr="00C664F3" w:rsidRDefault="00C664F3">
      <w:pPr>
        <w:pStyle w:val="ConsPlusNonformat"/>
        <w:jc w:val="both"/>
      </w:pPr>
      <w:proofErr w:type="gramStart"/>
      <w:r w:rsidRPr="00C664F3">
        <w:t>использование,  распространение</w:t>
      </w:r>
      <w:proofErr w:type="gramEnd"/>
      <w:r w:rsidRPr="00C664F3">
        <w:t xml:space="preserve">  (в  том  числе  передачу),  обезличивание,</w:t>
      </w:r>
    </w:p>
    <w:p w:rsidR="00C664F3" w:rsidRPr="00C664F3" w:rsidRDefault="00C664F3">
      <w:pPr>
        <w:pStyle w:val="ConsPlusNonformat"/>
        <w:jc w:val="both"/>
      </w:pPr>
      <w:proofErr w:type="gramStart"/>
      <w:r w:rsidRPr="00C664F3">
        <w:t>блокирование,  уничтожение</w:t>
      </w:r>
      <w:proofErr w:type="gramEnd"/>
      <w:r w:rsidRPr="00C664F3">
        <w:t>,  трансграничную передачу персональных данных, а</w:t>
      </w:r>
    </w:p>
    <w:p w:rsidR="00C664F3" w:rsidRPr="00C664F3" w:rsidRDefault="00C664F3">
      <w:pPr>
        <w:pStyle w:val="ConsPlusNonformat"/>
        <w:jc w:val="both"/>
      </w:pPr>
      <w:proofErr w:type="gramStart"/>
      <w:r w:rsidRPr="00C664F3">
        <w:t>также  осуществление</w:t>
      </w:r>
      <w:proofErr w:type="gramEnd"/>
      <w:r w:rsidRPr="00C664F3">
        <w:t xml:space="preserve">  любых  иных  действий с моими персональными данными в</w:t>
      </w:r>
    </w:p>
    <w:p w:rsidR="00C664F3" w:rsidRPr="00C664F3" w:rsidRDefault="00C664F3">
      <w:pPr>
        <w:pStyle w:val="ConsPlusNonformat"/>
        <w:jc w:val="both"/>
      </w:pPr>
      <w:proofErr w:type="gramStart"/>
      <w:r w:rsidRPr="00C664F3">
        <w:lastRenderedPageBreak/>
        <w:t>соответствии  с</w:t>
      </w:r>
      <w:proofErr w:type="gramEnd"/>
      <w:r w:rsidRPr="00C664F3">
        <w:t xml:space="preserve"> законодательством Российской Федерации как с использованием</w:t>
      </w:r>
    </w:p>
    <w:p w:rsidR="00C664F3" w:rsidRPr="00C664F3" w:rsidRDefault="00C664F3">
      <w:pPr>
        <w:pStyle w:val="ConsPlusNonformat"/>
        <w:jc w:val="both"/>
      </w:pPr>
      <w:r w:rsidRPr="00C664F3">
        <w:t>средств автоматизации, так и без такового.</w:t>
      </w:r>
    </w:p>
    <w:p w:rsidR="00C664F3" w:rsidRPr="00C664F3" w:rsidRDefault="00C664F3">
      <w:pPr>
        <w:pStyle w:val="ConsPlusNonformat"/>
        <w:jc w:val="both"/>
      </w:pPr>
      <w:r w:rsidRPr="00C664F3">
        <w:t xml:space="preserve">    </w:t>
      </w:r>
      <w:proofErr w:type="gramStart"/>
      <w:r w:rsidRPr="00C664F3">
        <w:t>Указанные  в</w:t>
      </w:r>
      <w:proofErr w:type="gramEnd"/>
      <w:r w:rsidRPr="00C664F3">
        <w:t xml:space="preserve">  согласии  персональные  данные  передаются оператором для</w:t>
      </w:r>
    </w:p>
    <w:p w:rsidR="00C664F3" w:rsidRPr="00C664F3" w:rsidRDefault="00C664F3">
      <w:pPr>
        <w:pStyle w:val="ConsPlusNonformat"/>
        <w:jc w:val="both"/>
      </w:pPr>
      <w:r w:rsidRPr="00C664F3">
        <w:t>обработки в кредитную организацию ________________________________________.</w:t>
      </w:r>
    </w:p>
    <w:p w:rsidR="00C664F3" w:rsidRPr="00C664F3" w:rsidRDefault="00C664F3">
      <w:pPr>
        <w:pStyle w:val="ConsPlusNonformat"/>
        <w:jc w:val="both"/>
      </w:pPr>
      <w:r w:rsidRPr="00C664F3">
        <w:t xml:space="preserve">                                   (наименование кредитной организации)</w:t>
      </w:r>
    </w:p>
    <w:p w:rsidR="00C664F3" w:rsidRPr="00C664F3" w:rsidRDefault="00C664F3">
      <w:pPr>
        <w:pStyle w:val="ConsPlusNonformat"/>
        <w:jc w:val="both"/>
      </w:pPr>
      <w:r w:rsidRPr="00C664F3">
        <w:t xml:space="preserve">    </w:t>
      </w:r>
      <w:proofErr w:type="gramStart"/>
      <w:r w:rsidRPr="00C664F3">
        <w:t>Настоящее  согласие</w:t>
      </w:r>
      <w:proofErr w:type="gramEnd"/>
      <w:r w:rsidRPr="00C664F3">
        <w:t xml:space="preserve">  вступает  в  силу со дня подписания и действует до</w:t>
      </w:r>
    </w:p>
    <w:p w:rsidR="00C664F3" w:rsidRPr="00C664F3" w:rsidRDefault="00C664F3">
      <w:pPr>
        <w:pStyle w:val="ConsPlusNonformat"/>
        <w:jc w:val="both"/>
      </w:pPr>
      <w:r w:rsidRPr="00C664F3">
        <w:t xml:space="preserve">достижения   указанной   цели   </w:t>
      </w:r>
      <w:proofErr w:type="gramStart"/>
      <w:r w:rsidRPr="00C664F3">
        <w:t>обработки  и</w:t>
      </w:r>
      <w:proofErr w:type="gramEnd"/>
      <w:r w:rsidRPr="00C664F3">
        <w:t xml:space="preserve">  последующего  срока  хранения</w:t>
      </w:r>
    </w:p>
    <w:p w:rsidR="00C664F3" w:rsidRPr="00C664F3" w:rsidRDefault="00C664F3">
      <w:pPr>
        <w:pStyle w:val="ConsPlusNonformat"/>
        <w:jc w:val="both"/>
      </w:pPr>
      <w:r w:rsidRPr="00C664F3">
        <w:t>документов, установленного законодательством Российской Федерации.</w:t>
      </w:r>
    </w:p>
    <w:p w:rsidR="00C664F3" w:rsidRPr="00C664F3" w:rsidRDefault="00C664F3">
      <w:pPr>
        <w:pStyle w:val="ConsPlusNonformat"/>
        <w:jc w:val="both"/>
      </w:pPr>
      <w:r w:rsidRPr="00C664F3">
        <w:t xml:space="preserve">    Я   оставляю   за   </w:t>
      </w:r>
      <w:proofErr w:type="gramStart"/>
      <w:r w:rsidRPr="00C664F3">
        <w:t>собой  право</w:t>
      </w:r>
      <w:proofErr w:type="gramEnd"/>
      <w:r w:rsidRPr="00C664F3">
        <w:t xml:space="preserve">  отозвать  свое  согласие  посредством</w:t>
      </w:r>
    </w:p>
    <w:p w:rsidR="00C664F3" w:rsidRPr="00C664F3" w:rsidRDefault="00C664F3">
      <w:pPr>
        <w:pStyle w:val="ConsPlusNonformat"/>
        <w:jc w:val="both"/>
      </w:pPr>
      <w:r w:rsidRPr="00C664F3">
        <w:t>составления соответствующего письменного документа.</w:t>
      </w:r>
    </w:p>
    <w:p w:rsidR="00C664F3" w:rsidRPr="00C664F3" w:rsidRDefault="00C664F3">
      <w:pPr>
        <w:pStyle w:val="ConsPlusNonformat"/>
        <w:jc w:val="both"/>
      </w:pPr>
      <w:r w:rsidRPr="00C664F3">
        <w:t xml:space="preserve">    </w:t>
      </w:r>
      <w:proofErr w:type="gramStart"/>
      <w:r w:rsidRPr="00C664F3">
        <w:t>В  случае</w:t>
      </w:r>
      <w:proofErr w:type="gramEnd"/>
      <w:r w:rsidRPr="00C664F3">
        <w:t xml:space="preserve">  получения  моего  письменного заявления об отзыве настоящего</w:t>
      </w:r>
    </w:p>
    <w:p w:rsidR="00C664F3" w:rsidRPr="00C664F3" w:rsidRDefault="00C664F3">
      <w:pPr>
        <w:pStyle w:val="ConsPlusNonformat"/>
        <w:jc w:val="both"/>
      </w:pPr>
      <w:r w:rsidRPr="00C664F3">
        <w:t>согласия</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r w:rsidRPr="00C664F3">
        <w:t xml:space="preserve">                         (наименование оператора)</w:t>
      </w:r>
    </w:p>
    <w:p w:rsidR="00C664F3" w:rsidRPr="00C664F3" w:rsidRDefault="00C664F3">
      <w:pPr>
        <w:pStyle w:val="ConsPlusNonformat"/>
        <w:jc w:val="both"/>
      </w:pPr>
      <w:r w:rsidRPr="00C664F3">
        <w:t>обязано прекратить их обработку в течение периода времени, необходимого для</w:t>
      </w:r>
    </w:p>
    <w:p w:rsidR="00C664F3" w:rsidRPr="00C664F3" w:rsidRDefault="00C664F3">
      <w:pPr>
        <w:pStyle w:val="ConsPlusNonformat"/>
        <w:jc w:val="both"/>
      </w:pPr>
      <w:r w:rsidRPr="00C664F3">
        <w:t>завершения предоставления государственной услуги.</w:t>
      </w:r>
    </w:p>
    <w:p w:rsidR="00C664F3" w:rsidRPr="00C664F3" w:rsidRDefault="00C664F3">
      <w:pPr>
        <w:pStyle w:val="ConsPlusNonformat"/>
        <w:jc w:val="both"/>
      </w:pPr>
      <w:r w:rsidRPr="00C664F3">
        <w:t xml:space="preserve">    Номер(а) контактного(</w:t>
      </w:r>
      <w:proofErr w:type="spellStart"/>
      <w:r w:rsidRPr="00C664F3">
        <w:t>ых</w:t>
      </w:r>
      <w:proofErr w:type="spellEnd"/>
      <w:r w:rsidRPr="00C664F3">
        <w:t>) телефона(</w:t>
      </w:r>
      <w:proofErr w:type="spellStart"/>
      <w:r w:rsidRPr="00C664F3">
        <w:t>ов</w:t>
      </w:r>
      <w:proofErr w:type="spellEnd"/>
      <w:r w:rsidRPr="00C664F3">
        <w:t>) _________________________________</w:t>
      </w:r>
    </w:p>
    <w:p w:rsidR="00C664F3" w:rsidRPr="00C664F3" w:rsidRDefault="00C664F3">
      <w:pPr>
        <w:pStyle w:val="ConsPlusNonformat"/>
        <w:jc w:val="both"/>
      </w:pPr>
      <w:r w:rsidRPr="00C664F3">
        <w:t>и адрес субъекта персональных данных ______________________________________</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p>
    <w:p w:rsidR="00C664F3" w:rsidRPr="00C664F3" w:rsidRDefault="00C664F3">
      <w:pPr>
        <w:pStyle w:val="ConsPlusNonformat"/>
        <w:jc w:val="both"/>
      </w:pPr>
      <w:r w:rsidRPr="00C664F3">
        <w:t>Подпись субъекта персональных данных _________________________</w:t>
      </w:r>
    </w:p>
    <w:p w:rsidR="00C664F3" w:rsidRPr="00C664F3" w:rsidRDefault="00C664F3">
      <w:pPr>
        <w:pStyle w:val="ConsPlusNonformat"/>
        <w:jc w:val="both"/>
      </w:pPr>
    </w:p>
    <w:p w:rsidR="00C664F3" w:rsidRPr="00C664F3" w:rsidRDefault="00C664F3">
      <w:pPr>
        <w:pStyle w:val="ConsPlusNonformat"/>
        <w:jc w:val="both"/>
      </w:pPr>
      <w:r w:rsidRPr="00C664F3">
        <w:t>"___" _____________ 20___ г.</w:t>
      </w: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right"/>
        <w:outlineLvl w:val="1"/>
      </w:pPr>
      <w:r w:rsidRPr="00C664F3">
        <w:t>Приложение 2</w:t>
      </w:r>
    </w:p>
    <w:p w:rsidR="00C664F3" w:rsidRPr="00C664F3" w:rsidRDefault="00C664F3">
      <w:pPr>
        <w:pStyle w:val="ConsPlusNormal"/>
        <w:jc w:val="right"/>
      </w:pPr>
      <w:r w:rsidRPr="00C664F3">
        <w:t>К Административному регламенту</w:t>
      </w:r>
    </w:p>
    <w:p w:rsidR="00C664F3" w:rsidRPr="00C664F3" w:rsidRDefault="00C664F3">
      <w:pPr>
        <w:pStyle w:val="ConsPlusNormal"/>
        <w:spacing w:after="1"/>
      </w:pPr>
    </w:p>
    <w:p w:rsidR="00C664F3" w:rsidRPr="00C664F3" w:rsidRDefault="00C664F3">
      <w:pPr>
        <w:pStyle w:val="ConsPlusNormal"/>
        <w:jc w:val="both"/>
      </w:pPr>
    </w:p>
    <w:p w:rsidR="00C664F3" w:rsidRPr="00C664F3" w:rsidRDefault="00C664F3">
      <w:pPr>
        <w:pStyle w:val="ConsPlusNonformat"/>
        <w:jc w:val="both"/>
      </w:pPr>
      <w:r w:rsidRPr="00C664F3">
        <w:t xml:space="preserve">                                  В государственное казенное учреждение</w:t>
      </w:r>
    </w:p>
    <w:p w:rsidR="00C664F3" w:rsidRPr="00C664F3" w:rsidRDefault="00C664F3">
      <w:pPr>
        <w:pStyle w:val="ConsPlusNonformat"/>
        <w:jc w:val="both"/>
      </w:pPr>
      <w:r w:rsidRPr="00C664F3">
        <w:t xml:space="preserve">                                  Оренбургской области</w:t>
      </w:r>
    </w:p>
    <w:p w:rsidR="00C664F3" w:rsidRPr="00C664F3" w:rsidRDefault="00C664F3">
      <w:pPr>
        <w:pStyle w:val="ConsPlusNonformat"/>
        <w:jc w:val="both"/>
      </w:pPr>
      <w:r w:rsidRPr="00C664F3">
        <w:t xml:space="preserve">                                  "Центр социальной поддержки населения"</w:t>
      </w:r>
    </w:p>
    <w:p w:rsidR="00C664F3" w:rsidRPr="00C664F3" w:rsidRDefault="00C664F3">
      <w:pPr>
        <w:pStyle w:val="ConsPlusNonformat"/>
        <w:jc w:val="both"/>
      </w:pPr>
      <w:r w:rsidRPr="00C664F3">
        <w:t xml:space="preserve">                                  от ______________________________________</w:t>
      </w:r>
    </w:p>
    <w:p w:rsidR="00C664F3" w:rsidRPr="00C664F3" w:rsidRDefault="00C664F3">
      <w:pPr>
        <w:pStyle w:val="ConsPlusNonformat"/>
        <w:jc w:val="both"/>
      </w:pPr>
      <w:r w:rsidRPr="00C664F3">
        <w:t xml:space="preserve">                                  ________________________________________,</w:t>
      </w:r>
    </w:p>
    <w:p w:rsidR="00C664F3" w:rsidRPr="00C664F3" w:rsidRDefault="00C664F3">
      <w:pPr>
        <w:pStyle w:val="ConsPlusNonformat"/>
        <w:jc w:val="both"/>
      </w:pPr>
      <w:r w:rsidRPr="00C664F3">
        <w:t xml:space="preserve">                                      (фамилия, имя, отчество заявителя)</w:t>
      </w:r>
    </w:p>
    <w:p w:rsidR="00C664F3" w:rsidRPr="00C664F3" w:rsidRDefault="00C664F3">
      <w:pPr>
        <w:pStyle w:val="ConsPlusNonformat"/>
        <w:jc w:val="both"/>
      </w:pPr>
      <w:r w:rsidRPr="00C664F3">
        <w:t xml:space="preserve">                                  дата рождения __________________________,</w:t>
      </w:r>
    </w:p>
    <w:p w:rsidR="00C664F3" w:rsidRPr="00C664F3" w:rsidRDefault="00C664F3">
      <w:pPr>
        <w:pStyle w:val="ConsPlusNonformat"/>
        <w:jc w:val="both"/>
      </w:pPr>
      <w:r w:rsidRPr="00C664F3">
        <w:t xml:space="preserve">                                  _________________________________________</w:t>
      </w:r>
    </w:p>
    <w:p w:rsidR="00C664F3" w:rsidRPr="00C664F3" w:rsidRDefault="00C664F3">
      <w:pPr>
        <w:pStyle w:val="ConsPlusNonformat"/>
        <w:jc w:val="both"/>
      </w:pPr>
      <w:r w:rsidRPr="00C664F3">
        <w:t xml:space="preserve">                                  (вид документа, удостоверяющего личность)</w:t>
      </w:r>
    </w:p>
    <w:p w:rsidR="00C664F3" w:rsidRPr="00C664F3" w:rsidRDefault="00C664F3">
      <w:pPr>
        <w:pStyle w:val="ConsPlusNonformat"/>
        <w:jc w:val="both"/>
      </w:pPr>
      <w:r w:rsidRPr="00C664F3">
        <w:t xml:space="preserve">                                  серия ___________, номер _______________,</w:t>
      </w:r>
    </w:p>
    <w:p w:rsidR="00C664F3" w:rsidRPr="00C664F3" w:rsidRDefault="00C664F3">
      <w:pPr>
        <w:pStyle w:val="ConsPlusNonformat"/>
        <w:jc w:val="both"/>
      </w:pPr>
      <w:r w:rsidRPr="00C664F3">
        <w:t xml:space="preserve">                                  ________________________________________,</w:t>
      </w:r>
    </w:p>
    <w:p w:rsidR="00C664F3" w:rsidRPr="00C664F3" w:rsidRDefault="00C664F3">
      <w:pPr>
        <w:pStyle w:val="ConsPlusNonformat"/>
        <w:jc w:val="both"/>
      </w:pPr>
      <w:r w:rsidRPr="00C664F3">
        <w:t xml:space="preserve">                                           (кем и когда выдан)</w:t>
      </w:r>
    </w:p>
    <w:p w:rsidR="00C664F3" w:rsidRPr="00C664F3" w:rsidRDefault="00C664F3">
      <w:pPr>
        <w:pStyle w:val="ConsPlusNonformat"/>
        <w:jc w:val="both"/>
      </w:pPr>
      <w:r w:rsidRPr="00C664F3">
        <w:t xml:space="preserve">                                  ________________________________________,</w:t>
      </w:r>
    </w:p>
    <w:p w:rsidR="00C664F3" w:rsidRPr="00C664F3" w:rsidRDefault="00C664F3">
      <w:pPr>
        <w:pStyle w:val="ConsPlusNonformat"/>
        <w:jc w:val="both"/>
      </w:pPr>
      <w:r w:rsidRPr="00C664F3">
        <w:t xml:space="preserve">                                        проживающего(ей) по адресу:</w:t>
      </w:r>
    </w:p>
    <w:p w:rsidR="00C664F3" w:rsidRPr="00C664F3" w:rsidRDefault="00C664F3">
      <w:pPr>
        <w:pStyle w:val="ConsPlusNonformat"/>
        <w:jc w:val="both"/>
      </w:pPr>
      <w:r w:rsidRPr="00C664F3">
        <w:t xml:space="preserve">                                  ________________________________________,</w:t>
      </w:r>
    </w:p>
    <w:p w:rsidR="00C664F3" w:rsidRPr="00C664F3" w:rsidRDefault="00C664F3">
      <w:pPr>
        <w:pStyle w:val="ConsPlusNonformat"/>
        <w:jc w:val="both"/>
      </w:pPr>
      <w:r w:rsidRPr="00C664F3">
        <w:t xml:space="preserve">                                  ________________________________________,</w:t>
      </w:r>
    </w:p>
    <w:p w:rsidR="00C664F3" w:rsidRPr="00C664F3" w:rsidRDefault="00C664F3">
      <w:pPr>
        <w:pStyle w:val="ConsPlusNonformat"/>
        <w:jc w:val="both"/>
      </w:pPr>
      <w:r w:rsidRPr="00C664F3">
        <w:t xml:space="preserve">                                  номер телефона __________________________</w:t>
      </w:r>
    </w:p>
    <w:p w:rsidR="00C664F3" w:rsidRPr="00C664F3" w:rsidRDefault="00C664F3">
      <w:pPr>
        <w:pStyle w:val="ConsPlusNonformat"/>
        <w:jc w:val="both"/>
      </w:pPr>
    </w:p>
    <w:p w:rsidR="00C664F3" w:rsidRPr="00C664F3" w:rsidRDefault="00C664F3">
      <w:pPr>
        <w:pStyle w:val="ConsPlusNonformat"/>
        <w:jc w:val="both"/>
      </w:pPr>
      <w:bookmarkStart w:id="12" w:name="P645"/>
      <w:bookmarkEnd w:id="12"/>
      <w:r w:rsidRPr="00C664F3">
        <w:t xml:space="preserve">                                 Заявление</w:t>
      </w:r>
    </w:p>
    <w:p w:rsidR="00C664F3" w:rsidRPr="00C664F3" w:rsidRDefault="00C664F3">
      <w:pPr>
        <w:pStyle w:val="ConsPlusNonformat"/>
        <w:jc w:val="both"/>
      </w:pPr>
      <w:r w:rsidRPr="00C664F3">
        <w:t xml:space="preserve">                           о возмещении расходов</w:t>
      </w:r>
    </w:p>
    <w:p w:rsidR="00C664F3" w:rsidRPr="00C664F3" w:rsidRDefault="00C664F3">
      <w:pPr>
        <w:pStyle w:val="ConsPlusNonformat"/>
        <w:jc w:val="both"/>
      </w:pPr>
    </w:p>
    <w:p w:rsidR="00C664F3" w:rsidRPr="00C664F3" w:rsidRDefault="00C664F3">
      <w:pPr>
        <w:pStyle w:val="ConsPlusNonformat"/>
        <w:jc w:val="both"/>
      </w:pPr>
      <w:r w:rsidRPr="00C664F3">
        <w:t xml:space="preserve">    В  соответствии со </w:t>
      </w:r>
      <w:hyperlink r:id="rId55">
        <w:r w:rsidRPr="00C664F3">
          <w:t>статьей 17</w:t>
        </w:r>
      </w:hyperlink>
      <w:r w:rsidRPr="00C664F3">
        <w:t xml:space="preserve"> Закона Оренбургской области от 17.12.2010</w:t>
      </w:r>
    </w:p>
    <w:p w:rsidR="00C664F3" w:rsidRPr="00C664F3" w:rsidRDefault="00C664F3">
      <w:pPr>
        <w:pStyle w:val="ConsPlusNonformat"/>
        <w:jc w:val="both"/>
      </w:pPr>
      <w:proofErr w:type="gramStart"/>
      <w:r w:rsidRPr="00C664F3">
        <w:t>N  4118</w:t>
      </w:r>
      <w:proofErr w:type="gramEnd"/>
      <w:r w:rsidRPr="00C664F3">
        <w:t>/948-IV-ОЗ  "О  наградах  Оренбургской  области  и  наградах органов</w:t>
      </w:r>
    </w:p>
    <w:p w:rsidR="00C664F3" w:rsidRPr="00C664F3" w:rsidRDefault="00C664F3">
      <w:pPr>
        <w:pStyle w:val="ConsPlusNonformat"/>
        <w:jc w:val="both"/>
      </w:pPr>
      <w:proofErr w:type="gramStart"/>
      <w:r w:rsidRPr="00C664F3">
        <w:t>государственной  власти</w:t>
      </w:r>
      <w:proofErr w:type="gramEnd"/>
      <w:r w:rsidRPr="00C664F3">
        <w:t xml:space="preserve">  Оренбургской  области" прошу возместить понесенные</w:t>
      </w:r>
    </w:p>
    <w:p w:rsidR="00C664F3" w:rsidRPr="00C664F3" w:rsidRDefault="00C664F3">
      <w:pPr>
        <w:pStyle w:val="ConsPlusNonformat"/>
        <w:jc w:val="both"/>
      </w:pPr>
      <w:r w:rsidRPr="00C664F3">
        <w:t>расходы (отметить нужное):</w:t>
      </w:r>
    </w:p>
    <w:p w:rsidR="00C664F3" w:rsidRPr="00C664F3" w:rsidRDefault="00C664F3">
      <w:pPr>
        <w:pStyle w:val="ConsPlusNonformat"/>
        <w:jc w:val="both"/>
      </w:pPr>
      <w:r w:rsidRPr="00C664F3">
        <w:t xml:space="preserve">                                                                      ┌───┐</w:t>
      </w:r>
    </w:p>
    <w:p w:rsidR="00C664F3" w:rsidRPr="00C664F3" w:rsidRDefault="00C664F3">
      <w:pPr>
        <w:pStyle w:val="ConsPlusNonformat"/>
        <w:jc w:val="both"/>
      </w:pPr>
      <w:r w:rsidRPr="00C664F3">
        <w:t xml:space="preserve">    расходы на проезд (авиационным, автомобильным или железнодорожным │   │</w:t>
      </w:r>
    </w:p>
    <w:p w:rsidR="00C664F3" w:rsidRPr="00C664F3" w:rsidRDefault="00C664F3">
      <w:pPr>
        <w:pStyle w:val="ConsPlusNonformat"/>
        <w:jc w:val="both"/>
      </w:pPr>
      <w:r w:rsidRPr="00C664F3">
        <w:t xml:space="preserve">                                                                      └───┘</w:t>
      </w:r>
    </w:p>
    <w:p w:rsidR="00C664F3" w:rsidRPr="00C664F3" w:rsidRDefault="00C664F3">
      <w:pPr>
        <w:pStyle w:val="ConsPlusNonformat"/>
        <w:jc w:val="both"/>
      </w:pPr>
      <w:proofErr w:type="gramStart"/>
      <w:r w:rsidRPr="00C664F3">
        <w:t xml:space="preserve">транспортом)   </w:t>
      </w:r>
      <w:proofErr w:type="gramEnd"/>
      <w:r w:rsidRPr="00C664F3">
        <w:t>от   места   фактического  проживания  до  места  проведения</w:t>
      </w:r>
    </w:p>
    <w:p w:rsidR="00C664F3" w:rsidRPr="00C664F3" w:rsidRDefault="00C664F3">
      <w:pPr>
        <w:pStyle w:val="ConsPlusNonformat"/>
        <w:jc w:val="both"/>
      </w:pPr>
      <w:proofErr w:type="gramStart"/>
      <w:r w:rsidRPr="00C664F3">
        <w:t>государственных  праздников</w:t>
      </w:r>
      <w:proofErr w:type="gramEnd"/>
      <w:r w:rsidRPr="00C664F3">
        <w:t>,  юбилеев  и других торжественных мероприятий и</w:t>
      </w:r>
    </w:p>
    <w:p w:rsidR="00C664F3" w:rsidRPr="00C664F3" w:rsidRDefault="00C664F3">
      <w:pPr>
        <w:pStyle w:val="ConsPlusNonformat"/>
        <w:jc w:val="both"/>
      </w:pPr>
      <w:r w:rsidRPr="00C664F3">
        <w:lastRenderedPageBreak/>
        <w:t>обратно;</w:t>
      </w:r>
    </w:p>
    <w:p w:rsidR="00C664F3" w:rsidRPr="00C664F3" w:rsidRDefault="00C664F3">
      <w:pPr>
        <w:pStyle w:val="ConsPlusNonformat"/>
        <w:jc w:val="both"/>
      </w:pPr>
      <w:r w:rsidRPr="00C664F3">
        <w:t xml:space="preserve">                                                                      ┌───┐</w:t>
      </w:r>
    </w:p>
    <w:p w:rsidR="00C664F3" w:rsidRPr="00C664F3" w:rsidRDefault="00C664F3">
      <w:pPr>
        <w:pStyle w:val="ConsPlusNonformat"/>
        <w:jc w:val="both"/>
      </w:pPr>
      <w:r w:rsidRPr="00C664F3">
        <w:t xml:space="preserve">    расходы    на   </w:t>
      </w:r>
      <w:proofErr w:type="gramStart"/>
      <w:r w:rsidRPr="00C664F3">
        <w:t>проживание  в</w:t>
      </w:r>
      <w:proofErr w:type="gramEnd"/>
      <w:r w:rsidRPr="00C664F3">
        <w:t xml:space="preserve">   гостинице   в  период  проведения │   │</w:t>
      </w:r>
    </w:p>
    <w:p w:rsidR="00C664F3" w:rsidRPr="00C664F3" w:rsidRDefault="00C664F3">
      <w:pPr>
        <w:pStyle w:val="ConsPlusNonformat"/>
        <w:jc w:val="both"/>
      </w:pPr>
      <w:r w:rsidRPr="00C664F3">
        <w:t xml:space="preserve">                                                                      └───┘</w:t>
      </w:r>
    </w:p>
    <w:p w:rsidR="00C664F3" w:rsidRPr="00C664F3" w:rsidRDefault="00C664F3">
      <w:pPr>
        <w:pStyle w:val="ConsPlusNonformat"/>
        <w:jc w:val="both"/>
      </w:pPr>
      <w:r w:rsidRPr="00C664F3">
        <w:t>государственных праздников, юбилеев и других торжественных мероприятий.</w:t>
      </w:r>
    </w:p>
    <w:p w:rsidR="00C664F3" w:rsidRPr="00C664F3" w:rsidRDefault="00C664F3">
      <w:pPr>
        <w:pStyle w:val="ConsPlusNonformat"/>
        <w:jc w:val="both"/>
      </w:pPr>
      <w:r w:rsidRPr="00C664F3">
        <w:t xml:space="preserve">    </w:t>
      </w:r>
      <w:proofErr w:type="gramStart"/>
      <w:r w:rsidRPr="00C664F3">
        <w:t>Денежные  средства</w:t>
      </w:r>
      <w:proofErr w:type="gramEnd"/>
      <w:r w:rsidRPr="00C664F3">
        <w:t xml:space="preserve">  прошу  перечислить  на банковский счет, операции по</w:t>
      </w:r>
    </w:p>
    <w:p w:rsidR="00C664F3" w:rsidRPr="00C664F3" w:rsidRDefault="00C664F3">
      <w:pPr>
        <w:pStyle w:val="ConsPlusNonformat"/>
        <w:jc w:val="both"/>
      </w:pPr>
      <w:r w:rsidRPr="00C664F3">
        <w:t>которому    осуществляются    с   использованием   национальных   платежных</w:t>
      </w:r>
    </w:p>
    <w:p w:rsidR="00C664F3" w:rsidRPr="00C664F3" w:rsidRDefault="00C664F3">
      <w:pPr>
        <w:pStyle w:val="ConsPlusNonformat"/>
        <w:jc w:val="both"/>
      </w:pPr>
      <w:proofErr w:type="gramStart"/>
      <w:r w:rsidRPr="00C664F3">
        <w:t xml:space="preserve">инструментов,   </w:t>
      </w:r>
      <w:proofErr w:type="gramEnd"/>
      <w:r w:rsidRPr="00C664F3">
        <w:t xml:space="preserve">   открытый      мною      в      кредитной     организации</w:t>
      </w:r>
    </w:p>
    <w:p w:rsidR="00C664F3" w:rsidRPr="00C664F3" w:rsidRDefault="00C664F3">
      <w:pPr>
        <w:pStyle w:val="ConsPlusNonformat"/>
        <w:jc w:val="both"/>
      </w:pPr>
      <w:r w:rsidRPr="00C664F3">
        <w:t>__________________________________________________________________________,</w:t>
      </w:r>
    </w:p>
    <w:p w:rsidR="00C664F3" w:rsidRPr="00C664F3" w:rsidRDefault="00C664F3">
      <w:pPr>
        <w:pStyle w:val="ConsPlusNonformat"/>
        <w:jc w:val="both"/>
      </w:pPr>
      <w:r w:rsidRPr="00C664F3">
        <w:t xml:space="preserve">                   (наименование кредитной организации)</w:t>
      </w:r>
    </w:p>
    <w:p w:rsidR="00C664F3" w:rsidRPr="00C664F3" w:rsidRDefault="00C664F3">
      <w:pPr>
        <w:pStyle w:val="ConsPlusNonformat"/>
        <w:jc w:val="both"/>
      </w:pPr>
      <w:r w:rsidRPr="00C664F3">
        <w:t xml:space="preserve">  ┌──┬──┬──┬──┬──┬──┬──┬──┬──┬──┬──┬──┬──┬──┬──┬──┬──┬──┬──┬──┐</w:t>
      </w:r>
    </w:p>
    <w:p w:rsidR="00C664F3" w:rsidRPr="00C664F3" w:rsidRDefault="00C664F3">
      <w:pPr>
        <w:pStyle w:val="ConsPlusNonformat"/>
        <w:jc w:val="both"/>
      </w:pPr>
      <w:r w:rsidRPr="00C664F3">
        <w:t xml:space="preserve">N </w:t>
      </w:r>
      <w:proofErr w:type="gramStart"/>
      <w:r w:rsidRPr="00C664F3">
        <w:t>│  │</w:t>
      </w:r>
      <w:proofErr w:type="gramEnd"/>
      <w:r w:rsidRPr="00C664F3">
        <w:t xml:space="preserve">  │  │  │  │  │  │  │  │  │  │  │  │  │  │  │  │  │  │  │</w:t>
      </w:r>
    </w:p>
    <w:p w:rsidR="00C664F3" w:rsidRPr="00C664F3" w:rsidRDefault="00C664F3">
      <w:pPr>
        <w:pStyle w:val="ConsPlusNonformat"/>
        <w:jc w:val="both"/>
      </w:pPr>
      <w:r w:rsidRPr="00C664F3">
        <w:t xml:space="preserve">  └──┴──┴──┴──┴──┴──┴──┴──┴──┴──┴──┴──┴──┴──┴──┴──┴──┴──┴──┴──┘.</w:t>
      </w:r>
    </w:p>
    <w:p w:rsidR="00C664F3" w:rsidRPr="00C664F3" w:rsidRDefault="00C664F3">
      <w:pPr>
        <w:pStyle w:val="ConsPlusNonformat"/>
        <w:jc w:val="both"/>
      </w:pPr>
    </w:p>
    <w:p w:rsidR="00C664F3" w:rsidRPr="00C664F3" w:rsidRDefault="00C664F3">
      <w:pPr>
        <w:pStyle w:val="ConsPlusNonformat"/>
        <w:jc w:val="both"/>
      </w:pPr>
      <w:r w:rsidRPr="00C664F3">
        <w:t xml:space="preserve">    "____" ___________ 20___ года _____________________________</w:t>
      </w:r>
    </w:p>
    <w:p w:rsidR="00C664F3" w:rsidRPr="00C664F3" w:rsidRDefault="00C664F3">
      <w:pPr>
        <w:pStyle w:val="ConsPlusNonformat"/>
        <w:jc w:val="both"/>
      </w:pPr>
      <w:r w:rsidRPr="00C664F3">
        <w:t xml:space="preserve">                                     (подпись заявителя)</w:t>
      </w: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nformat"/>
        <w:jc w:val="both"/>
      </w:pPr>
      <w:r w:rsidRPr="00C664F3">
        <w:t xml:space="preserve">                                 Согласие</w:t>
      </w:r>
    </w:p>
    <w:p w:rsidR="00C664F3" w:rsidRPr="00C664F3" w:rsidRDefault="00C664F3">
      <w:pPr>
        <w:pStyle w:val="ConsPlusNonformat"/>
        <w:jc w:val="both"/>
      </w:pPr>
      <w:r w:rsidRPr="00C664F3">
        <w:t xml:space="preserve">                     на обработку персональных данных</w:t>
      </w:r>
    </w:p>
    <w:p w:rsidR="00C664F3" w:rsidRPr="00C664F3" w:rsidRDefault="00C664F3">
      <w:pPr>
        <w:pStyle w:val="ConsPlusNonformat"/>
        <w:jc w:val="both"/>
      </w:pPr>
      <w:r w:rsidRPr="00C664F3">
        <w:t xml:space="preserve">                                гражданина</w:t>
      </w:r>
    </w:p>
    <w:p w:rsidR="00C664F3" w:rsidRPr="00C664F3" w:rsidRDefault="00C664F3">
      <w:pPr>
        <w:pStyle w:val="ConsPlusNonformat"/>
        <w:jc w:val="both"/>
      </w:pPr>
    </w:p>
    <w:p w:rsidR="00C664F3" w:rsidRPr="00C664F3" w:rsidRDefault="00C664F3">
      <w:pPr>
        <w:pStyle w:val="ConsPlusNonformat"/>
        <w:jc w:val="both"/>
      </w:pPr>
      <w:r w:rsidRPr="00C664F3">
        <w:t>Я,</w:t>
      </w:r>
    </w:p>
    <w:p w:rsidR="00C664F3" w:rsidRPr="00C664F3" w:rsidRDefault="00C664F3">
      <w:pPr>
        <w:pStyle w:val="ConsPlusNonformat"/>
        <w:jc w:val="both"/>
      </w:pPr>
      <w:r w:rsidRPr="00C664F3">
        <w:t>__________________________________________________________________________,</w:t>
      </w:r>
    </w:p>
    <w:p w:rsidR="00C664F3" w:rsidRPr="00C664F3" w:rsidRDefault="00C664F3">
      <w:pPr>
        <w:pStyle w:val="ConsPlusNonformat"/>
        <w:jc w:val="both"/>
      </w:pPr>
      <w:r w:rsidRPr="00C664F3">
        <w:t xml:space="preserve">                         (фамилия, имя, отчество)</w:t>
      </w:r>
    </w:p>
    <w:p w:rsidR="00C664F3" w:rsidRPr="00C664F3" w:rsidRDefault="00C664F3">
      <w:pPr>
        <w:pStyle w:val="ConsPlusNonformat"/>
        <w:jc w:val="both"/>
      </w:pPr>
      <w:r w:rsidRPr="00C664F3">
        <w:t>___________________________ серия _________, N ____ выдан _________________</w:t>
      </w:r>
    </w:p>
    <w:p w:rsidR="00C664F3" w:rsidRPr="00C664F3" w:rsidRDefault="00C664F3">
      <w:pPr>
        <w:pStyle w:val="ConsPlusNonformat"/>
        <w:jc w:val="both"/>
      </w:pPr>
      <w:r w:rsidRPr="00C664F3">
        <w:t xml:space="preserve">    (вид документа,</w:t>
      </w:r>
    </w:p>
    <w:p w:rsidR="00C664F3" w:rsidRPr="00C664F3" w:rsidRDefault="00C664F3">
      <w:pPr>
        <w:pStyle w:val="ConsPlusNonformat"/>
        <w:jc w:val="both"/>
      </w:pPr>
      <w:r w:rsidRPr="00C664F3">
        <w:t>удостоверяющего личность)</w:t>
      </w:r>
    </w:p>
    <w:p w:rsidR="00C664F3" w:rsidRPr="00C664F3" w:rsidRDefault="00C664F3">
      <w:pPr>
        <w:pStyle w:val="ConsPlusNonformat"/>
        <w:jc w:val="both"/>
      </w:pPr>
      <w:r w:rsidRPr="00C664F3">
        <w:t>__________________________________________________________________________,</w:t>
      </w:r>
    </w:p>
    <w:p w:rsidR="00C664F3" w:rsidRPr="00C664F3" w:rsidRDefault="00C664F3">
      <w:pPr>
        <w:pStyle w:val="ConsPlusNonformat"/>
        <w:jc w:val="both"/>
      </w:pPr>
      <w:r w:rsidRPr="00C664F3">
        <w:t xml:space="preserve">                            (когда и кем выдан)</w:t>
      </w:r>
    </w:p>
    <w:p w:rsidR="00C664F3" w:rsidRPr="00C664F3" w:rsidRDefault="00C664F3">
      <w:pPr>
        <w:pStyle w:val="ConsPlusNonformat"/>
        <w:jc w:val="both"/>
      </w:pPr>
      <w:r w:rsidRPr="00C664F3">
        <w:t>проживающий(</w:t>
      </w:r>
      <w:proofErr w:type="spellStart"/>
      <w:r w:rsidRPr="00C664F3">
        <w:t>ая</w:t>
      </w:r>
      <w:proofErr w:type="spellEnd"/>
      <w:r w:rsidRPr="00C664F3">
        <w:t>) по адресу: ________________________________________________</w:t>
      </w:r>
    </w:p>
    <w:p w:rsidR="00C664F3" w:rsidRPr="00C664F3" w:rsidRDefault="00C664F3">
      <w:pPr>
        <w:pStyle w:val="ConsPlusNonformat"/>
        <w:jc w:val="both"/>
      </w:pPr>
      <w:r w:rsidRPr="00C664F3">
        <w:t>__________________________________________________________________________,</w:t>
      </w:r>
    </w:p>
    <w:p w:rsidR="00C664F3" w:rsidRPr="00C664F3" w:rsidRDefault="00C664F3">
      <w:pPr>
        <w:pStyle w:val="ConsPlusNonformat"/>
        <w:jc w:val="both"/>
      </w:pPr>
      <w:r w:rsidRPr="00C664F3">
        <w:t>настоящим даю свое согласие на обработку __________________________________</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r w:rsidRPr="00C664F3">
        <w:t xml:space="preserve">                     (наименование и адрес оператора)</w:t>
      </w:r>
    </w:p>
    <w:p w:rsidR="00C664F3" w:rsidRPr="00C664F3" w:rsidRDefault="00C664F3">
      <w:pPr>
        <w:pStyle w:val="ConsPlusNonformat"/>
        <w:jc w:val="both"/>
      </w:pPr>
      <w:proofErr w:type="gramStart"/>
      <w:r w:rsidRPr="00C664F3">
        <w:t>моих  персональных</w:t>
      </w:r>
      <w:proofErr w:type="gramEnd"/>
      <w:r w:rsidRPr="00C664F3">
        <w:t xml:space="preserve">  данных  и  подтверждаю,  что,  давая  такое согласие, я</w:t>
      </w:r>
    </w:p>
    <w:p w:rsidR="00C664F3" w:rsidRPr="00C664F3" w:rsidRDefault="00C664F3">
      <w:pPr>
        <w:pStyle w:val="ConsPlusNonformat"/>
        <w:jc w:val="both"/>
      </w:pPr>
      <w:r w:rsidRPr="00C664F3">
        <w:t>действую осознанно и в своих интересах.</w:t>
      </w:r>
    </w:p>
    <w:p w:rsidR="00C664F3" w:rsidRPr="00C664F3" w:rsidRDefault="00C664F3">
      <w:pPr>
        <w:pStyle w:val="ConsPlusNonformat"/>
        <w:jc w:val="both"/>
      </w:pPr>
      <w:r w:rsidRPr="00C664F3">
        <w:t>Согласие дается мною с целью ______________________________________________</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r w:rsidRPr="00C664F3">
        <w:t xml:space="preserve">                   (цель обработки персональных данных)</w:t>
      </w:r>
    </w:p>
    <w:p w:rsidR="00C664F3" w:rsidRPr="00C664F3" w:rsidRDefault="00C664F3">
      <w:pPr>
        <w:pStyle w:val="ConsPlusNonformat"/>
        <w:jc w:val="both"/>
      </w:pPr>
      <w:r w:rsidRPr="00C664F3">
        <w:t>и распространяется на следующую информацию: _______________________________</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r w:rsidRPr="00C664F3">
        <w:t>__________________________________________________________________________.</w:t>
      </w:r>
    </w:p>
    <w:p w:rsidR="00C664F3" w:rsidRPr="00C664F3" w:rsidRDefault="00C664F3">
      <w:pPr>
        <w:pStyle w:val="ConsPlusNonformat"/>
        <w:jc w:val="both"/>
      </w:pPr>
      <w:r w:rsidRPr="00C664F3">
        <w:t xml:space="preserve">                      (перечень персональных данных)</w:t>
      </w:r>
    </w:p>
    <w:p w:rsidR="00C664F3" w:rsidRPr="00C664F3" w:rsidRDefault="00C664F3">
      <w:pPr>
        <w:pStyle w:val="ConsPlusNonformat"/>
        <w:jc w:val="both"/>
      </w:pPr>
      <w:proofErr w:type="gramStart"/>
      <w:r w:rsidRPr="00C664F3">
        <w:t>Также  даю</w:t>
      </w:r>
      <w:proofErr w:type="gramEnd"/>
      <w:r w:rsidRPr="00C664F3">
        <w:t xml:space="preserve">  свое  согласие  на обработку специальных категорий персональных</w:t>
      </w:r>
    </w:p>
    <w:p w:rsidR="00C664F3" w:rsidRPr="00C664F3" w:rsidRDefault="00C664F3">
      <w:pPr>
        <w:pStyle w:val="ConsPlusNonformat"/>
        <w:jc w:val="both"/>
      </w:pPr>
      <w:proofErr w:type="gramStart"/>
      <w:r w:rsidRPr="00C664F3">
        <w:t>данных,  касающихся</w:t>
      </w:r>
      <w:proofErr w:type="gramEnd"/>
      <w:r w:rsidRPr="00C664F3">
        <w:t xml:space="preserve">  гражданства,  национальной  принадлежности,  состояния</w:t>
      </w:r>
    </w:p>
    <w:p w:rsidR="00C664F3" w:rsidRPr="00C664F3" w:rsidRDefault="00C664F3">
      <w:pPr>
        <w:pStyle w:val="ConsPlusNonformat"/>
        <w:jc w:val="both"/>
      </w:pPr>
      <w:r w:rsidRPr="00C664F3">
        <w:t>здоровья, и на обработку биометрических персональных данных (фотографии).</w:t>
      </w:r>
    </w:p>
    <w:p w:rsidR="00C664F3" w:rsidRPr="00C664F3" w:rsidRDefault="00C664F3">
      <w:pPr>
        <w:pStyle w:val="ConsPlusNonformat"/>
        <w:jc w:val="both"/>
      </w:pPr>
      <w:r w:rsidRPr="00C664F3">
        <w:t xml:space="preserve">    </w:t>
      </w:r>
      <w:proofErr w:type="gramStart"/>
      <w:r w:rsidRPr="00C664F3">
        <w:t>Настоящее  согласие</w:t>
      </w:r>
      <w:proofErr w:type="gramEnd"/>
      <w:r w:rsidRPr="00C664F3">
        <w:t xml:space="preserve">  предоставляется  на осуществление любых действий в</w:t>
      </w:r>
    </w:p>
    <w:p w:rsidR="00C664F3" w:rsidRPr="00C664F3" w:rsidRDefault="00C664F3">
      <w:pPr>
        <w:pStyle w:val="ConsPlusNonformat"/>
        <w:jc w:val="both"/>
      </w:pPr>
      <w:proofErr w:type="gramStart"/>
      <w:r w:rsidRPr="00C664F3">
        <w:t>отношении  моих</w:t>
      </w:r>
      <w:proofErr w:type="gramEnd"/>
      <w:r w:rsidRPr="00C664F3">
        <w:t xml:space="preserve">  персональных  данных,  которые  необходимы или желаемы для</w:t>
      </w:r>
    </w:p>
    <w:p w:rsidR="00C664F3" w:rsidRPr="00C664F3" w:rsidRDefault="00C664F3">
      <w:pPr>
        <w:pStyle w:val="ConsPlusNonformat"/>
        <w:jc w:val="both"/>
      </w:pPr>
      <w:r w:rsidRPr="00C664F3">
        <w:t xml:space="preserve">достижения   указанных   выше   </w:t>
      </w:r>
      <w:proofErr w:type="gramStart"/>
      <w:r w:rsidRPr="00C664F3">
        <w:t xml:space="preserve">целей,   </w:t>
      </w:r>
      <w:proofErr w:type="gramEnd"/>
      <w:r w:rsidRPr="00C664F3">
        <w:t>включая  (без  ограничения)  сбор,</w:t>
      </w:r>
    </w:p>
    <w:p w:rsidR="00C664F3" w:rsidRPr="00C664F3" w:rsidRDefault="00C664F3">
      <w:pPr>
        <w:pStyle w:val="ConsPlusNonformat"/>
        <w:jc w:val="both"/>
      </w:pPr>
      <w:proofErr w:type="gramStart"/>
      <w:r w:rsidRPr="00C664F3">
        <w:t>систематизацию,  накопление</w:t>
      </w:r>
      <w:proofErr w:type="gramEnd"/>
      <w:r w:rsidRPr="00C664F3">
        <w:t>,  хранение,  уточнение (обновление, изменение),</w:t>
      </w:r>
    </w:p>
    <w:p w:rsidR="00C664F3" w:rsidRPr="00C664F3" w:rsidRDefault="00C664F3">
      <w:pPr>
        <w:pStyle w:val="ConsPlusNonformat"/>
        <w:jc w:val="both"/>
      </w:pPr>
      <w:proofErr w:type="gramStart"/>
      <w:r w:rsidRPr="00C664F3">
        <w:t>использование,  распространение</w:t>
      </w:r>
      <w:proofErr w:type="gramEnd"/>
      <w:r w:rsidRPr="00C664F3">
        <w:t xml:space="preserve">  (в  том  числе  передачу),  обезличивание,</w:t>
      </w:r>
    </w:p>
    <w:p w:rsidR="00C664F3" w:rsidRPr="00C664F3" w:rsidRDefault="00C664F3">
      <w:pPr>
        <w:pStyle w:val="ConsPlusNonformat"/>
        <w:jc w:val="both"/>
      </w:pPr>
      <w:proofErr w:type="gramStart"/>
      <w:r w:rsidRPr="00C664F3">
        <w:t>блокирование,  уничтожение</w:t>
      </w:r>
      <w:proofErr w:type="gramEnd"/>
      <w:r w:rsidRPr="00C664F3">
        <w:t>,  трансграничную передачу персональных данных, а</w:t>
      </w:r>
    </w:p>
    <w:p w:rsidR="00C664F3" w:rsidRPr="00C664F3" w:rsidRDefault="00C664F3">
      <w:pPr>
        <w:pStyle w:val="ConsPlusNonformat"/>
        <w:jc w:val="both"/>
      </w:pPr>
      <w:proofErr w:type="gramStart"/>
      <w:r w:rsidRPr="00C664F3">
        <w:t>также  осуществление</w:t>
      </w:r>
      <w:proofErr w:type="gramEnd"/>
      <w:r w:rsidRPr="00C664F3">
        <w:t xml:space="preserve">  любых  иных  действий с моими персональными данными в</w:t>
      </w:r>
    </w:p>
    <w:p w:rsidR="00C664F3" w:rsidRPr="00C664F3" w:rsidRDefault="00C664F3">
      <w:pPr>
        <w:pStyle w:val="ConsPlusNonformat"/>
        <w:jc w:val="both"/>
      </w:pPr>
      <w:proofErr w:type="gramStart"/>
      <w:r w:rsidRPr="00C664F3">
        <w:t>соответствии  с</w:t>
      </w:r>
      <w:proofErr w:type="gramEnd"/>
      <w:r w:rsidRPr="00C664F3">
        <w:t xml:space="preserve"> законодательством Российской Федерации как с использованием</w:t>
      </w:r>
    </w:p>
    <w:p w:rsidR="00C664F3" w:rsidRPr="00C664F3" w:rsidRDefault="00C664F3">
      <w:pPr>
        <w:pStyle w:val="ConsPlusNonformat"/>
        <w:jc w:val="both"/>
      </w:pPr>
      <w:r w:rsidRPr="00C664F3">
        <w:t>средств автоматизации, так и без такового.</w:t>
      </w:r>
    </w:p>
    <w:p w:rsidR="00C664F3" w:rsidRPr="00C664F3" w:rsidRDefault="00C664F3">
      <w:pPr>
        <w:pStyle w:val="ConsPlusNonformat"/>
        <w:jc w:val="both"/>
      </w:pPr>
      <w:r w:rsidRPr="00C664F3">
        <w:t xml:space="preserve">    </w:t>
      </w:r>
      <w:proofErr w:type="gramStart"/>
      <w:r w:rsidRPr="00C664F3">
        <w:t>Указанные  в</w:t>
      </w:r>
      <w:proofErr w:type="gramEnd"/>
      <w:r w:rsidRPr="00C664F3">
        <w:t xml:space="preserve">  согласии  персональные  данные  передаются оператором для</w:t>
      </w:r>
    </w:p>
    <w:p w:rsidR="00C664F3" w:rsidRPr="00C664F3" w:rsidRDefault="00C664F3">
      <w:pPr>
        <w:pStyle w:val="ConsPlusNonformat"/>
        <w:jc w:val="both"/>
      </w:pPr>
      <w:r w:rsidRPr="00C664F3">
        <w:t>обработки в кредитную организацию ________________________________________.</w:t>
      </w:r>
    </w:p>
    <w:p w:rsidR="00C664F3" w:rsidRPr="00C664F3" w:rsidRDefault="00C664F3">
      <w:pPr>
        <w:pStyle w:val="ConsPlusNonformat"/>
        <w:jc w:val="both"/>
      </w:pPr>
      <w:r w:rsidRPr="00C664F3">
        <w:t xml:space="preserve">                                   (наименование кредитной организации)</w:t>
      </w:r>
    </w:p>
    <w:p w:rsidR="00C664F3" w:rsidRPr="00C664F3" w:rsidRDefault="00C664F3">
      <w:pPr>
        <w:pStyle w:val="ConsPlusNonformat"/>
        <w:jc w:val="both"/>
      </w:pPr>
      <w:r w:rsidRPr="00C664F3">
        <w:lastRenderedPageBreak/>
        <w:t xml:space="preserve">    </w:t>
      </w:r>
      <w:proofErr w:type="gramStart"/>
      <w:r w:rsidRPr="00C664F3">
        <w:t>Настоящее  согласие</w:t>
      </w:r>
      <w:proofErr w:type="gramEnd"/>
      <w:r w:rsidRPr="00C664F3">
        <w:t xml:space="preserve">  вступает  в  силу со дня подписания и действует до</w:t>
      </w:r>
    </w:p>
    <w:p w:rsidR="00C664F3" w:rsidRPr="00C664F3" w:rsidRDefault="00C664F3">
      <w:pPr>
        <w:pStyle w:val="ConsPlusNonformat"/>
        <w:jc w:val="both"/>
      </w:pPr>
      <w:r w:rsidRPr="00C664F3">
        <w:t xml:space="preserve">достижения   указанной   цели   </w:t>
      </w:r>
      <w:proofErr w:type="gramStart"/>
      <w:r w:rsidRPr="00C664F3">
        <w:t>обработки  и</w:t>
      </w:r>
      <w:proofErr w:type="gramEnd"/>
      <w:r w:rsidRPr="00C664F3">
        <w:t xml:space="preserve">  последующего  срока  хранения</w:t>
      </w:r>
    </w:p>
    <w:p w:rsidR="00C664F3" w:rsidRPr="00C664F3" w:rsidRDefault="00C664F3">
      <w:pPr>
        <w:pStyle w:val="ConsPlusNonformat"/>
        <w:jc w:val="both"/>
      </w:pPr>
      <w:r w:rsidRPr="00C664F3">
        <w:t>документов, установленного законодательством Российской Федерации.</w:t>
      </w:r>
    </w:p>
    <w:p w:rsidR="00C664F3" w:rsidRPr="00C664F3" w:rsidRDefault="00C664F3">
      <w:pPr>
        <w:pStyle w:val="ConsPlusNonformat"/>
        <w:jc w:val="both"/>
      </w:pPr>
      <w:r w:rsidRPr="00C664F3">
        <w:t xml:space="preserve">    Я   оставляю   за   </w:t>
      </w:r>
      <w:proofErr w:type="gramStart"/>
      <w:r w:rsidRPr="00C664F3">
        <w:t>собой  право</w:t>
      </w:r>
      <w:proofErr w:type="gramEnd"/>
      <w:r w:rsidRPr="00C664F3">
        <w:t xml:space="preserve">  отозвать  свое  согласие  посредством</w:t>
      </w:r>
    </w:p>
    <w:p w:rsidR="00C664F3" w:rsidRPr="00C664F3" w:rsidRDefault="00C664F3">
      <w:pPr>
        <w:pStyle w:val="ConsPlusNonformat"/>
        <w:jc w:val="both"/>
      </w:pPr>
      <w:r w:rsidRPr="00C664F3">
        <w:t>составления соответствующего письменного документа.</w:t>
      </w:r>
    </w:p>
    <w:p w:rsidR="00C664F3" w:rsidRPr="00C664F3" w:rsidRDefault="00C664F3">
      <w:pPr>
        <w:pStyle w:val="ConsPlusNonformat"/>
        <w:jc w:val="both"/>
      </w:pPr>
      <w:r w:rsidRPr="00C664F3">
        <w:t xml:space="preserve">    </w:t>
      </w:r>
      <w:proofErr w:type="gramStart"/>
      <w:r w:rsidRPr="00C664F3">
        <w:t>В  случае</w:t>
      </w:r>
      <w:proofErr w:type="gramEnd"/>
      <w:r w:rsidRPr="00C664F3">
        <w:t xml:space="preserve">  получения  моего  письменного заявления об отзыве настоящего</w:t>
      </w:r>
    </w:p>
    <w:p w:rsidR="00C664F3" w:rsidRPr="00C664F3" w:rsidRDefault="00C664F3">
      <w:pPr>
        <w:pStyle w:val="ConsPlusNonformat"/>
        <w:jc w:val="both"/>
      </w:pPr>
      <w:r w:rsidRPr="00C664F3">
        <w:t>согласия</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r w:rsidRPr="00C664F3">
        <w:t xml:space="preserve">                         (наименование оператора)</w:t>
      </w:r>
    </w:p>
    <w:p w:rsidR="00C664F3" w:rsidRPr="00C664F3" w:rsidRDefault="00C664F3">
      <w:pPr>
        <w:pStyle w:val="ConsPlusNonformat"/>
        <w:jc w:val="both"/>
      </w:pPr>
      <w:r w:rsidRPr="00C664F3">
        <w:t>обязано прекратить их обработку в течение периода времени, необходимого для</w:t>
      </w:r>
    </w:p>
    <w:p w:rsidR="00C664F3" w:rsidRPr="00C664F3" w:rsidRDefault="00C664F3">
      <w:pPr>
        <w:pStyle w:val="ConsPlusNonformat"/>
        <w:jc w:val="both"/>
      </w:pPr>
      <w:r w:rsidRPr="00C664F3">
        <w:t>завершения предоставления государственной услуги.</w:t>
      </w:r>
    </w:p>
    <w:p w:rsidR="00C664F3" w:rsidRPr="00C664F3" w:rsidRDefault="00C664F3">
      <w:pPr>
        <w:pStyle w:val="ConsPlusNonformat"/>
        <w:jc w:val="both"/>
      </w:pPr>
      <w:r w:rsidRPr="00C664F3">
        <w:t xml:space="preserve">    Номер(а) контактного(</w:t>
      </w:r>
      <w:proofErr w:type="spellStart"/>
      <w:r w:rsidRPr="00C664F3">
        <w:t>ых</w:t>
      </w:r>
      <w:proofErr w:type="spellEnd"/>
      <w:r w:rsidRPr="00C664F3">
        <w:t>) телефона(</w:t>
      </w:r>
      <w:proofErr w:type="spellStart"/>
      <w:r w:rsidRPr="00C664F3">
        <w:t>ов</w:t>
      </w:r>
      <w:proofErr w:type="spellEnd"/>
      <w:r w:rsidRPr="00C664F3">
        <w:t>) _________________________________</w:t>
      </w:r>
    </w:p>
    <w:p w:rsidR="00C664F3" w:rsidRPr="00C664F3" w:rsidRDefault="00C664F3">
      <w:pPr>
        <w:pStyle w:val="ConsPlusNonformat"/>
        <w:jc w:val="both"/>
      </w:pPr>
      <w:r w:rsidRPr="00C664F3">
        <w:t>и адрес субъекта персональных данных ______________________________________</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p>
    <w:p w:rsidR="00C664F3" w:rsidRPr="00C664F3" w:rsidRDefault="00C664F3">
      <w:pPr>
        <w:pStyle w:val="ConsPlusNonformat"/>
        <w:jc w:val="both"/>
      </w:pPr>
      <w:r w:rsidRPr="00C664F3">
        <w:t>Подпись субъекта персональных данных _________________________</w:t>
      </w:r>
    </w:p>
    <w:p w:rsidR="00C664F3" w:rsidRPr="00C664F3" w:rsidRDefault="00C664F3">
      <w:pPr>
        <w:pStyle w:val="ConsPlusNonformat"/>
        <w:jc w:val="both"/>
      </w:pPr>
    </w:p>
    <w:p w:rsidR="00C664F3" w:rsidRPr="00C664F3" w:rsidRDefault="00C664F3">
      <w:pPr>
        <w:pStyle w:val="ConsPlusNonformat"/>
        <w:jc w:val="both"/>
      </w:pPr>
      <w:r w:rsidRPr="00C664F3">
        <w:t>"___" _____________ 20___ г.</w:t>
      </w: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right"/>
        <w:outlineLvl w:val="1"/>
      </w:pPr>
      <w:r w:rsidRPr="00C664F3">
        <w:t>Приложение 3</w:t>
      </w:r>
    </w:p>
    <w:p w:rsidR="00C664F3" w:rsidRPr="00C664F3" w:rsidRDefault="00C664F3">
      <w:pPr>
        <w:pStyle w:val="ConsPlusNormal"/>
        <w:jc w:val="right"/>
      </w:pPr>
      <w:r w:rsidRPr="00C664F3">
        <w:t>к Административному регламенту</w:t>
      </w:r>
    </w:p>
    <w:p w:rsidR="00C664F3" w:rsidRPr="00C664F3" w:rsidRDefault="00C664F3">
      <w:pPr>
        <w:pStyle w:val="ConsPlusNormal"/>
        <w:spacing w:after="1"/>
      </w:pPr>
    </w:p>
    <w:p w:rsidR="00C664F3" w:rsidRPr="00C664F3" w:rsidRDefault="00C664F3">
      <w:pPr>
        <w:pStyle w:val="ConsPlusNormal"/>
        <w:jc w:val="both"/>
      </w:pPr>
    </w:p>
    <w:p w:rsidR="00C664F3" w:rsidRPr="00C664F3" w:rsidRDefault="00C664F3">
      <w:pPr>
        <w:pStyle w:val="ConsPlusNonformat"/>
        <w:jc w:val="both"/>
      </w:pPr>
      <w:r w:rsidRPr="00C664F3">
        <w:t xml:space="preserve">                                          Кому ____________________________</w:t>
      </w:r>
    </w:p>
    <w:p w:rsidR="00C664F3" w:rsidRPr="00C664F3" w:rsidRDefault="00C664F3">
      <w:pPr>
        <w:pStyle w:val="ConsPlusNonformat"/>
        <w:jc w:val="both"/>
      </w:pPr>
      <w:r w:rsidRPr="00C664F3">
        <w:t xml:space="preserve">                                          ________________________________,</w:t>
      </w:r>
    </w:p>
    <w:p w:rsidR="00C664F3" w:rsidRPr="00C664F3" w:rsidRDefault="00C664F3">
      <w:pPr>
        <w:pStyle w:val="ConsPlusNonformat"/>
        <w:jc w:val="both"/>
      </w:pPr>
      <w:r w:rsidRPr="00C664F3">
        <w:t xml:space="preserve">                                          Проживающему(ей) по адресу:</w:t>
      </w:r>
    </w:p>
    <w:p w:rsidR="00C664F3" w:rsidRPr="00C664F3" w:rsidRDefault="00C664F3">
      <w:pPr>
        <w:pStyle w:val="ConsPlusNonformat"/>
        <w:jc w:val="both"/>
      </w:pPr>
      <w:r w:rsidRPr="00C664F3">
        <w:t xml:space="preserve">                                          _________________________________</w:t>
      </w:r>
    </w:p>
    <w:p w:rsidR="00C664F3" w:rsidRPr="00C664F3" w:rsidRDefault="00C664F3">
      <w:pPr>
        <w:pStyle w:val="ConsPlusNonformat"/>
        <w:jc w:val="both"/>
      </w:pPr>
      <w:r w:rsidRPr="00C664F3">
        <w:t xml:space="preserve">                                          _________________________________</w:t>
      </w:r>
    </w:p>
    <w:p w:rsidR="00C664F3" w:rsidRPr="00C664F3" w:rsidRDefault="00C664F3">
      <w:pPr>
        <w:pStyle w:val="ConsPlusNonformat"/>
        <w:jc w:val="both"/>
      </w:pPr>
    </w:p>
    <w:p w:rsidR="00C664F3" w:rsidRPr="00C664F3" w:rsidRDefault="00C664F3">
      <w:pPr>
        <w:pStyle w:val="ConsPlusNonformat"/>
        <w:jc w:val="both"/>
      </w:pPr>
      <w:bookmarkStart w:id="13" w:name="P755"/>
      <w:bookmarkEnd w:id="13"/>
      <w:r w:rsidRPr="00C664F3">
        <w:t xml:space="preserve">                                Уведомление</w:t>
      </w:r>
    </w:p>
    <w:p w:rsidR="00C664F3" w:rsidRPr="00C664F3" w:rsidRDefault="00C664F3">
      <w:pPr>
        <w:pStyle w:val="ConsPlusNonformat"/>
        <w:jc w:val="both"/>
      </w:pPr>
      <w:r w:rsidRPr="00C664F3">
        <w:t xml:space="preserve">                  о предоставлении государственной услуги</w:t>
      </w:r>
    </w:p>
    <w:p w:rsidR="00C664F3" w:rsidRPr="00C664F3" w:rsidRDefault="00C664F3">
      <w:pPr>
        <w:pStyle w:val="ConsPlusNonformat"/>
        <w:jc w:val="both"/>
      </w:pPr>
    </w:p>
    <w:p w:rsidR="00C664F3" w:rsidRPr="00C664F3" w:rsidRDefault="00C664F3">
      <w:pPr>
        <w:pStyle w:val="ConsPlusNonformat"/>
        <w:jc w:val="both"/>
      </w:pPr>
      <w:r w:rsidRPr="00C664F3">
        <w:t>от ___________                                                   N ________</w:t>
      </w:r>
    </w:p>
    <w:p w:rsidR="00C664F3" w:rsidRPr="00C664F3" w:rsidRDefault="00C664F3">
      <w:pPr>
        <w:pStyle w:val="ConsPlusNonformat"/>
        <w:jc w:val="both"/>
      </w:pPr>
    </w:p>
    <w:p w:rsidR="00C664F3" w:rsidRPr="00C664F3" w:rsidRDefault="00C664F3">
      <w:pPr>
        <w:pStyle w:val="ConsPlusNonformat"/>
        <w:jc w:val="both"/>
      </w:pPr>
      <w:r w:rsidRPr="00C664F3">
        <w:t xml:space="preserve">    Рассмотрев   Ваше   заявление   от   ____________   </w:t>
      </w:r>
      <w:proofErr w:type="gramStart"/>
      <w:r w:rsidRPr="00C664F3">
        <w:t>N  _</w:t>
      </w:r>
      <w:proofErr w:type="gramEnd"/>
      <w:r w:rsidRPr="00C664F3">
        <w:t>_____________ и</w:t>
      </w:r>
    </w:p>
    <w:p w:rsidR="00C664F3" w:rsidRPr="00C664F3" w:rsidRDefault="00C664F3">
      <w:pPr>
        <w:pStyle w:val="ConsPlusNonformat"/>
        <w:jc w:val="both"/>
      </w:pPr>
      <w:r w:rsidRPr="00C664F3">
        <w:t xml:space="preserve">прилагаемые  к  нему документы, руководствуясь </w:t>
      </w:r>
      <w:hyperlink r:id="rId56">
        <w:r w:rsidRPr="00C664F3">
          <w:t>Законом</w:t>
        </w:r>
      </w:hyperlink>
      <w:r w:rsidRPr="00C664F3">
        <w:t xml:space="preserve"> Оренбургской области</w:t>
      </w:r>
    </w:p>
    <w:p w:rsidR="00C664F3" w:rsidRPr="00C664F3" w:rsidRDefault="00C664F3">
      <w:pPr>
        <w:pStyle w:val="ConsPlusNonformat"/>
        <w:jc w:val="both"/>
      </w:pPr>
      <w:proofErr w:type="gramStart"/>
      <w:r w:rsidRPr="00C664F3">
        <w:t>от  17.12.2010</w:t>
      </w:r>
      <w:proofErr w:type="gramEnd"/>
      <w:r w:rsidRPr="00C664F3">
        <w:t xml:space="preserve"> N 4118/948-IV-ОЗ "О наградах Оренбургской области и наградах</w:t>
      </w:r>
    </w:p>
    <w:p w:rsidR="00C664F3" w:rsidRPr="00C664F3" w:rsidRDefault="00C664F3">
      <w:pPr>
        <w:pStyle w:val="ConsPlusNonformat"/>
        <w:jc w:val="both"/>
      </w:pPr>
      <w:proofErr w:type="gramStart"/>
      <w:r w:rsidRPr="00C664F3">
        <w:t>органов  государственной</w:t>
      </w:r>
      <w:proofErr w:type="gramEnd"/>
      <w:r w:rsidRPr="00C664F3">
        <w:t xml:space="preserve">  власти  Оренбургской  области", принято решение о</w:t>
      </w:r>
    </w:p>
    <w:p w:rsidR="00C664F3" w:rsidRPr="00C664F3" w:rsidRDefault="00C664F3">
      <w:pPr>
        <w:pStyle w:val="ConsPlusNonformat"/>
        <w:jc w:val="both"/>
      </w:pPr>
      <w:proofErr w:type="gramStart"/>
      <w:r w:rsidRPr="00C664F3">
        <w:t>назначении  государственной</w:t>
      </w:r>
      <w:proofErr w:type="gramEnd"/>
      <w:r w:rsidRPr="00C664F3">
        <w:t xml:space="preserve">  услуги  "Возмещение понесенных расходов лицам,</w:t>
      </w:r>
    </w:p>
    <w:p w:rsidR="00C664F3" w:rsidRPr="00C664F3" w:rsidRDefault="00C664F3">
      <w:pPr>
        <w:pStyle w:val="ConsPlusNonformat"/>
        <w:jc w:val="both"/>
      </w:pPr>
      <w:r w:rsidRPr="00C664F3">
        <w:t>имеющим награды Оренбургской области" в сумме __________.</w:t>
      </w:r>
    </w:p>
    <w:p w:rsidR="00C664F3" w:rsidRPr="00C664F3" w:rsidRDefault="00C664F3">
      <w:pPr>
        <w:pStyle w:val="ConsPlusNonformat"/>
        <w:jc w:val="both"/>
      </w:pPr>
    </w:p>
    <w:p w:rsidR="00C664F3" w:rsidRPr="00C664F3" w:rsidRDefault="00C664F3">
      <w:pPr>
        <w:pStyle w:val="ConsPlusNonformat"/>
        <w:jc w:val="both"/>
      </w:pPr>
      <w:r w:rsidRPr="00C664F3">
        <w:t xml:space="preserve">                                         ┌────────────────────────────────┐</w:t>
      </w:r>
    </w:p>
    <w:p w:rsidR="00C664F3" w:rsidRPr="00C664F3" w:rsidRDefault="00C664F3">
      <w:pPr>
        <w:pStyle w:val="ConsPlusNonformat"/>
        <w:jc w:val="both"/>
      </w:pPr>
      <w:r w:rsidRPr="00C664F3">
        <w:t>______________________________           │            Подпись             │</w:t>
      </w:r>
    </w:p>
    <w:p w:rsidR="00C664F3" w:rsidRPr="00C664F3" w:rsidRDefault="00C664F3">
      <w:pPr>
        <w:pStyle w:val="ConsPlusNonformat"/>
        <w:jc w:val="both"/>
      </w:pPr>
      <w:r w:rsidRPr="00C664F3">
        <w:t xml:space="preserve">Должность и Ф.И.О. </w:t>
      </w:r>
      <w:proofErr w:type="gramStart"/>
      <w:r w:rsidRPr="00C664F3">
        <w:t xml:space="preserve">сотрудника,   </w:t>
      </w:r>
      <w:proofErr w:type="gramEnd"/>
      <w:r w:rsidRPr="00C664F3">
        <w:t xml:space="preserve">        │                                │</w:t>
      </w:r>
    </w:p>
    <w:p w:rsidR="00C664F3" w:rsidRPr="00C664F3" w:rsidRDefault="00C664F3">
      <w:pPr>
        <w:pStyle w:val="ConsPlusNonformat"/>
        <w:jc w:val="both"/>
      </w:pPr>
      <w:r w:rsidRPr="00C664F3">
        <w:t>принявшего решение                       │                                │</w:t>
      </w:r>
    </w:p>
    <w:p w:rsidR="00C664F3" w:rsidRPr="00C664F3" w:rsidRDefault="00C664F3">
      <w:pPr>
        <w:pStyle w:val="ConsPlusNonformat"/>
        <w:jc w:val="both"/>
      </w:pPr>
      <w:r w:rsidRPr="00C664F3">
        <w:t xml:space="preserve">                                         └────────────────────────────────┘</w:t>
      </w: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right"/>
        <w:outlineLvl w:val="1"/>
      </w:pPr>
      <w:r w:rsidRPr="00C664F3">
        <w:t>Приложение 4</w:t>
      </w:r>
    </w:p>
    <w:p w:rsidR="00C664F3" w:rsidRPr="00C664F3" w:rsidRDefault="00C664F3">
      <w:pPr>
        <w:pStyle w:val="ConsPlusNormal"/>
        <w:jc w:val="right"/>
      </w:pPr>
      <w:r w:rsidRPr="00C664F3">
        <w:t>к Административному регламенту</w:t>
      </w:r>
    </w:p>
    <w:p w:rsidR="00C664F3" w:rsidRPr="00C664F3" w:rsidRDefault="00C664F3">
      <w:pPr>
        <w:pStyle w:val="ConsPlusNormal"/>
        <w:spacing w:after="1"/>
      </w:pPr>
    </w:p>
    <w:p w:rsidR="00C664F3" w:rsidRPr="00C664F3" w:rsidRDefault="00C664F3">
      <w:pPr>
        <w:pStyle w:val="ConsPlusNormal"/>
        <w:jc w:val="both"/>
      </w:pPr>
    </w:p>
    <w:p w:rsidR="00C664F3" w:rsidRPr="00C664F3" w:rsidRDefault="00C664F3">
      <w:pPr>
        <w:pStyle w:val="ConsPlusNonformat"/>
        <w:jc w:val="both"/>
      </w:pPr>
      <w:r w:rsidRPr="00C664F3">
        <w:t xml:space="preserve">                                          Кому ____________________________</w:t>
      </w:r>
    </w:p>
    <w:p w:rsidR="00C664F3" w:rsidRPr="00C664F3" w:rsidRDefault="00C664F3">
      <w:pPr>
        <w:pStyle w:val="ConsPlusNonformat"/>
        <w:jc w:val="both"/>
      </w:pPr>
      <w:r w:rsidRPr="00C664F3">
        <w:lastRenderedPageBreak/>
        <w:t xml:space="preserve">                                          ________________________________,</w:t>
      </w:r>
    </w:p>
    <w:p w:rsidR="00C664F3" w:rsidRPr="00C664F3" w:rsidRDefault="00C664F3">
      <w:pPr>
        <w:pStyle w:val="ConsPlusNonformat"/>
        <w:jc w:val="both"/>
      </w:pPr>
      <w:r w:rsidRPr="00C664F3">
        <w:t xml:space="preserve">                                          Проживающему(ей) по адресу:</w:t>
      </w:r>
    </w:p>
    <w:p w:rsidR="00C664F3" w:rsidRPr="00C664F3" w:rsidRDefault="00C664F3">
      <w:pPr>
        <w:pStyle w:val="ConsPlusNonformat"/>
        <w:jc w:val="both"/>
      </w:pPr>
      <w:r w:rsidRPr="00C664F3">
        <w:t xml:space="preserve">                                          _________________________________</w:t>
      </w:r>
    </w:p>
    <w:p w:rsidR="00C664F3" w:rsidRPr="00C664F3" w:rsidRDefault="00C664F3">
      <w:pPr>
        <w:pStyle w:val="ConsPlusNonformat"/>
        <w:jc w:val="both"/>
      </w:pPr>
      <w:r w:rsidRPr="00C664F3">
        <w:t xml:space="preserve">                                          _________________________________</w:t>
      </w:r>
    </w:p>
    <w:p w:rsidR="00C664F3" w:rsidRPr="00C664F3" w:rsidRDefault="00C664F3">
      <w:pPr>
        <w:pStyle w:val="ConsPlusNonformat"/>
        <w:jc w:val="both"/>
      </w:pPr>
    </w:p>
    <w:p w:rsidR="00C664F3" w:rsidRPr="00C664F3" w:rsidRDefault="00C664F3">
      <w:pPr>
        <w:pStyle w:val="ConsPlusNonformat"/>
        <w:jc w:val="both"/>
      </w:pPr>
      <w:bookmarkStart w:id="14" w:name="P789"/>
      <w:bookmarkEnd w:id="14"/>
      <w:r w:rsidRPr="00C664F3">
        <w:t xml:space="preserve">                                Уведомление</w:t>
      </w:r>
    </w:p>
    <w:p w:rsidR="00C664F3" w:rsidRPr="00C664F3" w:rsidRDefault="00C664F3">
      <w:pPr>
        <w:pStyle w:val="ConsPlusNonformat"/>
        <w:jc w:val="both"/>
      </w:pPr>
      <w:r w:rsidRPr="00C664F3">
        <w:t xml:space="preserve">                        об отказе в предоставлении</w:t>
      </w:r>
    </w:p>
    <w:p w:rsidR="00C664F3" w:rsidRPr="00C664F3" w:rsidRDefault="00C664F3">
      <w:pPr>
        <w:pStyle w:val="ConsPlusNonformat"/>
        <w:jc w:val="both"/>
      </w:pPr>
      <w:r w:rsidRPr="00C664F3">
        <w:t xml:space="preserve">                          государственной услуги</w:t>
      </w:r>
    </w:p>
    <w:p w:rsidR="00C664F3" w:rsidRPr="00C664F3" w:rsidRDefault="00C664F3">
      <w:pPr>
        <w:pStyle w:val="ConsPlusNonformat"/>
        <w:jc w:val="both"/>
      </w:pPr>
    </w:p>
    <w:p w:rsidR="00C664F3" w:rsidRPr="00C664F3" w:rsidRDefault="00C664F3">
      <w:pPr>
        <w:pStyle w:val="ConsPlusNonformat"/>
        <w:jc w:val="both"/>
      </w:pPr>
      <w:r w:rsidRPr="00C664F3">
        <w:t>от ___________                                                   N ________</w:t>
      </w:r>
    </w:p>
    <w:p w:rsidR="00C664F3" w:rsidRPr="00C664F3" w:rsidRDefault="00C664F3">
      <w:pPr>
        <w:pStyle w:val="ConsPlusNonformat"/>
        <w:jc w:val="both"/>
      </w:pPr>
    </w:p>
    <w:p w:rsidR="00C664F3" w:rsidRPr="00C664F3" w:rsidRDefault="00C664F3">
      <w:pPr>
        <w:pStyle w:val="ConsPlusNonformat"/>
        <w:jc w:val="both"/>
      </w:pPr>
      <w:r w:rsidRPr="00C664F3">
        <w:t xml:space="preserve">    Рассмотрев   Ваше   заявление   от   ____________   </w:t>
      </w:r>
      <w:proofErr w:type="gramStart"/>
      <w:r w:rsidRPr="00C664F3">
        <w:t>N  _</w:t>
      </w:r>
      <w:proofErr w:type="gramEnd"/>
      <w:r w:rsidRPr="00C664F3">
        <w:t>_____________ и</w:t>
      </w:r>
    </w:p>
    <w:p w:rsidR="00C664F3" w:rsidRPr="00C664F3" w:rsidRDefault="00C664F3">
      <w:pPr>
        <w:pStyle w:val="ConsPlusNonformat"/>
        <w:jc w:val="both"/>
      </w:pPr>
      <w:r w:rsidRPr="00C664F3">
        <w:t xml:space="preserve">прилагаемые  к  нему документы, руководствуясь </w:t>
      </w:r>
      <w:hyperlink r:id="rId57">
        <w:r w:rsidRPr="00C664F3">
          <w:t>Законом</w:t>
        </w:r>
      </w:hyperlink>
      <w:r w:rsidRPr="00C664F3">
        <w:t xml:space="preserve"> Оренбургской области</w:t>
      </w:r>
    </w:p>
    <w:p w:rsidR="00C664F3" w:rsidRPr="00C664F3" w:rsidRDefault="00C664F3">
      <w:pPr>
        <w:pStyle w:val="ConsPlusNonformat"/>
        <w:jc w:val="both"/>
      </w:pPr>
      <w:proofErr w:type="gramStart"/>
      <w:r w:rsidRPr="00C664F3">
        <w:t>от  17.12.2010</w:t>
      </w:r>
      <w:proofErr w:type="gramEnd"/>
      <w:r w:rsidRPr="00C664F3">
        <w:t xml:space="preserve"> N 4118/948-IV-ОЗ "О наградах Оренбургской области и наградах</w:t>
      </w:r>
    </w:p>
    <w:p w:rsidR="00C664F3" w:rsidRPr="00C664F3" w:rsidRDefault="00C664F3">
      <w:pPr>
        <w:pStyle w:val="ConsPlusNonformat"/>
        <w:jc w:val="both"/>
      </w:pPr>
      <w:proofErr w:type="gramStart"/>
      <w:r w:rsidRPr="00C664F3">
        <w:t>органов  государственной</w:t>
      </w:r>
      <w:proofErr w:type="gramEnd"/>
      <w:r w:rsidRPr="00C664F3">
        <w:t xml:space="preserve">  власти  Оренбургской области", принято решение об</w:t>
      </w:r>
    </w:p>
    <w:p w:rsidR="00C664F3" w:rsidRPr="00C664F3" w:rsidRDefault="00C664F3">
      <w:pPr>
        <w:pStyle w:val="ConsPlusNonformat"/>
        <w:jc w:val="both"/>
      </w:pPr>
      <w:proofErr w:type="gramStart"/>
      <w:r w:rsidRPr="00C664F3">
        <w:t>отказе  в</w:t>
      </w:r>
      <w:proofErr w:type="gramEnd"/>
      <w:r w:rsidRPr="00C664F3">
        <w:t xml:space="preserve">  предоставлении  государственной  услуги  "Возмещение  понесенных</w:t>
      </w:r>
    </w:p>
    <w:p w:rsidR="00C664F3" w:rsidRPr="00C664F3" w:rsidRDefault="00C664F3">
      <w:pPr>
        <w:pStyle w:val="ConsPlusNonformat"/>
        <w:jc w:val="both"/>
      </w:pPr>
      <w:r w:rsidRPr="00C664F3">
        <w:t>расходов лицам, имеющим награды Оренбургской области":</w:t>
      </w:r>
    </w:p>
    <w:p w:rsidR="00C664F3" w:rsidRPr="00C664F3" w:rsidRDefault="00C66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025"/>
        <w:gridCol w:w="2438"/>
      </w:tblGrid>
      <w:tr w:rsidR="00C664F3" w:rsidRPr="00C664F3">
        <w:tc>
          <w:tcPr>
            <w:tcW w:w="2551" w:type="dxa"/>
          </w:tcPr>
          <w:p w:rsidR="00C664F3" w:rsidRPr="00C664F3" w:rsidRDefault="00C664F3">
            <w:pPr>
              <w:pStyle w:val="ConsPlusNormal"/>
              <w:jc w:val="center"/>
            </w:pPr>
            <w:r w:rsidRPr="00C664F3">
              <w:t>N пункта административного регламента</w:t>
            </w:r>
          </w:p>
        </w:tc>
        <w:tc>
          <w:tcPr>
            <w:tcW w:w="4025" w:type="dxa"/>
          </w:tcPr>
          <w:p w:rsidR="00C664F3" w:rsidRPr="00C664F3" w:rsidRDefault="00C664F3">
            <w:pPr>
              <w:pStyle w:val="ConsPlusNormal"/>
              <w:jc w:val="center"/>
            </w:pPr>
            <w:r w:rsidRPr="00C664F3">
              <w:t>Наименование основания для отказа в соответствии с единым стандартом</w:t>
            </w:r>
          </w:p>
        </w:tc>
        <w:tc>
          <w:tcPr>
            <w:tcW w:w="2438" w:type="dxa"/>
          </w:tcPr>
          <w:p w:rsidR="00C664F3" w:rsidRPr="00C664F3" w:rsidRDefault="00C664F3">
            <w:pPr>
              <w:pStyle w:val="ConsPlusNormal"/>
              <w:jc w:val="center"/>
            </w:pPr>
            <w:r w:rsidRPr="00C664F3">
              <w:t>Разъяснение причин отказа в предоставлении услуги</w:t>
            </w:r>
          </w:p>
        </w:tc>
      </w:tr>
      <w:tr w:rsidR="00C664F3" w:rsidRPr="00C664F3">
        <w:tc>
          <w:tcPr>
            <w:tcW w:w="2551" w:type="dxa"/>
          </w:tcPr>
          <w:p w:rsidR="00C664F3" w:rsidRPr="00C664F3" w:rsidRDefault="00C664F3">
            <w:pPr>
              <w:pStyle w:val="ConsPlusNormal"/>
            </w:pPr>
            <w:hyperlink w:anchor="P180">
              <w:proofErr w:type="spellStart"/>
              <w:r w:rsidRPr="00C664F3">
                <w:t>пп</w:t>
              </w:r>
              <w:proofErr w:type="spellEnd"/>
              <w:r w:rsidRPr="00C664F3">
                <w:t>. 1 п. 16</w:t>
              </w:r>
            </w:hyperlink>
          </w:p>
        </w:tc>
        <w:tc>
          <w:tcPr>
            <w:tcW w:w="4025" w:type="dxa"/>
          </w:tcPr>
          <w:p w:rsidR="00C664F3" w:rsidRPr="00C664F3" w:rsidRDefault="00C664F3">
            <w:pPr>
              <w:pStyle w:val="ConsPlusNormal"/>
            </w:pPr>
            <w:r w:rsidRPr="00C664F3">
              <w:t>отсутствует право на получение государственной услуги в соответствии с действующим законодательством</w:t>
            </w:r>
          </w:p>
        </w:tc>
        <w:tc>
          <w:tcPr>
            <w:tcW w:w="2438" w:type="dxa"/>
          </w:tcPr>
          <w:p w:rsidR="00C664F3" w:rsidRPr="00C664F3" w:rsidRDefault="00C664F3">
            <w:pPr>
              <w:pStyle w:val="ConsPlusNormal"/>
            </w:pPr>
            <w:r w:rsidRPr="00C664F3">
              <w:t>Указываются основания такого вывода</w:t>
            </w:r>
          </w:p>
        </w:tc>
      </w:tr>
      <w:tr w:rsidR="00C664F3" w:rsidRPr="00C664F3">
        <w:tc>
          <w:tcPr>
            <w:tcW w:w="2551" w:type="dxa"/>
          </w:tcPr>
          <w:p w:rsidR="00C664F3" w:rsidRPr="00C664F3" w:rsidRDefault="00C664F3">
            <w:pPr>
              <w:pStyle w:val="ConsPlusNormal"/>
            </w:pPr>
            <w:hyperlink w:anchor="P181">
              <w:proofErr w:type="spellStart"/>
              <w:r w:rsidRPr="00C664F3">
                <w:t>пп</w:t>
              </w:r>
              <w:proofErr w:type="spellEnd"/>
              <w:r w:rsidRPr="00C664F3">
                <w:t>. 2 п. 16</w:t>
              </w:r>
            </w:hyperlink>
          </w:p>
        </w:tc>
        <w:tc>
          <w:tcPr>
            <w:tcW w:w="4025" w:type="dxa"/>
          </w:tcPr>
          <w:p w:rsidR="00C664F3" w:rsidRPr="00C664F3" w:rsidRDefault="00C664F3">
            <w:pPr>
              <w:pStyle w:val="ConsPlusNormal"/>
            </w:pPr>
            <w:r w:rsidRPr="00C664F3">
              <w:t>представление документов не в полном объеме</w:t>
            </w:r>
          </w:p>
        </w:tc>
        <w:tc>
          <w:tcPr>
            <w:tcW w:w="2438" w:type="dxa"/>
          </w:tcPr>
          <w:p w:rsidR="00C664F3" w:rsidRPr="00C664F3" w:rsidRDefault="00C664F3">
            <w:pPr>
              <w:pStyle w:val="ConsPlusNormal"/>
            </w:pPr>
            <w:r w:rsidRPr="00C664F3">
              <w:t>Указываются основания такого вывода</w:t>
            </w:r>
          </w:p>
        </w:tc>
      </w:tr>
      <w:tr w:rsidR="00C664F3" w:rsidRPr="00C664F3">
        <w:tc>
          <w:tcPr>
            <w:tcW w:w="2551" w:type="dxa"/>
          </w:tcPr>
          <w:p w:rsidR="00C664F3" w:rsidRPr="00C664F3" w:rsidRDefault="00C664F3">
            <w:pPr>
              <w:pStyle w:val="ConsPlusNormal"/>
            </w:pPr>
            <w:hyperlink w:anchor="P182">
              <w:proofErr w:type="spellStart"/>
              <w:r w:rsidRPr="00C664F3">
                <w:t>пп</w:t>
              </w:r>
              <w:proofErr w:type="spellEnd"/>
              <w:r w:rsidRPr="00C664F3">
                <w:t>. 3 п. 16</w:t>
              </w:r>
            </w:hyperlink>
          </w:p>
        </w:tc>
        <w:tc>
          <w:tcPr>
            <w:tcW w:w="4025" w:type="dxa"/>
          </w:tcPr>
          <w:p w:rsidR="00C664F3" w:rsidRPr="00C664F3" w:rsidRDefault="00C664F3">
            <w:pPr>
              <w:pStyle w:val="ConsPlusNormal"/>
            </w:pPr>
            <w:r w:rsidRPr="00C664F3">
              <w:t>наличие в документах недостоверных сведений</w:t>
            </w:r>
          </w:p>
        </w:tc>
        <w:tc>
          <w:tcPr>
            <w:tcW w:w="2438" w:type="dxa"/>
          </w:tcPr>
          <w:p w:rsidR="00C664F3" w:rsidRPr="00C664F3" w:rsidRDefault="00C664F3">
            <w:pPr>
              <w:pStyle w:val="ConsPlusNormal"/>
            </w:pPr>
            <w:r w:rsidRPr="00C664F3">
              <w:t>Указываются основания такого вывода</w:t>
            </w:r>
          </w:p>
        </w:tc>
      </w:tr>
      <w:tr w:rsidR="00C664F3" w:rsidRPr="00C664F3">
        <w:tc>
          <w:tcPr>
            <w:tcW w:w="2551" w:type="dxa"/>
          </w:tcPr>
          <w:p w:rsidR="00C664F3" w:rsidRPr="00C664F3" w:rsidRDefault="00C664F3">
            <w:pPr>
              <w:pStyle w:val="ConsPlusNormal"/>
            </w:pPr>
            <w:hyperlink w:anchor="P183">
              <w:proofErr w:type="spellStart"/>
              <w:r w:rsidRPr="00C664F3">
                <w:t>пп</w:t>
              </w:r>
              <w:proofErr w:type="spellEnd"/>
              <w:r w:rsidRPr="00C664F3">
                <w:t>. 4 п. 16</w:t>
              </w:r>
            </w:hyperlink>
          </w:p>
        </w:tc>
        <w:tc>
          <w:tcPr>
            <w:tcW w:w="4025" w:type="dxa"/>
          </w:tcPr>
          <w:p w:rsidR="00C664F3" w:rsidRPr="00C664F3" w:rsidRDefault="00C664F3">
            <w:pPr>
              <w:pStyle w:val="ConsPlusNormal"/>
            </w:pPr>
            <w:r w:rsidRPr="00C664F3">
              <w:t>представление документов с нарушением сроков</w:t>
            </w:r>
          </w:p>
        </w:tc>
        <w:tc>
          <w:tcPr>
            <w:tcW w:w="2438" w:type="dxa"/>
          </w:tcPr>
          <w:p w:rsidR="00C664F3" w:rsidRPr="00C664F3" w:rsidRDefault="00C664F3">
            <w:pPr>
              <w:pStyle w:val="ConsPlusNormal"/>
            </w:pPr>
            <w:r w:rsidRPr="00C664F3">
              <w:t>Указываются основания такого вывода</w:t>
            </w:r>
          </w:p>
        </w:tc>
      </w:tr>
    </w:tbl>
    <w:p w:rsidR="00C664F3" w:rsidRPr="00C664F3" w:rsidRDefault="00C664F3">
      <w:pPr>
        <w:pStyle w:val="ConsPlusNormal"/>
        <w:jc w:val="both"/>
      </w:pPr>
    </w:p>
    <w:p w:rsidR="00C664F3" w:rsidRPr="00C664F3" w:rsidRDefault="00C664F3">
      <w:pPr>
        <w:pStyle w:val="ConsPlusNonformat"/>
        <w:jc w:val="both"/>
      </w:pPr>
      <w:r w:rsidRPr="00C664F3">
        <w:t xml:space="preserve">    </w:t>
      </w:r>
      <w:proofErr w:type="gramStart"/>
      <w:r w:rsidRPr="00C664F3">
        <w:t>Вы  вправе</w:t>
      </w:r>
      <w:proofErr w:type="gramEnd"/>
      <w:r w:rsidRPr="00C664F3">
        <w:t xml:space="preserve">  повторно  обратиться  в уполномоченный орган с заявлением о</w:t>
      </w:r>
    </w:p>
    <w:p w:rsidR="00C664F3" w:rsidRPr="00C664F3" w:rsidRDefault="00C664F3">
      <w:pPr>
        <w:pStyle w:val="ConsPlusNonformat"/>
        <w:jc w:val="both"/>
      </w:pPr>
      <w:r w:rsidRPr="00C664F3">
        <w:t>предоставлении государственной услуги после устранения указанных нарушений.</w:t>
      </w:r>
    </w:p>
    <w:p w:rsidR="00C664F3" w:rsidRPr="00C664F3" w:rsidRDefault="00C664F3">
      <w:pPr>
        <w:pStyle w:val="ConsPlusNonformat"/>
        <w:jc w:val="both"/>
      </w:pPr>
      <w:r w:rsidRPr="00C664F3">
        <w:t>___________________________________________________________________________</w:t>
      </w:r>
    </w:p>
    <w:p w:rsidR="00C664F3" w:rsidRPr="00C664F3" w:rsidRDefault="00C664F3">
      <w:pPr>
        <w:pStyle w:val="ConsPlusNonformat"/>
        <w:jc w:val="both"/>
      </w:pPr>
      <w:r w:rsidRPr="00C664F3">
        <w:t xml:space="preserve">    Данный   отказ   может   </w:t>
      </w:r>
      <w:proofErr w:type="gramStart"/>
      <w:r w:rsidRPr="00C664F3">
        <w:t>быть  обжалован</w:t>
      </w:r>
      <w:proofErr w:type="gramEnd"/>
      <w:r w:rsidRPr="00C664F3">
        <w:t xml:space="preserve">  в  досудебном  порядке  путем</w:t>
      </w:r>
    </w:p>
    <w:p w:rsidR="00C664F3" w:rsidRPr="00C664F3" w:rsidRDefault="00C664F3">
      <w:pPr>
        <w:pStyle w:val="ConsPlusNonformat"/>
        <w:jc w:val="both"/>
      </w:pPr>
      <w:r w:rsidRPr="00C664F3">
        <w:t>направления жалобы в уполномоченный орган, а также в судебном порядке.</w:t>
      </w:r>
    </w:p>
    <w:p w:rsidR="00C664F3" w:rsidRPr="00C664F3" w:rsidRDefault="00C664F3">
      <w:pPr>
        <w:pStyle w:val="ConsPlusNonformat"/>
        <w:jc w:val="both"/>
      </w:pPr>
    </w:p>
    <w:p w:rsidR="00C664F3" w:rsidRPr="00C664F3" w:rsidRDefault="00C664F3">
      <w:pPr>
        <w:pStyle w:val="ConsPlusNonformat"/>
        <w:jc w:val="both"/>
      </w:pPr>
      <w:r w:rsidRPr="00C664F3">
        <w:t xml:space="preserve">                                         ┌────────────────────────────────┐</w:t>
      </w:r>
    </w:p>
    <w:p w:rsidR="00C664F3" w:rsidRPr="00C664F3" w:rsidRDefault="00C664F3">
      <w:pPr>
        <w:pStyle w:val="ConsPlusNonformat"/>
        <w:jc w:val="both"/>
      </w:pPr>
      <w:r w:rsidRPr="00C664F3">
        <w:t>______________________________           │Подпись                         │</w:t>
      </w:r>
    </w:p>
    <w:p w:rsidR="00C664F3" w:rsidRPr="00C664F3" w:rsidRDefault="00C664F3">
      <w:pPr>
        <w:pStyle w:val="ConsPlusNonformat"/>
        <w:jc w:val="both"/>
      </w:pPr>
      <w:r w:rsidRPr="00C664F3">
        <w:t xml:space="preserve">Должность и Ф.И.О. </w:t>
      </w:r>
      <w:proofErr w:type="gramStart"/>
      <w:r w:rsidRPr="00C664F3">
        <w:t xml:space="preserve">сотрудника,   </w:t>
      </w:r>
      <w:proofErr w:type="gramEnd"/>
      <w:r w:rsidRPr="00C664F3">
        <w:t xml:space="preserve">        │                                │</w:t>
      </w:r>
    </w:p>
    <w:p w:rsidR="00C664F3" w:rsidRPr="00C664F3" w:rsidRDefault="00C664F3">
      <w:pPr>
        <w:pStyle w:val="ConsPlusNonformat"/>
        <w:jc w:val="both"/>
      </w:pPr>
      <w:r w:rsidRPr="00C664F3">
        <w:t>принявшего решение                       │                                │</w:t>
      </w:r>
    </w:p>
    <w:p w:rsidR="00C664F3" w:rsidRPr="00C664F3" w:rsidRDefault="00C664F3">
      <w:pPr>
        <w:pStyle w:val="ConsPlusNonformat"/>
        <w:jc w:val="both"/>
      </w:pPr>
      <w:r w:rsidRPr="00C664F3">
        <w:t xml:space="preserve">                                         └────────────────────────────────┘</w:t>
      </w: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jc w:val="right"/>
        <w:outlineLvl w:val="1"/>
      </w:pPr>
      <w:r w:rsidRPr="00C664F3">
        <w:t>Приложение 5</w:t>
      </w:r>
    </w:p>
    <w:p w:rsidR="00C664F3" w:rsidRPr="00C664F3" w:rsidRDefault="00C664F3">
      <w:pPr>
        <w:pStyle w:val="ConsPlusNormal"/>
        <w:jc w:val="right"/>
      </w:pPr>
      <w:r w:rsidRPr="00C664F3">
        <w:t>к Административному регламенту</w:t>
      </w:r>
    </w:p>
    <w:p w:rsidR="00C664F3" w:rsidRPr="00C664F3" w:rsidRDefault="00C664F3">
      <w:pPr>
        <w:pStyle w:val="ConsPlusNormal"/>
        <w:jc w:val="both"/>
      </w:pPr>
    </w:p>
    <w:p w:rsidR="00C664F3" w:rsidRPr="00C664F3" w:rsidRDefault="00C664F3">
      <w:pPr>
        <w:pStyle w:val="ConsPlusTitle"/>
        <w:jc w:val="center"/>
      </w:pPr>
      <w:r w:rsidRPr="00C664F3">
        <w:t>Перечень</w:t>
      </w:r>
    </w:p>
    <w:p w:rsidR="00C664F3" w:rsidRPr="00C664F3" w:rsidRDefault="00C664F3">
      <w:pPr>
        <w:pStyle w:val="ConsPlusTitle"/>
        <w:jc w:val="center"/>
      </w:pPr>
      <w:r w:rsidRPr="00C664F3">
        <w:t>общих признаков заявителей, а также комбинации значений</w:t>
      </w:r>
    </w:p>
    <w:p w:rsidR="00C664F3" w:rsidRPr="00C664F3" w:rsidRDefault="00C664F3">
      <w:pPr>
        <w:pStyle w:val="ConsPlusTitle"/>
        <w:jc w:val="center"/>
      </w:pPr>
      <w:r w:rsidRPr="00C664F3">
        <w:t>признаков, каждая из которых соответствует одному варианту</w:t>
      </w:r>
    </w:p>
    <w:p w:rsidR="00C664F3" w:rsidRPr="00C664F3" w:rsidRDefault="00C664F3">
      <w:pPr>
        <w:pStyle w:val="ConsPlusTitle"/>
        <w:jc w:val="center"/>
      </w:pPr>
      <w:r w:rsidRPr="00C664F3">
        <w:t>предоставления услуги</w:t>
      </w:r>
    </w:p>
    <w:p w:rsidR="00C664F3" w:rsidRPr="00C664F3" w:rsidRDefault="00C664F3">
      <w:pPr>
        <w:pStyle w:val="ConsPlusNormal"/>
        <w:spacing w:after="1"/>
      </w:pPr>
    </w:p>
    <w:p w:rsidR="00C664F3" w:rsidRPr="00C664F3" w:rsidRDefault="00C664F3">
      <w:pPr>
        <w:pStyle w:val="ConsPlusNormal"/>
        <w:jc w:val="both"/>
      </w:pPr>
    </w:p>
    <w:p w:rsidR="00C664F3" w:rsidRPr="00C664F3" w:rsidRDefault="00C664F3">
      <w:pPr>
        <w:pStyle w:val="ConsPlusTitle"/>
        <w:jc w:val="center"/>
        <w:outlineLvl w:val="2"/>
      </w:pPr>
      <w:bookmarkStart w:id="15" w:name="P845"/>
      <w:bookmarkEnd w:id="15"/>
      <w:r w:rsidRPr="00C664F3">
        <w:t>Таблица 1. Комбинации значений признаков, каждая из которых</w:t>
      </w:r>
    </w:p>
    <w:p w:rsidR="00C664F3" w:rsidRPr="00C664F3" w:rsidRDefault="00C664F3">
      <w:pPr>
        <w:pStyle w:val="ConsPlusTitle"/>
        <w:jc w:val="center"/>
      </w:pPr>
      <w:r w:rsidRPr="00C664F3">
        <w:t>соответствует одному варианту предоставления</w:t>
      </w:r>
    </w:p>
    <w:p w:rsidR="00C664F3" w:rsidRPr="00C664F3" w:rsidRDefault="00C664F3">
      <w:pPr>
        <w:pStyle w:val="ConsPlusTitle"/>
        <w:jc w:val="center"/>
      </w:pPr>
      <w:r w:rsidRPr="00C664F3">
        <w:t>государственной услуги</w:t>
      </w:r>
    </w:p>
    <w:p w:rsidR="00C664F3" w:rsidRPr="00C664F3" w:rsidRDefault="00C66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C664F3" w:rsidRPr="00C664F3">
        <w:tc>
          <w:tcPr>
            <w:tcW w:w="1304" w:type="dxa"/>
            <w:vAlign w:val="center"/>
          </w:tcPr>
          <w:p w:rsidR="00C664F3" w:rsidRPr="00C664F3" w:rsidRDefault="00C664F3">
            <w:pPr>
              <w:pStyle w:val="ConsPlusNormal"/>
              <w:jc w:val="center"/>
            </w:pPr>
            <w:r w:rsidRPr="00C664F3">
              <w:t>N варианта</w:t>
            </w:r>
          </w:p>
        </w:tc>
        <w:tc>
          <w:tcPr>
            <w:tcW w:w="7767" w:type="dxa"/>
            <w:vAlign w:val="center"/>
          </w:tcPr>
          <w:p w:rsidR="00C664F3" w:rsidRPr="00C664F3" w:rsidRDefault="00C664F3">
            <w:pPr>
              <w:pStyle w:val="ConsPlusNormal"/>
              <w:jc w:val="center"/>
            </w:pPr>
            <w:r w:rsidRPr="00C664F3">
              <w:t>Комбинация значений признаков</w:t>
            </w:r>
          </w:p>
        </w:tc>
      </w:tr>
      <w:tr w:rsidR="00C664F3" w:rsidRPr="00C664F3">
        <w:tc>
          <w:tcPr>
            <w:tcW w:w="9071" w:type="dxa"/>
            <w:gridSpan w:val="2"/>
            <w:vAlign w:val="center"/>
          </w:tcPr>
          <w:p w:rsidR="00C664F3" w:rsidRPr="00C664F3" w:rsidRDefault="00C664F3">
            <w:pPr>
              <w:pStyle w:val="ConsPlusNormal"/>
              <w:jc w:val="both"/>
              <w:outlineLvl w:val="3"/>
            </w:pPr>
            <w:r w:rsidRPr="00C664F3">
              <w:t>Результат государственной услуги, за которым обращается заявитель "Возмещение понесенных расходов лицам, имеющим награды Оренбургской области"</w:t>
            </w:r>
          </w:p>
        </w:tc>
      </w:tr>
      <w:tr w:rsidR="00C664F3" w:rsidRPr="00C664F3">
        <w:tc>
          <w:tcPr>
            <w:tcW w:w="1304" w:type="dxa"/>
            <w:vAlign w:val="center"/>
          </w:tcPr>
          <w:p w:rsidR="00C664F3" w:rsidRPr="00C664F3" w:rsidRDefault="00C664F3">
            <w:pPr>
              <w:pStyle w:val="ConsPlusNormal"/>
              <w:jc w:val="center"/>
            </w:pPr>
            <w:r w:rsidRPr="00C664F3">
              <w:t>1.</w:t>
            </w:r>
          </w:p>
        </w:tc>
        <w:tc>
          <w:tcPr>
            <w:tcW w:w="7767" w:type="dxa"/>
          </w:tcPr>
          <w:p w:rsidR="00C664F3" w:rsidRPr="00C664F3" w:rsidRDefault="00C664F3">
            <w:pPr>
              <w:pStyle w:val="ConsPlusNormal"/>
              <w:jc w:val="both"/>
            </w:pPr>
            <w:r w:rsidRPr="00C664F3">
              <w:t>Возмещение понесенных расходов на санаторно-курортное лечение и проезд к нему</w:t>
            </w:r>
          </w:p>
        </w:tc>
      </w:tr>
      <w:tr w:rsidR="00C664F3" w:rsidRPr="00C664F3">
        <w:tc>
          <w:tcPr>
            <w:tcW w:w="1304" w:type="dxa"/>
            <w:vAlign w:val="center"/>
          </w:tcPr>
          <w:p w:rsidR="00C664F3" w:rsidRPr="00C664F3" w:rsidRDefault="00C664F3">
            <w:pPr>
              <w:pStyle w:val="ConsPlusNormal"/>
              <w:jc w:val="center"/>
            </w:pPr>
            <w:r w:rsidRPr="00C664F3">
              <w:t>2.</w:t>
            </w:r>
          </w:p>
        </w:tc>
        <w:tc>
          <w:tcPr>
            <w:tcW w:w="7767" w:type="dxa"/>
          </w:tcPr>
          <w:p w:rsidR="00C664F3" w:rsidRPr="00C664F3" w:rsidRDefault="00C664F3">
            <w:pPr>
              <w:pStyle w:val="ConsPlusNormal"/>
              <w:jc w:val="both"/>
            </w:pPr>
            <w:r w:rsidRPr="00C664F3">
              <w:t>Возмещение понесенных расходов на проезд и проживание в связи с торжественными мероприятиями</w:t>
            </w:r>
          </w:p>
        </w:tc>
      </w:tr>
      <w:tr w:rsidR="00C664F3" w:rsidRPr="00C664F3">
        <w:tc>
          <w:tcPr>
            <w:tcW w:w="9071" w:type="dxa"/>
            <w:gridSpan w:val="2"/>
            <w:vAlign w:val="center"/>
          </w:tcPr>
          <w:p w:rsidR="00C664F3" w:rsidRPr="00C664F3" w:rsidRDefault="00C664F3">
            <w:pPr>
              <w:pStyle w:val="ConsPlusNormal"/>
              <w:jc w:val="both"/>
              <w:outlineLvl w:val="3"/>
            </w:pPr>
            <w:r w:rsidRPr="00C664F3">
              <w:t>Результат государственной услуги, за которым обращается заявитель "Исправление допущенных опечаток и (или) ошибок в выданных в результате предоставления государственной услуги документах"</w:t>
            </w:r>
          </w:p>
        </w:tc>
      </w:tr>
      <w:tr w:rsidR="00C664F3" w:rsidRPr="00C664F3">
        <w:tc>
          <w:tcPr>
            <w:tcW w:w="1304" w:type="dxa"/>
            <w:vAlign w:val="center"/>
          </w:tcPr>
          <w:p w:rsidR="00C664F3" w:rsidRPr="00C664F3" w:rsidRDefault="00C664F3">
            <w:pPr>
              <w:pStyle w:val="ConsPlusNormal"/>
              <w:jc w:val="center"/>
            </w:pPr>
            <w:r w:rsidRPr="00C664F3">
              <w:t>3.</w:t>
            </w:r>
          </w:p>
        </w:tc>
        <w:tc>
          <w:tcPr>
            <w:tcW w:w="7767" w:type="dxa"/>
          </w:tcPr>
          <w:p w:rsidR="00C664F3" w:rsidRPr="00C664F3" w:rsidRDefault="00C664F3">
            <w:pPr>
              <w:pStyle w:val="ConsPlusNormal"/>
              <w:jc w:val="both"/>
            </w:pPr>
            <w:r w:rsidRPr="00C664F3">
              <w:t>Исправление опечаток и (или) ошибок в выданных в результате предоставления государственной услуги документах</w:t>
            </w:r>
          </w:p>
        </w:tc>
      </w:tr>
    </w:tbl>
    <w:p w:rsidR="00C664F3" w:rsidRPr="00C664F3" w:rsidRDefault="00C664F3">
      <w:pPr>
        <w:pStyle w:val="ConsPlusNormal"/>
        <w:jc w:val="both"/>
      </w:pPr>
    </w:p>
    <w:p w:rsidR="00C664F3" w:rsidRPr="00C664F3" w:rsidRDefault="00C664F3">
      <w:pPr>
        <w:pStyle w:val="ConsPlusTitle"/>
        <w:jc w:val="center"/>
        <w:outlineLvl w:val="2"/>
      </w:pPr>
      <w:bookmarkStart w:id="16" w:name="P860"/>
      <w:bookmarkEnd w:id="16"/>
      <w:r w:rsidRPr="00C664F3">
        <w:t>Таблица 2. Перечень общих признаков заявителей</w:t>
      </w:r>
    </w:p>
    <w:p w:rsidR="00C664F3" w:rsidRPr="00C664F3" w:rsidRDefault="00C66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08"/>
        <w:gridCol w:w="5556"/>
      </w:tblGrid>
      <w:tr w:rsidR="00C664F3" w:rsidRPr="00C664F3">
        <w:tc>
          <w:tcPr>
            <w:tcW w:w="907" w:type="dxa"/>
            <w:vAlign w:val="center"/>
          </w:tcPr>
          <w:p w:rsidR="00C664F3" w:rsidRPr="00C664F3" w:rsidRDefault="00C664F3">
            <w:pPr>
              <w:pStyle w:val="ConsPlusNormal"/>
              <w:jc w:val="center"/>
            </w:pPr>
            <w:r w:rsidRPr="00C664F3">
              <w:t>N п/п</w:t>
            </w:r>
          </w:p>
        </w:tc>
        <w:tc>
          <w:tcPr>
            <w:tcW w:w="2608" w:type="dxa"/>
            <w:vAlign w:val="center"/>
          </w:tcPr>
          <w:p w:rsidR="00C664F3" w:rsidRPr="00C664F3" w:rsidRDefault="00C664F3">
            <w:pPr>
              <w:pStyle w:val="ConsPlusNormal"/>
              <w:jc w:val="center"/>
            </w:pPr>
            <w:r w:rsidRPr="00C664F3">
              <w:t>Признак заявителя</w:t>
            </w:r>
          </w:p>
        </w:tc>
        <w:tc>
          <w:tcPr>
            <w:tcW w:w="5556" w:type="dxa"/>
            <w:vAlign w:val="center"/>
          </w:tcPr>
          <w:p w:rsidR="00C664F3" w:rsidRPr="00C664F3" w:rsidRDefault="00C664F3">
            <w:pPr>
              <w:pStyle w:val="ConsPlusNormal"/>
              <w:jc w:val="center"/>
            </w:pPr>
            <w:r w:rsidRPr="00C664F3">
              <w:t>Значения признака заявителя</w:t>
            </w:r>
          </w:p>
        </w:tc>
      </w:tr>
      <w:tr w:rsidR="00C664F3" w:rsidRPr="00C664F3">
        <w:tc>
          <w:tcPr>
            <w:tcW w:w="9071" w:type="dxa"/>
            <w:gridSpan w:val="3"/>
            <w:vAlign w:val="center"/>
          </w:tcPr>
          <w:p w:rsidR="00C664F3" w:rsidRPr="00C664F3" w:rsidRDefault="00C664F3">
            <w:pPr>
              <w:pStyle w:val="ConsPlusNormal"/>
              <w:jc w:val="both"/>
              <w:outlineLvl w:val="3"/>
            </w:pPr>
            <w:r w:rsidRPr="00C664F3">
              <w:t>Результат государственной услуги "Возмещение понесенных расходов лицам, имеющим награды Оренбургской области"</w:t>
            </w:r>
          </w:p>
        </w:tc>
      </w:tr>
      <w:tr w:rsidR="00C664F3" w:rsidRPr="00C664F3">
        <w:tc>
          <w:tcPr>
            <w:tcW w:w="907" w:type="dxa"/>
            <w:vAlign w:val="center"/>
          </w:tcPr>
          <w:p w:rsidR="00C664F3" w:rsidRPr="00C664F3" w:rsidRDefault="00C664F3">
            <w:pPr>
              <w:pStyle w:val="ConsPlusNormal"/>
              <w:jc w:val="center"/>
            </w:pPr>
            <w:r w:rsidRPr="00C664F3">
              <w:t>1.</w:t>
            </w:r>
          </w:p>
        </w:tc>
        <w:tc>
          <w:tcPr>
            <w:tcW w:w="2608" w:type="dxa"/>
            <w:vAlign w:val="center"/>
          </w:tcPr>
          <w:p w:rsidR="00C664F3" w:rsidRPr="00C664F3" w:rsidRDefault="00C664F3">
            <w:pPr>
              <w:pStyle w:val="ConsPlusNormal"/>
              <w:jc w:val="both"/>
            </w:pPr>
            <w:r w:rsidRPr="00C664F3">
              <w:t>Категория заявителя?</w:t>
            </w:r>
          </w:p>
        </w:tc>
        <w:tc>
          <w:tcPr>
            <w:tcW w:w="5556" w:type="dxa"/>
          </w:tcPr>
          <w:p w:rsidR="00C664F3" w:rsidRPr="00C664F3" w:rsidRDefault="00C664F3">
            <w:pPr>
              <w:pStyle w:val="ConsPlusNormal"/>
              <w:jc w:val="both"/>
            </w:pPr>
            <w:r w:rsidRPr="00C664F3">
              <w:t>Граждане Российской Федерации, имеющие награды Оренбургской области: лица, награжденные Золотым знаком "За заслуги перед Оренбургской областью", и лица, удостоенные почетного звания "Почетный гражданин Оренбургской области"</w:t>
            </w:r>
          </w:p>
        </w:tc>
      </w:tr>
      <w:tr w:rsidR="00C664F3" w:rsidRPr="00C664F3">
        <w:tc>
          <w:tcPr>
            <w:tcW w:w="907" w:type="dxa"/>
            <w:vAlign w:val="center"/>
          </w:tcPr>
          <w:p w:rsidR="00C664F3" w:rsidRPr="00C664F3" w:rsidRDefault="00C664F3">
            <w:pPr>
              <w:pStyle w:val="ConsPlusNormal"/>
              <w:jc w:val="center"/>
            </w:pPr>
            <w:r w:rsidRPr="00C664F3">
              <w:t>2.</w:t>
            </w:r>
          </w:p>
        </w:tc>
        <w:tc>
          <w:tcPr>
            <w:tcW w:w="2608" w:type="dxa"/>
            <w:vAlign w:val="center"/>
          </w:tcPr>
          <w:p w:rsidR="00C664F3" w:rsidRPr="00C664F3" w:rsidRDefault="00C664F3">
            <w:pPr>
              <w:pStyle w:val="ConsPlusNormal"/>
              <w:jc w:val="both"/>
            </w:pPr>
            <w:r w:rsidRPr="00C664F3">
              <w:t>Укажите цель обращения?</w:t>
            </w:r>
          </w:p>
        </w:tc>
        <w:tc>
          <w:tcPr>
            <w:tcW w:w="5556" w:type="dxa"/>
          </w:tcPr>
          <w:p w:rsidR="00C664F3" w:rsidRPr="00C664F3" w:rsidRDefault="00C664F3">
            <w:pPr>
              <w:pStyle w:val="ConsPlusNormal"/>
              <w:jc w:val="both"/>
            </w:pPr>
            <w:r w:rsidRPr="00C664F3">
              <w:t>1. Возмещение понесенных расходов на санаторно-курортное лечение и проезд к нему.</w:t>
            </w:r>
          </w:p>
          <w:p w:rsidR="00C664F3" w:rsidRPr="00C664F3" w:rsidRDefault="00C664F3">
            <w:pPr>
              <w:pStyle w:val="ConsPlusNormal"/>
              <w:jc w:val="both"/>
            </w:pPr>
            <w:r w:rsidRPr="00C664F3">
              <w:t>2. Возмещение понесенных расходов на проезд и проживание в связи с торжественными мероприятиями</w:t>
            </w:r>
          </w:p>
        </w:tc>
      </w:tr>
      <w:tr w:rsidR="00C664F3" w:rsidRPr="00C664F3">
        <w:tc>
          <w:tcPr>
            <w:tcW w:w="9071" w:type="dxa"/>
            <w:gridSpan w:val="3"/>
            <w:vAlign w:val="center"/>
          </w:tcPr>
          <w:p w:rsidR="00C664F3" w:rsidRPr="00C664F3" w:rsidRDefault="00C664F3">
            <w:pPr>
              <w:pStyle w:val="ConsPlusNormal"/>
              <w:jc w:val="both"/>
              <w:outlineLvl w:val="3"/>
            </w:pPr>
            <w:r w:rsidRPr="00C664F3">
              <w:t>Результат государственной услуги "Исправление допущенных опечаток и (или) ошибок в выданных в результате предоставления государственной услуги документах"</w:t>
            </w:r>
          </w:p>
        </w:tc>
      </w:tr>
      <w:tr w:rsidR="00C664F3" w:rsidRPr="00C664F3">
        <w:tc>
          <w:tcPr>
            <w:tcW w:w="907" w:type="dxa"/>
            <w:vAlign w:val="center"/>
          </w:tcPr>
          <w:p w:rsidR="00C664F3" w:rsidRPr="00C664F3" w:rsidRDefault="00C664F3">
            <w:pPr>
              <w:pStyle w:val="ConsPlusNormal"/>
              <w:jc w:val="center"/>
            </w:pPr>
            <w:r w:rsidRPr="00C664F3">
              <w:t>1.</w:t>
            </w:r>
          </w:p>
        </w:tc>
        <w:tc>
          <w:tcPr>
            <w:tcW w:w="2608" w:type="dxa"/>
            <w:vAlign w:val="center"/>
          </w:tcPr>
          <w:p w:rsidR="00C664F3" w:rsidRPr="00C664F3" w:rsidRDefault="00C664F3">
            <w:pPr>
              <w:pStyle w:val="ConsPlusNormal"/>
              <w:jc w:val="both"/>
            </w:pPr>
            <w:r w:rsidRPr="00C664F3">
              <w:t>Цель обращения?</w:t>
            </w:r>
          </w:p>
        </w:tc>
        <w:tc>
          <w:tcPr>
            <w:tcW w:w="5556" w:type="dxa"/>
          </w:tcPr>
          <w:p w:rsidR="00C664F3" w:rsidRPr="00C664F3" w:rsidRDefault="00C664F3">
            <w:pPr>
              <w:pStyle w:val="ConsPlusNormal"/>
              <w:jc w:val="both"/>
            </w:pPr>
            <w:r w:rsidRPr="00C664F3">
              <w:t>Исправление допущенных опечаток и (или) ошибок в выданных в результате предоставления государственной услуги документах</w:t>
            </w:r>
          </w:p>
        </w:tc>
      </w:tr>
    </w:tbl>
    <w:p w:rsidR="00C664F3" w:rsidRPr="00C664F3" w:rsidRDefault="00C664F3">
      <w:pPr>
        <w:pStyle w:val="ConsPlusNormal"/>
        <w:jc w:val="both"/>
      </w:pPr>
    </w:p>
    <w:p w:rsidR="00C664F3" w:rsidRPr="00C664F3" w:rsidRDefault="00C664F3">
      <w:pPr>
        <w:pStyle w:val="ConsPlusNormal"/>
        <w:jc w:val="both"/>
      </w:pPr>
    </w:p>
    <w:p w:rsidR="00C664F3" w:rsidRPr="00C664F3" w:rsidRDefault="00C664F3">
      <w:pPr>
        <w:pStyle w:val="ConsPlusNormal"/>
        <w:pBdr>
          <w:bottom w:val="single" w:sz="6" w:space="0" w:color="auto"/>
        </w:pBdr>
        <w:spacing w:before="100" w:after="100"/>
        <w:jc w:val="both"/>
        <w:rPr>
          <w:sz w:val="2"/>
          <w:szCs w:val="2"/>
        </w:rPr>
      </w:pPr>
    </w:p>
    <w:p w:rsidR="00C07527" w:rsidRPr="00C664F3" w:rsidRDefault="00C07527"/>
    <w:sectPr w:rsidR="00C07527" w:rsidRPr="00C664F3" w:rsidSect="00943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F3"/>
    <w:rsid w:val="00C07527"/>
    <w:rsid w:val="00C6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5FE2"/>
  <w15:chartTrackingRefBased/>
  <w15:docId w15:val="{D1646E67-9A1E-493C-83DF-8DC78177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4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64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64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64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64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64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64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64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90&amp;n=132112&amp;dst=100036" TargetMode="External"/><Relationship Id="rId18" Type="http://schemas.openxmlformats.org/officeDocument/2006/relationships/hyperlink" Target="https://login.consultant.ru/link/?req=doc&amp;base=RLAW390&amp;n=132112&amp;dst=100040" TargetMode="External"/><Relationship Id="rId26" Type="http://schemas.openxmlformats.org/officeDocument/2006/relationships/hyperlink" Target="https://login.consultant.ru/link/?req=doc&amp;base=RLAW390&amp;n=132112&amp;dst=100053" TargetMode="External"/><Relationship Id="rId39" Type="http://schemas.openxmlformats.org/officeDocument/2006/relationships/hyperlink" Target="https://login.consultant.ru/link/?req=doc&amp;base=RLAW390&amp;n=132112&amp;dst=100074" TargetMode="External"/><Relationship Id="rId21" Type="http://schemas.openxmlformats.org/officeDocument/2006/relationships/hyperlink" Target="https://login.consultant.ru/link/?req=doc&amp;base=RLAW390&amp;n=128910&amp;dst=100021" TargetMode="External"/><Relationship Id="rId34" Type="http://schemas.openxmlformats.org/officeDocument/2006/relationships/hyperlink" Target="https://login.consultant.ru/link/?req=doc&amp;base=RLAW390&amp;n=132112&amp;dst=100068" TargetMode="External"/><Relationship Id="rId42" Type="http://schemas.openxmlformats.org/officeDocument/2006/relationships/hyperlink" Target="https://login.consultant.ru/link/?req=doc&amp;base=RLAW390&amp;n=132112&amp;dst=100079" TargetMode="External"/><Relationship Id="rId47" Type="http://schemas.openxmlformats.org/officeDocument/2006/relationships/hyperlink" Target="https://login.consultant.ru/link/?req=doc&amp;base=RLAW390&amp;n=132112&amp;dst=100081" TargetMode="External"/><Relationship Id="rId50" Type="http://schemas.openxmlformats.org/officeDocument/2006/relationships/hyperlink" Target="https://login.consultant.ru/link/?req=doc&amp;base=RLAW390&amp;n=132112&amp;dst=100082" TargetMode="External"/><Relationship Id="rId55" Type="http://schemas.openxmlformats.org/officeDocument/2006/relationships/hyperlink" Target="https://login.consultant.ru/link/?req=doc&amp;base=RLAW390&amp;n=127814&amp;dst=100098" TargetMode="External"/><Relationship Id="rId7" Type="http://schemas.openxmlformats.org/officeDocument/2006/relationships/hyperlink" Target="https://login.consultant.ru/link/?req=doc&amp;base=RLAW390&amp;n=132112&amp;dst=100011" TargetMode="External"/><Relationship Id="rId2" Type="http://schemas.openxmlformats.org/officeDocument/2006/relationships/settings" Target="settings.xml"/><Relationship Id="rId16" Type="http://schemas.openxmlformats.org/officeDocument/2006/relationships/hyperlink" Target="https://login.consultant.ru/link/?req=doc&amp;base=LAW&amp;n=465798&amp;dst=43" TargetMode="External"/><Relationship Id="rId29" Type="http://schemas.openxmlformats.org/officeDocument/2006/relationships/hyperlink" Target="https://login.consultant.ru/link/?req=doc&amp;base=RLAW390&amp;n=132112&amp;dst=100060" TargetMode="External"/><Relationship Id="rId11" Type="http://schemas.openxmlformats.org/officeDocument/2006/relationships/hyperlink" Target="https://login.consultant.ru/link/?req=doc&amp;base=RLAW390&amp;n=132112&amp;dst=100028" TargetMode="External"/><Relationship Id="rId24" Type="http://schemas.openxmlformats.org/officeDocument/2006/relationships/hyperlink" Target="https://login.consultant.ru/link/?req=doc&amp;base=RLAW390&amp;n=132112&amp;dst=100049" TargetMode="External"/><Relationship Id="rId32" Type="http://schemas.openxmlformats.org/officeDocument/2006/relationships/hyperlink" Target="https://login.consultant.ru/link/?req=doc&amp;base=RLAW390&amp;n=132112&amp;dst=100065" TargetMode="External"/><Relationship Id="rId37" Type="http://schemas.openxmlformats.org/officeDocument/2006/relationships/hyperlink" Target="https://login.consultant.ru/link/?req=doc&amp;base=RLAW390&amp;n=132112&amp;dst=100071" TargetMode="External"/><Relationship Id="rId40" Type="http://schemas.openxmlformats.org/officeDocument/2006/relationships/hyperlink" Target="https://login.consultant.ru/link/?req=doc&amp;base=RLAW390&amp;n=132112&amp;dst=100076" TargetMode="External"/><Relationship Id="rId45" Type="http://schemas.openxmlformats.org/officeDocument/2006/relationships/hyperlink" Target="https://login.consultant.ru/link/?req=doc&amp;base=RLAW390&amp;n=132112&amp;dst=100080" TargetMode="External"/><Relationship Id="rId53" Type="http://schemas.openxmlformats.org/officeDocument/2006/relationships/hyperlink" Target="https://login.consultant.ru/link/?req=doc&amp;base=LAW&amp;n=465798&amp;dst=100352" TargetMode="External"/><Relationship Id="rId58" Type="http://schemas.openxmlformats.org/officeDocument/2006/relationships/fontTable" Target="fontTable.xml"/><Relationship Id="rId5" Type="http://schemas.openxmlformats.org/officeDocument/2006/relationships/hyperlink" Target="https://login.consultant.ru/link/?req=doc&amp;base=LAW&amp;n=465798&amp;dst=100094" TargetMode="External"/><Relationship Id="rId19" Type="http://schemas.openxmlformats.org/officeDocument/2006/relationships/hyperlink" Target="https://login.consultant.ru/link/?req=doc&amp;base=RLAW390&amp;n=132112&amp;dst=100040" TargetMode="External"/><Relationship Id="rId4" Type="http://schemas.openxmlformats.org/officeDocument/2006/relationships/hyperlink" Target="https://login.consultant.ru/link/?req=doc&amp;base=RLAW390&amp;n=132112&amp;dst=100009" TargetMode="External"/><Relationship Id="rId9" Type="http://schemas.openxmlformats.org/officeDocument/2006/relationships/hyperlink" Target="https://login.consultant.ru/link/?req=doc&amp;base=RLAW390&amp;n=132112&amp;dst=100016" TargetMode="External"/><Relationship Id="rId14" Type="http://schemas.openxmlformats.org/officeDocument/2006/relationships/hyperlink" Target="https://login.consultant.ru/link/?req=doc&amp;base=RLAW390&amp;n=132112&amp;dst=100037" TargetMode="External"/><Relationship Id="rId22" Type="http://schemas.openxmlformats.org/officeDocument/2006/relationships/hyperlink" Target="https://login.consultant.ru/link/?req=doc&amp;base=RLAW390&amp;n=128910&amp;dst=100028" TargetMode="External"/><Relationship Id="rId27" Type="http://schemas.openxmlformats.org/officeDocument/2006/relationships/hyperlink" Target="https://login.consultant.ru/link/?req=doc&amp;base=RLAW390&amp;n=132112&amp;dst=100054" TargetMode="External"/><Relationship Id="rId30" Type="http://schemas.openxmlformats.org/officeDocument/2006/relationships/hyperlink" Target="https://login.consultant.ru/link/?req=doc&amp;base=RLAW390&amp;n=132112&amp;dst=100062" TargetMode="External"/><Relationship Id="rId35" Type="http://schemas.openxmlformats.org/officeDocument/2006/relationships/hyperlink" Target="https://login.consultant.ru/link/?req=doc&amp;base=RLAW390&amp;n=132112&amp;dst=100069" TargetMode="External"/><Relationship Id="rId43" Type="http://schemas.openxmlformats.org/officeDocument/2006/relationships/hyperlink" Target="https://login.consultant.ru/link/?req=doc&amp;base=RLAW390&amp;n=132112&amp;dst=100076" TargetMode="External"/><Relationship Id="rId48" Type="http://schemas.openxmlformats.org/officeDocument/2006/relationships/hyperlink" Target="https://login.consultant.ru/link/?req=doc&amp;base=RLAW390&amp;n=132112&amp;dst=100081" TargetMode="External"/><Relationship Id="rId56" Type="http://schemas.openxmlformats.org/officeDocument/2006/relationships/hyperlink" Target="https://login.consultant.ru/link/?req=doc&amp;base=RLAW390&amp;n=127814" TargetMode="External"/><Relationship Id="rId8" Type="http://schemas.openxmlformats.org/officeDocument/2006/relationships/hyperlink" Target="https://login.consultant.ru/link/?req=doc&amp;base=RLAW390&amp;n=132112&amp;dst=100012" TargetMode="External"/><Relationship Id="rId51" Type="http://schemas.openxmlformats.org/officeDocument/2006/relationships/hyperlink" Target="https://login.consultant.ru/link/?req=doc&amp;base=RLAW390&amp;n=132112&amp;dst=100083" TargetMode="External"/><Relationship Id="rId3" Type="http://schemas.openxmlformats.org/officeDocument/2006/relationships/webSettings" Target="webSettings.xml"/><Relationship Id="rId12" Type="http://schemas.openxmlformats.org/officeDocument/2006/relationships/hyperlink" Target="https://login.consultant.ru/link/?req=doc&amp;base=RLAW390&amp;n=132112&amp;dst=100033" TargetMode="External"/><Relationship Id="rId17" Type="http://schemas.openxmlformats.org/officeDocument/2006/relationships/hyperlink" Target="https://login.consultant.ru/link/?req=doc&amp;base=LAW&amp;n=465798&amp;dst=290" TargetMode="External"/><Relationship Id="rId25" Type="http://schemas.openxmlformats.org/officeDocument/2006/relationships/hyperlink" Target="https://login.consultant.ru/link/?req=doc&amp;base=RLAW390&amp;n=132112&amp;dst=100050" TargetMode="External"/><Relationship Id="rId33" Type="http://schemas.openxmlformats.org/officeDocument/2006/relationships/hyperlink" Target="https://login.consultant.ru/link/?req=doc&amp;base=RLAW390&amp;n=132112&amp;dst=100066" TargetMode="External"/><Relationship Id="rId38" Type="http://schemas.openxmlformats.org/officeDocument/2006/relationships/hyperlink" Target="https://login.consultant.ru/link/?req=doc&amp;base=RLAW390&amp;n=132112&amp;dst=100073" TargetMode="External"/><Relationship Id="rId46" Type="http://schemas.openxmlformats.org/officeDocument/2006/relationships/hyperlink" Target="https://login.consultant.ru/link/?req=doc&amp;base=RLAW390&amp;n=132112&amp;dst=100081" TargetMode="External"/><Relationship Id="rId59" Type="http://schemas.openxmlformats.org/officeDocument/2006/relationships/theme" Target="theme/theme1.xml"/><Relationship Id="rId20" Type="http://schemas.openxmlformats.org/officeDocument/2006/relationships/hyperlink" Target="https://login.consultant.ru/link/?req=doc&amp;base=RLAW390&amp;n=127814&amp;dst=100098" TargetMode="External"/><Relationship Id="rId41" Type="http://schemas.openxmlformats.org/officeDocument/2006/relationships/hyperlink" Target="https://login.consultant.ru/link/?req=doc&amp;base=RLAW390&amp;n=132112&amp;dst=100077" TargetMode="External"/><Relationship Id="rId54" Type="http://schemas.openxmlformats.org/officeDocument/2006/relationships/hyperlink" Target="https://login.consultant.ru/link/?req=doc&amp;base=RLAW390&amp;n=127814&amp;dst=100098" TargetMode="External"/><Relationship Id="rId1" Type="http://schemas.openxmlformats.org/officeDocument/2006/relationships/styles" Target="styles.xml"/><Relationship Id="rId6" Type="http://schemas.openxmlformats.org/officeDocument/2006/relationships/hyperlink" Target="https://login.consultant.ru/link/?req=doc&amp;base=RLAW390&amp;n=132112&amp;dst=100010" TargetMode="External"/><Relationship Id="rId15" Type="http://schemas.openxmlformats.org/officeDocument/2006/relationships/hyperlink" Target="https://login.consultant.ru/link/?req=doc&amp;base=RLAW390&amp;n=132112&amp;dst=100039" TargetMode="External"/><Relationship Id="rId23" Type="http://schemas.openxmlformats.org/officeDocument/2006/relationships/hyperlink" Target="https://login.consultant.ru/link/?req=doc&amp;base=RLAW390&amp;n=132112&amp;dst=100041" TargetMode="External"/><Relationship Id="rId28" Type="http://schemas.openxmlformats.org/officeDocument/2006/relationships/hyperlink" Target="https://login.consultant.ru/link/?req=doc&amp;base=RLAW390&amp;n=132112&amp;dst=100058" TargetMode="External"/><Relationship Id="rId36" Type="http://schemas.openxmlformats.org/officeDocument/2006/relationships/hyperlink" Target="https://login.consultant.ru/link/?req=doc&amp;base=RLAW390&amp;n=132112&amp;dst=100071" TargetMode="External"/><Relationship Id="rId49" Type="http://schemas.openxmlformats.org/officeDocument/2006/relationships/hyperlink" Target="https://login.consultant.ru/link/?req=doc&amp;base=RLAW390&amp;n=132112&amp;dst=100082" TargetMode="External"/><Relationship Id="rId57" Type="http://schemas.openxmlformats.org/officeDocument/2006/relationships/hyperlink" Target="https://login.consultant.ru/link/?req=doc&amp;base=RLAW390&amp;n=127814" TargetMode="External"/><Relationship Id="rId10" Type="http://schemas.openxmlformats.org/officeDocument/2006/relationships/hyperlink" Target="https://login.consultant.ru/link/?req=doc&amp;base=RLAW390&amp;n=132112&amp;dst=100020" TargetMode="External"/><Relationship Id="rId31" Type="http://schemas.openxmlformats.org/officeDocument/2006/relationships/hyperlink" Target="https://login.consultant.ru/link/?req=doc&amp;base=RLAW390&amp;n=132112&amp;dst=100063" TargetMode="External"/><Relationship Id="rId44" Type="http://schemas.openxmlformats.org/officeDocument/2006/relationships/hyperlink" Target="https://login.consultant.ru/link/?req=doc&amp;base=RLAW390&amp;n=132112&amp;dst=100076" TargetMode="External"/><Relationship Id="rId52" Type="http://schemas.openxmlformats.org/officeDocument/2006/relationships/hyperlink" Target="https://login.consultant.ru/link/?req=doc&amp;base=RLAW390&amp;n=132112&amp;dst=100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10652</Words>
  <Characters>60720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2024-06-18T11:29:00Z</dcterms:created>
  <dcterms:modified xsi:type="dcterms:W3CDTF">2024-06-18T11:31:00Z</dcterms:modified>
</cp:coreProperties>
</file>