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C0708E" w:rsidRPr="000308BD" w:rsidTr="00C0708E">
        <w:tc>
          <w:tcPr>
            <w:tcW w:w="6343" w:type="dxa"/>
          </w:tcPr>
          <w:p w:rsidR="00C0708E" w:rsidRPr="007F7D83" w:rsidRDefault="002C7E14" w:rsidP="00C0708E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2"/>
                <w:szCs w:val="20"/>
              </w:rPr>
            </w:pPr>
            <w:r w:rsidRPr="007F7D83">
              <w:rPr>
                <w:rStyle w:val="FontStyle27"/>
                <w:sz w:val="22"/>
                <w:szCs w:val="20"/>
              </w:rPr>
              <w:t xml:space="preserve">Приложение № </w:t>
            </w:r>
            <w:r w:rsidR="00B63501" w:rsidRPr="007F7D83">
              <w:rPr>
                <w:rStyle w:val="FontStyle27"/>
                <w:sz w:val="22"/>
                <w:szCs w:val="20"/>
              </w:rPr>
              <w:t>1</w:t>
            </w:r>
            <w:r w:rsidR="00C0708E" w:rsidRPr="007F7D83">
              <w:rPr>
                <w:rStyle w:val="FontStyle27"/>
                <w:sz w:val="22"/>
                <w:szCs w:val="20"/>
              </w:rPr>
              <w:t xml:space="preserve"> </w:t>
            </w:r>
          </w:p>
          <w:p w:rsidR="00222A64" w:rsidRPr="000308BD" w:rsidRDefault="00222A64" w:rsidP="00222A64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0308BD">
              <w:rPr>
                <w:rStyle w:val="FontStyle27"/>
                <w:sz w:val="24"/>
              </w:rPr>
              <w:t>к письму министерства социального развития</w:t>
            </w:r>
          </w:p>
          <w:p w:rsidR="00C0708E" w:rsidRPr="000308BD" w:rsidRDefault="00222A64" w:rsidP="00222A64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0"/>
                <w:szCs w:val="20"/>
              </w:rPr>
            </w:pPr>
            <w:r w:rsidRPr="000308BD">
              <w:rPr>
                <w:rStyle w:val="FontStyle27"/>
                <w:sz w:val="24"/>
              </w:rPr>
              <w:t>Оренбургской области от «___» ____________</w:t>
            </w:r>
            <w:r w:rsidR="00D4501D">
              <w:rPr>
                <w:rStyle w:val="FontStyle27"/>
                <w:sz w:val="24"/>
              </w:rPr>
              <w:t>2022</w:t>
            </w:r>
            <w:r w:rsidRPr="000308BD">
              <w:rPr>
                <w:rStyle w:val="FontStyle27"/>
                <w:sz w:val="24"/>
              </w:rPr>
              <w:t xml:space="preserve"> №___</w:t>
            </w:r>
          </w:p>
          <w:p w:rsidR="00C0708E" w:rsidRPr="000308BD" w:rsidRDefault="00C0708E" w:rsidP="007805A8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0"/>
                <w:szCs w:val="20"/>
              </w:rPr>
            </w:pPr>
          </w:p>
        </w:tc>
      </w:tr>
    </w:tbl>
    <w:p w:rsidR="00C0708E" w:rsidRPr="000308BD" w:rsidRDefault="00C0708E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  <w:r w:rsidRPr="000308BD">
        <w:rPr>
          <w:rStyle w:val="FontStyle27"/>
          <w:sz w:val="24"/>
        </w:rPr>
        <w:t xml:space="preserve">                                                                                                                                                </w:t>
      </w:r>
    </w:p>
    <w:p w:rsidR="00354A63" w:rsidRPr="000308BD" w:rsidRDefault="00C0708E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  <w:r w:rsidRPr="000308BD">
        <w:rPr>
          <w:rStyle w:val="FontStyle27"/>
          <w:sz w:val="24"/>
        </w:rPr>
        <w:t xml:space="preserve">                                                        </w:t>
      </w:r>
    </w:p>
    <w:p w:rsidR="00222A64" w:rsidRPr="000308BD" w:rsidRDefault="00222A64" w:rsidP="00C0708E">
      <w:pPr>
        <w:pStyle w:val="Style1"/>
        <w:widowControl/>
        <w:spacing w:before="67"/>
        <w:ind w:firstLine="0"/>
        <w:rPr>
          <w:rStyle w:val="FontStyle26"/>
          <w:b w:val="0"/>
          <w:sz w:val="24"/>
        </w:rPr>
      </w:pPr>
    </w:p>
    <w:p w:rsidR="00E50485" w:rsidRPr="000308BD" w:rsidRDefault="00B63501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0308BD">
        <w:rPr>
          <w:rStyle w:val="FontStyle26"/>
          <w:b w:val="0"/>
          <w:bCs/>
          <w:sz w:val="24"/>
        </w:rPr>
        <w:t>СВЕДЕНИЯ</w:t>
      </w:r>
    </w:p>
    <w:p w:rsidR="00B63501" w:rsidRPr="000308BD" w:rsidRDefault="00F62A92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0308BD">
        <w:rPr>
          <w:rStyle w:val="FontStyle26"/>
          <w:b w:val="0"/>
          <w:bCs/>
          <w:sz w:val="24"/>
        </w:rPr>
        <w:t xml:space="preserve"> </w:t>
      </w:r>
      <w:r w:rsidR="00B63501" w:rsidRPr="000308BD">
        <w:rPr>
          <w:rStyle w:val="FontStyle26"/>
          <w:b w:val="0"/>
          <w:bCs/>
          <w:sz w:val="24"/>
        </w:rPr>
        <w:t xml:space="preserve">о показателях (индикаторах) </w:t>
      </w:r>
      <w:r w:rsidR="00E50485" w:rsidRPr="000308BD">
        <w:rPr>
          <w:rStyle w:val="FontStyle26"/>
          <w:b w:val="0"/>
          <w:bCs/>
          <w:sz w:val="24"/>
        </w:rPr>
        <w:t xml:space="preserve">региональной программы противодействия коррупции в Оренбургской области на 2019-2024 годы </w:t>
      </w:r>
    </w:p>
    <w:p w:rsidR="00E50485" w:rsidRPr="000308BD" w:rsidRDefault="00B63501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  <w:r w:rsidRPr="000308BD">
        <w:rPr>
          <w:rStyle w:val="FontStyle26"/>
          <w:b w:val="0"/>
          <w:bCs/>
          <w:sz w:val="24"/>
          <w:u w:val="single"/>
        </w:rPr>
        <w:t xml:space="preserve">за </w:t>
      </w:r>
      <w:r w:rsidR="00482ED9" w:rsidRPr="000308BD">
        <w:rPr>
          <w:rStyle w:val="FontStyle26"/>
          <w:b w:val="0"/>
          <w:bCs/>
          <w:sz w:val="24"/>
          <w:u w:val="single"/>
        </w:rPr>
        <w:t>первое</w:t>
      </w:r>
      <w:r w:rsidR="00EA3645" w:rsidRPr="000308BD">
        <w:rPr>
          <w:rStyle w:val="FontStyle26"/>
          <w:b w:val="0"/>
          <w:bCs/>
          <w:sz w:val="24"/>
          <w:u w:val="single"/>
        </w:rPr>
        <w:t xml:space="preserve"> полугодие</w:t>
      </w:r>
      <w:r w:rsidR="00A31DAE" w:rsidRPr="000308BD">
        <w:rPr>
          <w:rStyle w:val="FontStyle26"/>
          <w:b w:val="0"/>
          <w:bCs/>
          <w:sz w:val="24"/>
          <w:u w:val="single"/>
        </w:rPr>
        <w:t xml:space="preserve"> </w:t>
      </w:r>
      <w:r w:rsidR="00482ED9" w:rsidRPr="000308BD">
        <w:rPr>
          <w:rStyle w:val="FontStyle26"/>
          <w:b w:val="0"/>
          <w:bCs/>
          <w:sz w:val="24"/>
          <w:u w:val="single"/>
        </w:rPr>
        <w:t>2022</w:t>
      </w:r>
      <w:r w:rsidR="00A31DAE" w:rsidRPr="000308BD">
        <w:rPr>
          <w:rStyle w:val="FontStyle26"/>
          <w:b w:val="0"/>
          <w:bCs/>
          <w:sz w:val="24"/>
          <w:u w:val="single"/>
        </w:rPr>
        <w:t xml:space="preserve"> года</w:t>
      </w:r>
      <w:r w:rsidRPr="000308BD">
        <w:rPr>
          <w:rStyle w:val="FontStyle26"/>
          <w:b w:val="0"/>
          <w:bCs/>
          <w:sz w:val="24"/>
          <w:u w:val="single"/>
        </w:rPr>
        <w:t xml:space="preserve"> </w:t>
      </w:r>
    </w:p>
    <w:p w:rsidR="00E50485" w:rsidRPr="000308BD" w:rsidRDefault="00E50485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</w:p>
    <w:p w:rsidR="00E50485" w:rsidRPr="000308BD" w:rsidRDefault="00EA3645" w:rsidP="00E50485">
      <w:pPr>
        <w:pStyle w:val="Style2"/>
        <w:widowControl/>
        <w:spacing w:line="240" w:lineRule="auto"/>
        <w:rPr>
          <w:rStyle w:val="FontStyle27"/>
          <w:sz w:val="24"/>
          <w:u w:val="single"/>
        </w:rPr>
      </w:pPr>
      <w:r w:rsidRPr="000308BD">
        <w:rPr>
          <w:rStyle w:val="FontStyle27"/>
          <w:sz w:val="24"/>
          <w:u w:val="single"/>
        </w:rPr>
        <w:t>министерство социального развития Оренбургской области</w:t>
      </w:r>
    </w:p>
    <w:p w:rsidR="00E50485" w:rsidRPr="000308BD" w:rsidRDefault="00E50485" w:rsidP="00E50485">
      <w:pPr>
        <w:pStyle w:val="Style2"/>
        <w:widowControl/>
        <w:spacing w:line="240" w:lineRule="auto"/>
        <w:rPr>
          <w:rStyle w:val="FontStyle27"/>
          <w:sz w:val="24"/>
        </w:rPr>
      </w:pPr>
      <w:r w:rsidRPr="000308BD">
        <w:rPr>
          <w:rStyle w:val="FontStyle27"/>
          <w:sz w:val="24"/>
        </w:rPr>
        <w:t xml:space="preserve">(наименование органа исполнительной власти (муниципального образования) </w:t>
      </w:r>
    </w:p>
    <w:p w:rsidR="00B63501" w:rsidRPr="000308BD" w:rsidRDefault="00B63501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:rsidR="00B63501" w:rsidRPr="000308BD" w:rsidRDefault="00B63501" w:rsidP="00B63501">
      <w:pPr>
        <w:jc w:val="both"/>
        <w:outlineLvl w:val="0"/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160"/>
        <w:gridCol w:w="1843"/>
        <w:gridCol w:w="4536"/>
      </w:tblGrid>
      <w:tr w:rsidR="00B63501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B63501" w:rsidP="00D127C4">
            <w:pPr>
              <w:jc w:val="center"/>
            </w:pPr>
            <w:r w:rsidRPr="000308BD">
              <w:t>№ п/п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B63501" w:rsidP="00B63501">
            <w:pPr>
              <w:jc w:val="center"/>
            </w:pPr>
            <w:r w:rsidRPr="000308BD">
              <w:t>Наименование показателя</w:t>
            </w:r>
          </w:p>
          <w:p w:rsidR="00B63501" w:rsidRPr="000308BD" w:rsidRDefault="00B63501" w:rsidP="00B63501">
            <w:pPr>
              <w:jc w:val="center"/>
            </w:pPr>
            <w:r w:rsidRPr="000308BD">
              <w:t>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B63501" w:rsidP="00D127C4">
            <w:pPr>
              <w:jc w:val="center"/>
            </w:pPr>
            <w:r w:rsidRPr="000308BD"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D127C4" w:rsidP="00D127C4">
            <w:pPr>
              <w:jc w:val="center"/>
            </w:pPr>
            <w:r w:rsidRPr="000308BD">
              <w:t>Значение показателя (индикатора)</w:t>
            </w:r>
          </w:p>
        </w:tc>
      </w:tr>
      <w:tr w:rsidR="00B63501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82260" w:rsidP="00D127C4">
            <w:pPr>
              <w:jc w:val="center"/>
            </w:pPr>
            <w:r w:rsidRPr="000308BD">
              <w:t>1</w:t>
            </w:r>
            <w:r w:rsidR="00B63501" w:rsidRPr="000308B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B63501" w:rsidP="00D127C4">
            <w:pPr>
              <w:jc w:val="both"/>
            </w:pPr>
            <w:r w:rsidRPr="000308BD">
              <w:t xml:space="preserve">Сведения о внедренных в органах исполнительной власти и органах местного самоуправления </w:t>
            </w:r>
            <w:r w:rsidR="00D127C4" w:rsidRPr="000308BD">
              <w:t>антикоррупционных программах, направленных на предупреждение и пресечение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D127C4" w:rsidP="00D127C4">
            <w:pPr>
              <w:jc w:val="center"/>
            </w:pPr>
            <w:r w:rsidRPr="000308BD"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82260" w:rsidP="00266563">
            <w:pPr>
              <w:pStyle w:val="2"/>
              <w:jc w:val="center"/>
            </w:pPr>
            <w:r w:rsidRPr="000308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социального развития Оренбургской области от 28.04.2020 № 224 «Об утверждении программы, направленной на предупреждение и пресечение коррупции в министерстве социального развития Оренбургской области, на 2020 – 2024 годы» (в ред.</w:t>
            </w:r>
            <w:r w:rsidR="0031592F" w:rsidRPr="000308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приказа </w:t>
            </w:r>
            <w:hyperlink r:id="rId8" w:history="1">
              <w:r w:rsidR="0047432A" w:rsidRPr="000308B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министерства социального развития Оренбургской области от 21.09.2021 № 537 «О внесении изменений в приказ министерства социального развития Оренбургской области от 28.04.2020 № 224»</w:t>
              </w:r>
            </w:hyperlink>
            <w:r w:rsidR="0031592F" w:rsidRPr="000308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B63501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82260" w:rsidP="00D127C4">
            <w:pPr>
              <w:jc w:val="center"/>
            </w:pPr>
            <w:r w:rsidRPr="000308BD">
              <w:t>2</w:t>
            </w:r>
            <w:r w:rsidR="00B63501" w:rsidRPr="000308B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D127C4" w:rsidP="00D127C4">
            <w:pPr>
              <w:jc w:val="both"/>
            </w:pPr>
            <w:r w:rsidRPr="000308BD">
              <w:t xml:space="preserve">Количество изданной и размещенной социальной рекламной продукции антикоррупционной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D127C4" w:rsidP="00D127C4">
            <w:pPr>
              <w:jc w:val="center"/>
            </w:pPr>
            <w:r w:rsidRPr="000308B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4A" w:rsidRPr="000308BD" w:rsidRDefault="000308BD" w:rsidP="00C424C2">
            <w:pPr>
              <w:jc w:val="center"/>
            </w:pPr>
            <w:r w:rsidRPr="000308BD">
              <w:t>2</w:t>
            </w:r>
          </w:p>
        </w:tc>
      </w:tr>
      <w:tr w:rsidR="00B63501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2A20F4" w:rsidP="00D127C4">
            <w:pPr>
              <w:jc w:val="center"/>
            </w:pPr>
            <w:r w:rsidRPr="000308BD">
              <w:lastRenderedPageBreak/>
              <w:t>3</w:t>
            </w:r>
            <w:r w:rsidR="00B63501" w:rsidRPr="000308B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D127C4" w:rsidP="00D127C4">
            <w:pPr>
              <w:jc w:val="both"/>
            </w:pPr>
            <w:r w:rsidRPr="000308BD">
              <w:t>Число государственных гражданских и муниципальных служащих</w:t>
            </w:r>
            <w:r w:rsidR="00F235DC" w:rsidRPr="000308BD">
              <w:t>, получивших дополнительное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235DC" w:rsidP="00D127C4">
            <w:pPr>
              <w:jc w:val="center"/>
            </w:pPr>
            <w:r w:rsidRPr="000308B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0308BD" w:rsidP="00D127C4">
            <w:pPr>
              <w:jc w:val="center"/>
            </w:pPr>
            <w:r w:rsidRPr="000308BD">
              <w:t>3*</w:t>
            </w:r>
          </w:p>
        </w:tc>
      </w:tr>
      <w:tr w:rsidR="00B63501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2A20F4" w:rsidP="002A20F4">
            <w:pPr>
              <w:jc w:val="center"/>
            </w:pPr>
            <w:r w:rsidRPr="000308BD">
              <w:t>4</w:t>
            </w:r>
            <w:r w:rsidR="00B63501" w:rsidRPr="000308B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235DC" w:rsidP="00D127C4">
            <w:pPr>
              <w:jc w:val="both"/>
            </w:pPr>
            <w:r w:rsidRPr="000308BD">
              <w:t>Число государственных гражданских и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235DC" w:rsidP="00D127C4">
            <w:pPr>
              <w:jc w:val="center"/>
            </w:pPr>
            <w:r w:rsidRPr="000308B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0308BD" w:rsidP="00D127C4">
            <w:pPr>
              <w:jc w:val="center"/>
            </w:pPr>
            <w:r w:rsidRPr="000308BD">
              <w:t>230</w:t>
            </w:r>
          </w:p>
        </w:tc>
      </w:tr>
      <w:tr w:rsidR="00B63501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2A20F4" w:rsidP="00D127C4">
            <w:pPr>
              <w:jc w:val="center"/>
            </w:pPr>
            <w:r w:rsidRPr="000308BD">
              <w:t>5</w:t>
            </w:r>
            <w:r w:rsidR="00D127C4" w:rsidRPr="000308B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235DC" w:rsidP="00F235DC">
            <w:pPr>
              <w:jc w:val="both"/>
            </w:pPr>
            <w:r w:rsidRPr="000308BD">
              <w:t xml:space="preserve">Количество проведенных мероприятий по актуальным вопросам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235DC" w:rsidP="00D127C4">
            <w:pPr>
              <w:jc w:val="center"/>
            </w:pPr>
            <w:r w:rsidRPr="000308B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0308BD" w:rsidP="00D127C4">
            <w:pPr>
              <w:jc w:val="center"/>
            </w:pPr>
            <w:r w:rsidRPr="000308BD">
              <w:t>2</w:t>
            </w:r>
          </w:p>
        </w:tc>
      </w:tr>
      <w:tr w:rsidR="00B63501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2A20F4" w:rsidP="00D127C4">
            <w:pPr>
              <w:jc w:val="center"/>
            </w:pPr>
            <w:r w:rsidRPr="000308BD">
              <w:t>6</w:t>
            </w:r>
            <w:r w:rsidR="00D127C4" w:rsidRPr="000308B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235DC" w:rsidP="00F235DC">
            <w:pPr>
              <w:jc w:val="both"/>
            </w:pPr>
            <w:r w:rsidRPr="000308BD">
              <w:t xml:space="preserve">Количество проведенных опросов граждан, проживающих на обслуживаемой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F235DC" w:rsidP="00D127C4">
            <w:pPr>
              <w:jc w:val="center"/>
            </w:pPr>
            <w:r w:rsidRPr="000308B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0308BD" w:rsidRDefault="007F7D83" w:rsidP="00D127C4">
            <w:pPr>
              <w:jc w:val="center"/>
            </w:pPr>
            <w:r>
              <w:t>0</w:t>
            </w:r>
          </w:p>
        </w:tc>
      </w:tr>
      <w:tr w:rsidR="00D127C4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2A20F4" w:rsidP="00D127C4">
            <w:pPr>
              <w:jc w:val="center"/>
            </w:pPr>
            <w:r w:rsidRPr="000308BD">
              <w:t>7</w:t>
            </w:r>
            <w:r w:rsidR="00D127C4" w:rsidRPr="000308B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F235DC" w:rsidP="00D127C4">
            <w:pPr>
              <w:jc w:val="both"/>
            </w:pPr>
            <w:r w:rsidRPr="000308BD"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F235DC" w:rsidP="00D127C4">
            <w:pPr>
              <w:jc w:val="center"/>
            </w:pPr>
            <w:r w:rsidRPr="000308B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9F" w:rsidRPr="000308BD" w:rsidRDefault="007F7D83" w:rsidP="00030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7C4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2A20F4" w:rsidP="00D127C4">
            <w:pPr>
              <w:jc w:val="center"/>
            </w:pPr>
            <w:r w:rsidRPr="000308BD">
              <w:t>8</w:t>
            </w:r>
            <w:r w:rsidR="00D127C4" w:rsidRPr="000308B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F235DC" w:rsidP="00F235DC">
            <w:pPr>
              <w:jc w:val="both"/>
            </w:pPr>
            <w:r w:rsidRPr="000308BD">
              <w:t>Количество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F235DC" w:rsidP="00D127C4">
            <w:pPr>
              <w:jc w:val="center"/>
            </w:pPr>
            <w:r w:rsidRPr="000308B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EA3645" w:rsidP="00D127C4">
            <w:pPr>
              <w:jc w:val="center"/>
              <w:rPr>
                <w:lang w:val="en-US"/>
              </w:rPr>
            </w:pPr>
            <w:r w:rsidRPr="000308BD">
              <w:rPr>
                <w:lang w:val="en-US"/>
              </w:rPr>
              <w:t>0</w:t>
            </w:r>
          </w:p>
        </w:tc>
      </w:tr>
      <w:tr w:rsidR="00D127C4" w:rsidRPr="000308B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2A20F4" w:rsidP="00D127C4">
            <w:pPr>
              <w:jc w:val="center"/>
            </w:pPr>
            <w:r w:rsidRPr="000308BD">
              <w:t>9</w:t>
            </w:r>
            <w:r w:rsidR="00D127C4" w:rsidRPr="000308B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F235DC" w:rsidP="00D127C4">
            <w:pPr>
              <w:jc w:val="both"/>
            </w:pPr>
            <w:r w:rsidRPr="000308BD"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F235DC" w:rsidP="00D127C4">
            <w:pPr>
              <w:jc w:val="center"/>
            </w:pPr>
            <w:r w:rsidRPr="000308B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0308BD" w:rsidRDefault="00FF24BA" w:rsidP="00FF24BA">
            <w:pPr>
              <w:jc w:val="center"/>
            </w:pPr>
            <w:r w:rsidRPr="000308BD">
              <w:rPr>
                <w:lang w:val="en-US"/>
              </w:rPr>
              <w:t>0</w:t>
            </w:r>
          </w:p>
        </w:tc>
      </w:tr>
    </w:tbl>
    <w:p w:rsidR="00B63501" w:rsidRPr="000308BD" w:rsidRDefault="00B63501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:rsidR="00C424C2" w:rsidRDefault="004A2A55" w:rsidP="000308BD">
      <w:pPr>
        <w:pStyle w:val="1"/>
        <w:jc w:val="both"/>
        <w:rPr>
          <w:rStyle w:val="FontStyle27"/>
          <w:b w:val="0"/>
          <w:sz w:val="20"/>
          <w:szCs w:val="20"/>
        </w:rPr>
      </w:pPr>
      <w:r w:rsidRPr="000308BD">
        <w:rPr>
          <w:rStyle w:val="FontStyle27"/>
          <w:b w:val="0"/>
          <w:sz w:val="20"/>
          <w:szCs w:val="20"/>
        </w:rPr>
        <w:t>*</w:t>
      </w:r>
      <w:r w:rsidR="00C424C2" w:rsidRPr="000308BD">
        <w:rPr>
          <w:rStyle w:val="FontStyle27"/>
          <w:b w:val="0"/>
          <w:sz w:val="20"/>
          <w:szCs w:val="20"/>
        </w:rPr>
        <w:t xml:space="preserve">В </w:t>
      </w:r>
      <w:r w:rsidR="000308BD" w:rsidRPr="000308BD">
        <w:rPr>
          <w:rStyle w:val="FontStyle27"/>
          <w:b w:val="0"/>
          <w:sz w:val="20"/>
          <w:szCs w:val="20"/>
        </w:rPr>
        <w:t>перовом</w:t>
      </w:r>
      <w:r w:rsidR="00C424C2" w:rsidRPr="000308BD">
        <w:rPr>
          <w:rStyle w:val="FontStyle27"/>
          <w:b w:val="0"/>
          <w:sz w:val="20"/>
          <w:szCs w:val="20"/>
        </w:rPr>
        <w:t xml:space="preserve"> полугодии </w:t>
      </w:r>
      <w:r w:rsidR="000308BD" w:rsidRPr="000308BD">
        <w:rPr>
          <w:b w:val="0"/>
          <w:sz w:val="20"/>
          <w:szCs w:val="20"/>
        </w:rPr>
        <w:t>3</w:t>
      </w:r>
      <w:r w:rsidR="00C424C2" w:rsidRPr="000308BD">
        <w:rPr>
          <w:b w:val="0"/>
          <w:sz w:val="20"/>
          <w:szCs w:val="20"/>
        </w:rPr>
        <w:t xml:space="preserve"> </w:t>
      </w:r>
      <w:r w:rsidR="00C424C2" w:rsidRPr="000308BD">
        <w:rPr>
          <w:rStyle w:val="FontStyle27"/>
          <w:b w:val="0"/>
          <w:sz w:val="20"/>
          <w:szCs w:val="20"/>
        </w:rPr>
        <w:t>служащи</w:t>
      </w:r>
      <w:r w:rsidR="000308BD" w:rsidRPr="000308BD">
        <w:rPr>
          <w:rStyle w:val="FontStyle27"/>
          <w:b w:val="0"/>
          <w:sz w:val="20"/>
          <w:szCs w:val="20"/>
        </w:rPr>
        <w:t>х</w:t>
      </w:r>
      <w:r w:rsidR="00C424C2" w:rsidRPr="000308BD">
        <w:rPr>
          <w:rStyle w:val="FontStyle27"/>
          <w:b w:val="0"/>
          <w:sz w:val="20"/>
          <w:szCs w:val="20"/>
        </w:rPr>
        <w:t xml:space="preserve"> прошел повышение </w:t>
      </w:r>
      <w:r w:rsidR="00EC3BBB" w:rsidRPr="000308BD">
        <w:rPr>
          <w:rStyle w:val="FontStyle27"/>
          <w:b w:val="0"/>
          <w:sz w:val="20"/>
          <w:szCs w:val="20"/>
        </w:rPr>
        <w:t>квалификации по</w:t>
      </w:r>
      <w:r w:rsidR="00C424C2" w:rsidRPr="000308BD">
        <w:rPr>
          <w:rStyle w:val="FontStyle27"/>
          <w:b w:val="0"/>
          <w:sz w:val="20"/>
          <w:szCs w:val="20"/>
        </w:rPr>
        <w:t xml:space="preserve"> программе </w:t>
      </w:r>
      <w:r w:rsidR="000308BD" w:rsidRPr="000308BD">
        <w:rPr>
          <w:rStyle w:val="FontStyle27"/>
          <w:b w:val="0"/>
          <w:sz w:val="20"/>
          <w:szCs w:val="20"/>
        </w:rPr>
        <w:t>«Организация работы по профилактике коррупционных и иных правонарушений в государственных органах (органах местного  самоуправления)» (36 ч).</w:t>
      </w:r>
    </w:p>
    <w:p w:rsidR="00EF5397" w:rsidRDefault="00EF5397" w:rsidP="000308BD">
      <w:pPr>
        <w:pStyle w:val="1"/>
        <w:jc w:val="both"/>
        <w:rPr>
          <w:rStyle w:val="FontStyle27"/>
          <w:b w:val="0"/>
          <w:sz w:val="20"/>
          <w:szCs w:val="20"/>
        </w:rPr>
      </w:pPr>
    </w:p>
    <w:p w:rsidR="00EF5397" w:rsidRDefault="00EF5397" w:rsidP="000308BD">
      <w:pPr>
        <w:pStyle w:val="1"/>
        <w:jc w:val="both"/>
        <w:rPr>
          <w:rStyle w:val="FontStyle27"/>
          <w:b w:val="0"/>
          <w:sz w:val="20"/>
          <w:szCs w:val="20"/>
        </w:rPr>
      </w:pPr>
    </w:p>
    <w:p w:rsidR="00EF5397" w:rsidRDefault="00EF5397" w:rsidP="000308BD">
      <w:pPr>
        <w:pStyle w:val="1"/>
        <w:jc w:val="both"/>
        <w:rPr>
          <w:rStyle w:val="FontStyle27"/>
          <w:b w:val="0"/>
          <w:sz w:val="20"/>
          <w:szCs w:val="20"/>
        </w:rPr>
      </w:pPr>
    </w:p>
    <w:p w:rsidR="00EF5397" w:rsidRDefault="00EF5397" w:rsidP="000308BD">
      <w:pPr>
        <w:pStyle w:val="1"/>
        <w:jc w:val="both"/>
        <w:rPr>
          <w:rStyle w:val="FontStyle27"/>
          <w:b w:val="0"/>
          <w:sz w:val="20"/>
          <w:szCs w:val="20"/>
        </w:rPr>
      </w:pPr>
    </w:p>
    <w:p w:rsidR="00EF5397" w:rsidRDefault="00EF5397" w:rsidP="000308BD">
      <w:pPr>
        <w:pStyle w:val="1"/>
        <w:jc w:val="both"/>
        <w:rPr>
          <w:rStyle w:val="FontStyle27"/>
          <w:b w:val="0"/>
          <w:sz w:val="20"/>
          <w:szCs w:val="20"/>
        </w:rPr>
      </w:pPr>
    </w:p>
    <w:tbl>
      <w:tblPr>
        <w:tblStyle w:val="ad"/>
        <w:tblW w:w="0" w:type="auto"/>
        <w:tblInd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EF5397" w:rsidRPr="00D3640A" w:rsidTr="009514B6">
        <w:tc>
          <w:tcPr>
            <w:tcW w:w="6343" w:type="dxa"/>
          </w:tcPr>
          <w:p w:rsidR="00EF5397" w:rsidRPr="00D3640A" w:rsidRDefault="00EF5397" w:rsidP="009514B6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3640A">
              <w:rPr>
                <w:rStyle w:val="FontStyle27"/>
                <w:sz w:val="24"/>
              </w:rPr>
              <w:lastRenderedPageBreak/>
              <w:t xml:space="preserve">Приложение № 2 </w:t>
            </w:r>
          </w:p>
          <w:p w:rsidR="00EF5397" w:rsidRPr="00D3640A" w:rsidRDefault="00EF5397" w:rsidP="009514B6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3640A">
              <w:rPr>
                <w:rStyle w:val="FontStyle27"/>
                <w:sz w:val="24"/>
              </w:rPr>
              <w:t>к письму министерства социального развития</w:t>
            </w:r>
          </w:p>
          <w:p w:rsidR="00EF5397" w:rsidRPr="00D3640A" w:rsidRDefault="00EF5397" w:rsidP="009514B6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</w:rPr>
            </w:pPr>
            <w:r w:rsidRPr="00D3640A">
              <w:rPr>
                <w:rStyle w:val="FontStyle27"/>
                <w:sz w:val="24"/>
              </w:rPr>
              <w:t>Оренбургской области от «___»____________</w:t>
            </w:r>
            <w:r>
              <w:rPr>
                <w:rStyle w:val="FontStyle27"/>
                <w:sz w:val="24"/>
              </w:rPr>
              <w:t>2022</w:t>
            </w:r>
            <w:r w:rsidRPr="00D3640A">
              <w:rPr>
                <w:rStyle w:val="FontStyle27"/>
                <w:sz w:val="24"/>
              </w:rPr>
              <w:t xml:space="preserve"> №___</w:t>
            </w:r>
          </w:p>
        </w:tc>
      </w:tr>
    </w:tbl>
    <w:p w:rsidR="00EF5397" w:rsidRPr="00D3640A" w:rsidRDefault="00EF5397" w:rsidP="00EF5397">
      <w:pPr>
        <w:pStyle w:val="Style1"/>
        <w:widowControl/>
        <w:spacing w:before="67"/>
        <w:ind w:firstLine="0"/>
        <w:rPr>
          <w:rStyle w:val="FontStyle27"/>
          <w:sz w:val="24"/>
        </w:rPr>
      </w:pPr>
      <w:r w:rsidRPr="00D3640A">
        <w:rPr>
          <w:rStyle w:val="FontStyle27"/>
          <w:sz w:val="24"/>
        </w:rPr>
        <w:t xml:space="preserve">                                                                                                                                               </w:t>
      </w:r>
    </w:p>
    <w:p w:rsidR="00EF5397" w:rsidRPr="00D3640A" w:rsidRDefault="00EF5397" w:rsidP="00EF5397">
      <w:pPr>
        <w:pStyle w:val="Style1"/>
        <w:widowControl/>
        <w:spacing w:before="67"/>
        <w:ind w:firstLine="0"/>
        <w:jc w:val="center"/>
        <w:rPr>
          <w:rStyle w:val="FontStyle26"/>
          <w:b w:val="0"/>
          <w:bCs/>
          <w:sz w:val="24"/>
        </w:rPr>
      </w:pPr>
      <w:r w:rsidRPr="00D3640A">
        <w:rPr>
          <w:rStyle w:val="FontStyle26"/>
          <w:b w:val="0"/>
          <w:bCs/>
          <w:sz w:val="24"/>
        </w:rPr>
        <w:t>ОТЧЕТ</w:t>
      </w:r>
    </w:p>
    <w:p w:rsidR="00EF5397" w:rsidRPr="00D3640A" w:rsidRDefault="00EF5397" w:rsidP="00EF5397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D3640A">
        <w:rPr>
          <w:rStyle w:val="FontStyle26"/>
          <w:b w:val="0"/>
          <w:bCs/>
          <w:sz w:val="24"/>
        </w:rPr>
        <w:t xml:space="preserve"> об исполнении мероприятий плана реализации региональной программы противодействия коррупции в Оренбургской области на 2019-2024 годы </w:t>
      </w:r>
    </w:p>
    <w:p w:rsidR="00EF5397" w:rsidRPr="00D3640A" w:rsidRDefault="00EF5397" w:rsidP="00EF5397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  <w:r w:rsidRPr="00D3640A">
        <w:rPr>
          <w:rStyle w:val="FontStyle26"/>
          <w:b w:val="0"/>
          <w:bCs/>
          <w:sz w:val="24"/>
          <w:u w:val="single"/>
        </w:rPr>
        <w:t>за первое полугодие 2022 года</w:t>
      </w:r>
    </w:p>
    <w:p w:rsidR="00EF5397" w:rsidRPr="00D3640A" w:rsidRDefault="00EF5397" w:rsidP="00EF5397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</w:p>
    <w:p w:rsidR="00EF5397" w:rsidRPr="00D3640A" w:rsidRDefault="00EF5397" w:rsidP="00EF5397">
      <w:pPr>
        <w:pStyle w:val="Style2"/>
        <w:widowControl/>
        <w:spacing w:line="240" w:lineRule="auto"/>
        <w:rPr>
          <w:rStyle w:val="FontStyle27"/>
          <w:sz w:val="24"/>
          <w:u w:val="single"/>
        </w:rPr>
      </w:pPr>
      <w:r w:rsidRPr="00D3640A">
        <w:rPr>
          <w:rStyle w:val="FontStyle27"/>
          <w:sz w:val="24"/>
          <w:u w:val="single"/>
        </w:rPr>
        <w:t>министерство социального развития Оренбургской области</w:t>
      </w:r>
    </w:p>
    <w:p w:rsidR="00EF5397" w:rsidRPr="00D3640A" w:rsidRDefault="00EF5397" w:rsidP="00EF5397">
      <w:pPr>
        <w:pStyle w:val="Style2"/>
        <w:widowControl/>
        <w:spacing w:line="240" w:lineRule="auto"/>
        <w:rPr>
          <w:rStyle w:val="FontStyle27"/>
          <w:sz w:val="24"/>
        </w:rPr>
      </w:pPr>
      <w:r w:rsidRPr="00D3640A">
        <w:rPr>
          <w:rStyle w:val="FontStyle27"/>
          <w:sz w:val="24"/>
        </w:rPr>
        <w:t xml:space="preserve">(наименование органа исполнительной власти (муниципального образования)  </w:t>
      </w:r>
    </w:p>
    <w:p w:rsidR="00EF5397" w:rsidRPr="00D3640A" w:rsidRDefault="00EF5397" w:rsidP="00EF5397">
      <w:pPr>
        <w:pStyle w:val="ConsPlusNormal"/>
        <w:jc w:val="both"/>
        <w:rPr>
          <w:sz w:val="24"/>
          <w:szCs w:val="24"/>
        </w:rPr>
      </w:pPr>
      <w:bookmarkStart w:id="0" w:name="P505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4533"/>
      </w:tblGrid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397" w:rsidRPr="00D3640A" w:rsidTr="009514B6">
        <w:tc>
          <w:tcPr>
            <w:tcW w:w="15021" w:type="dxa"/>
            <w:gridSpan w:val="5"/>
          </w:tcPr>
          <w:p w:rsidR="00EF5397" w:rsidRPr="00D3640A" w:rsidRDefault="00EF5397" w:rsidP="009514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Оренбургской области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(далее - ОИВ);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городских округов и муниципальных районов Оренбургской области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(далее - ОМСУ)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ind w:firstLine="708"/>
              <w:jc w:val="both"/>
            </w:pPr>
            <w:r w:rsidRPr="00D3640A">
              <w:t>Проведена работа по ревизии нормативных правовых актов министерства в сфере противодействия коррупции - внесены изменения в приказы: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 xml:space="preserve">от 20.04.2020 № 204 «О комиссии по соблюдению требований к служебному поведению государственных гражданских служащих, замещающих должности </w:t>
            </w:r>
            <w:r w:rsidRPr="00D3640A">
              <w:lastRenderedPageBreak/>
              <w:t>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от 14.09.2020 № 450 «Об организации работы по проведению мониторинга исполнения законодательства в сфере противодействия коррупции в подведомственных министерству социального развития Оренбургской области организациях».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Принят приказ от 02.02.2022 № 50 «Об определении ответственных должностных лиц министерства в сфере противодействия коррупции».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Проекты правовых актов проходили согласование в прокуратуре Оренбургской области.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 xml:space="preserve">Акты размещены на официальном сайте министерства, режим доступа: </w:t>
            </w:r>
            <w:hyperlink r:id="rId9" w:history="1">
              <w:r w:rsidRPr="00D3640A">
                <w:rPr>
                  <w:rStyle w:val="ac"/>
                </w:rPr>
                <w:t>https://msr.orb.ru/activity/5896</w:t>
              </w:r>
            </w:hyperlink>
            <w:r w:rsidRPr="00D3640A">
              <w:t>.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Актуализация нормативно-правовой основы в сфере противодействия коррупции будет продолжена в течение года соответственно изменениям законодательства.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jc w:val="both"/>
            </w:pPr>
            <w:r w:rsidRPr="00D3640A">
              <w:t xml:space="preserve">Заключены соглашения о порядке взаимодействия министерства социального развития Оренбургской области с: </w:t>
            </w:r>
          </w:p>
          <w:p w:rsidR="00EF5397" w:rsidRPr="00D3640A" w:rsidRDefault="00EF5397" w:rsidP="009514B6">
            <w:pPr>
              <w:jc w:val="both"/>
            </w:pPr>
            <w:r w:rsidRPr="00D3640A">
              <w:t xml:space="preserve">- АНПОО «Оренбургский экономико-юридический колледж» (заключено               08 декабря 2016 года); </w:t>
            </w:r>
          </w:p>
          <w:p w:rsidR="00EF5397" w:rsidRPr="00D3640A" w:rsidRDefault="00EF5397" w:rsidP="009514B6">
            <w:pPr>
              <w:jc w:val="both"/>
            </w:pPr>
            <w:r w:rsidRPr="00D3640A">
              <w:lastRenderedPageBreak/>
              <w:t xml:space="preserve">- Оренбургским институтом (филиалом) ФГБОУ ВПО «Московский государственный университет имени                 О.Е. Кутафина (МГЮА)» (заключено                           10 октября 2014 года); </w:t>
            </w:r>
          </w:p>
          <w:p w:rsidR="00EF5397" w:rsidRPr="00D3640A" w:rsidRDefault="00EF5397" w:rsidP="009514B6">
            <w:pPr>
              <w:jc w:val="both"/>
            </w:pPr>
            <w:r w:rsidRPr="00D3640A">
              <w:t xml:space="preserve">- ФГБОУ ВПО «Оренбургский государственный аграрный университет» (заключено 15 октября 2014 года); </w:t>
            </w:r>
          </w:p>
          <w:p w:rsidR="00EF5397" w:rsidRPr="00D3640A" w:rsidRDefault="00EF5397" w:rsidP="009514B6">
            <w:pPr>
              <w:jc w:val="both"/>
            </w:pPr>
            <w:r w:rsidRPr="00D3640A">
              <w:t>- Юридическим факультетом ФГБОУ ВПО «Оренбургский государственный университет» (заключено 18 ноября 2014 года);</w:t>
            </w:r>
          </w:p>
          <w:p w:rsidR="00EF5397" w:rsidRPr="00D3640A" w:rsidRDefault="00EF5397" w:rsidP="009514B6">
            <w:pPr>
              <w:jc w:val="both"/>
            </w:pPr>
            <w:r w:rsidRPr="00D3640A">
              <w:t>- Орским филиалом Аккредитованного образовательного частного учреждения высшего образования «Московский финансово-юридический университет МФЮА» (заключено 17 июня 2015 года);</w:t>
            </w:r>
          </w:p>
          <w:p w:rsidR="00EF5397" w:rsidRPr="00D3640A" w:rsidRDefault="00EF5397" w:rsidP="009514B6">
            <w:pPr>
              <w:jc w:val="both"/>
            </w:pPr>
            <w:r w:rsidRPr="00D3640A">
              <w:t xml:space="preserve">- Оренбургской региональной общественной организацией «Комитет по противодействию коррупции» (заключено 7 апреля 2021 года); </w:t>
            </w:r>
          </w:p>
          <w:p w:rsidR="00EF5397" w:rsidRPr="00D3640A" w:rsidRDefault="00EF5397" w:rsidP="009514B6">
            <w:pPr>
              <w:jc w:val="both"/>
            </w:pPr>
            <w:r w:rsidRPr="00D3640A">
              <w:t>- Оренбургской региональной общественной организацией «Комитет по противодействию коррупции» (заключено 21 апреля 2021 года).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(тренингов)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палата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>Министерством заключены соглашения о сотрудничестве: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hyperlink r:id="rId10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-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- </w:t>
            </w:r>
            <w:hyperlink r:id="rId11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ОРОО «Комитет по противодействию коррупции» от 23.04.2021 года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- </w:t>
            </w:r>
            <w:hyperlink r:id="rId12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- </w:t>
            </w:r>
            <w:hyperlink r:id="rId13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с ОРОО «Комитет по противодействию коррупции» при проведении экспертизы нормативных правовых актов и их проектов на коррупциогенность от 07.04.2021 года (договор присоединения)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- </w:t>
            </w:r>
            <w:hyperlink r:id="rId14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юридическим факультетом Оренбургского государственного университета от 16.03.2021 года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3640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вопросам противодействия коррупции с Оренбургским институтом (филиалом) Московского государственного юридического университета (МГЮА) имени О.Е. Кутафина от 01.12.2020 года</w:t>
              </w:r>
            </w:hyperlink>
            <w:r w:rsidRPr="00D3640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сайта для размещения проектов нормативных правовых актов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 в информационно-телекоммуникационной сети Интернет (далее - сеть Интернет)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2021 года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профилактике коррупционных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развития и связи Оренбургской области 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входит в компетенцию министерства. Нормативные правовые акты в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министерстве принимаются в соответствии с законом Оренбургской области от 14 марта 2002 года № 455/380-II-ОЗ «О правовых актах органов государственной власти Оренбургской области», указом Губернатора Оренбургской области от 18.12.2008 № 159-ук 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 Оренбургской области», постановлением Правительства Оренбургской области от 9 октября 2017 года № 722-п «О порядке размещения (опубликования) нормативных правовых актов Оренбургской области и органов исполнительной власти Оренбургской области на Портале официального опубликования нормативных правовых актов Оренбургской области и органов исполнительной власти Оренбургской области». Проекты актов направляются  для размещения на сайте в соответствии с постановлением Правительства Оренбургской области от 07.12.2020 № 1024-пп «О создании информационной системы «Единый региональный интернет-портал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проектов».</w:t>
            </w:r>
          </w:p>
        </w:tc>
      </w:tr>
      <w:tr w:rsidR="00EF5397" w:rsidRPr="00D3640A" w:rsidTr="009514B6">
        <w:tc>
          <w:tcPr>
            <w:tcW w:w="15021" w:type="dxa"/>
            <w:gridSpan w:val="5"/>
          </w:tcPr>
          <w:p w:rsidR="00EF5397" w:rsidRPr="00D3640A" w:rsidRDefault="00EF5397" w:rsidP="009514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Все государственные гражданские служащие и сотрудники министерства контрольным поручением от 24.06.2021               № 09/3720 и при приеме ознакомлены с материалами, в том числе: 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1) с положениями правовых актов Российской Федерации и Оренбургской области в сфере противодействия коррупции: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- статей 14 - 20, 59.1, 59.3, Федерального закона от 27.07.2004 № 79-ФЗ «О государственной гражданской службе Российской Федерации»;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25.12.2008                  № 273-ФЗ «О противодействии коррупции»;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- закона Оренбургской области от 15.09.2008 № 2369/497-IV-ОЗ                                  «О противодействии коррупции в Оренбургской области»;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- статей 10-16.2 закона Оренбургской области от 30.12.2005 № 2893/518-III-ОЗ «О государственной гражданской службе Оренбургской области»;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- постановления Правительства Оренбургской области от 28.06.2019                     № 417-пп «Об утверждении региональной программы противодействия коррупции в Оренбургской области на 2019 - 2024 годы»;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министерства социального развития Оренбургской области от 04.03.2020 № 119 «О порядке размещения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 отдельных категорий лиц и членов их семей на официальном сайте министерства социального развития Оренбургской области в сети Интернет»;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20.04.2020 № 204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министерства социального развития Оренбургской области от 22.05.2020 № 270 «Об утверждении порядка получения лицами, замещающими должности государственной гражданской службы Оренбургской области в министерстве социального развития Оренбургской области, разрешения представителя нанимателя на участие на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основе в управлении отдельными некоммерческими организациями»;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24.11.2020 № 583 «Об организации работы «горячей линии» и «ящика доверия» по вопросам противодействия коррупции»;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- других правовых актов министерства в сфере противодействия коррупции (размещены на официальном сайте министерства социального развития Оренбургской области, режим доступа к актам: </w:t>
            </w:r>
            <w:hyperlink r:id="rId16" w:history="1">
              <w:r w:rsidRPr="00D3640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https://msr.orb.ru/activity/5896/</w:t>
              </w:r>
            </w:hyperlink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материалами о противодействии коррупции.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Случаев нарушения ограничений, касающихся получения подарков и порядка их сдачи, не выявлено.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Оренбургской 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Все государственные гражданские служащие и сотрудники министерства контрольным поручением от 24.06.2021 № 09/3720 и при приеме ознакомлены с материалами, в том числе: 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1) с положениями правовых актов Российской Федерации и Оренбургской области в сфере противодействия коррупции;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материалами о противодействии коррупции;</w:t>
            </w:r>
          </w:p>
          <w:p w:rsidR="00EF5397" w:rsidRPr="00D3640A" w:rsidRDefault="00EF5397" w:rsidP="009514B6">
            <w:pPr>
              <w:jc w:val="both"/>
            </w:pPr>
            <w:r w:rsidRPr="00D3640A">
              <w:t xml:space="preserve">При увольнении с должности государственной гражданской службы служащие получают под роспись памятку о соблюдении ограничений </w:t>
            </w:r>
            <w:r w:rsidRPr="00D3640A">
              <w:rPr>
                <w:rFonts w:eastAsia="Calibri"/>
                <w:lang w:eastAsia="en-US"/>
              </w:rPr>
              <w:lastRenderedPageBreak/>
              <w:t xml:space="preserve">увольняющимися с государственной гражданской службы. 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подведомственных организаций подготовлено письмо о возможности участия учреждений в конкурсе социальной антикоррупционной рекламы «Вместе против коррупции!» (проводит Генеральная прокуратура РФ) со ссылкой на адрес конкурса (исх. </w:t>
            </w:r>
            <w:r w:rsidRPr="00D3640A">
              <w:rPr>
                <w:rFonts w:ascii="Times New Roman" w:hAnsi="Times New Roman" w:cs="Times New Roman"/>
              </w:rPr>
              <w:t>от 12.05.2022                            № 09/2390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a9"/>
              <w:widowControl/>
              <w:autoSpaceDE/>
              <w:autoSpaceDN/>
              <w:adjustRightInd/>
              <w:jc w:val="both"/>
            </w:pPr>
            <w:r w:rsidRPr="00D3640A">
              <w:t>21 февраля 2022 года был</w:t>
            </w:r>
            <w:r>
              <w:t>о</w:t>
            </w:r>
            <w:r w:rsidRPr="00D3640A">
              <w:t xml:space="preserve"> проведен</w:t>
            </w:r>
            <w:r>
              <w:t>о</w:t>
            </w:r>
            <w:r w:rsidRPr="00D3640A">
              <w:t xml:space="preserve"> корпоративное обучение по вопросам проведения Декларационной кампании 2022 года для служащих министерства, замещающих коррупционно-опасные должности, и руководителей подведомственных учреждений. Соответствующие методические материалы доведены до служащих и руководителей и размещены на официальном сайте министерства </w:t>
            </w:r>
            <w:hyperlink r:id="rId17" w:history="1">
              <w:r w:rsidRPr="00D3640A">
                <w:rPr>
                  <w:rStyle w:val="ac"/>
                </w:rPr>
                <w:t>https://msr.orb.ru/activity/5899/</w:t>
              </w:r>
            </w:hyperlink>
            <w:r w:rsidRPr="00D3640A">
              <w:t xml:space="preserve"> 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Приняты отчеты о реализации законодательства в сфере противодействия коррупции и отчет о реализации плана мероприятий по противодействию коррупции в учреждении за 1 квартал 2022 года, ведется работа по приему отчетов за 2 квартал 2022 года.  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подведомственных учреждений во втором полугодии направлен ряд писем: </w:t>
            </w:r>
            <w:r w:rsidRPr="00D3640A">
              <w:rPr>
                <w:sz w:val="24"/>
                <w:szCs w:val="24"/>
              </w:rPr>
              <w:t xml:space="preserve"> 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 xml:space="preserve">от 22.02.2022 № 09/988 о </w:t>
            </w:r>
            <w:r w:rsidRPr="00D3640A">
              <w:lastRenderedPageBreak/>
              <w:t>направлении Методических рекомендаций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от 09.03.2022 № 09/1222 о направлении указа Губернатора Оренбургской области от 22.02.2022 № 54-ук «Об утверждении Порядка проведения антикоррупционного мониторинга в Оренбургской области»;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от 07.04.2022 № 09/1797 о направлении обзора уголовных дел по преступлениях коррупционной направленности, подготовленного Комитетом по профилактике коррупционных правонарушений Оренбургской области;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от 12.04.2022 № 09/1884 о сроках размещения сведений о доходах руководителей подведомственных учреждений и членов их семей на официальных сайтах учреждений;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от 12.05.2022 № 09/2389 о повышении качества информации, направляемой в министерство социального развития Оренбургской области;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от 12.05.2022 № 09/2390 о проведении Международного конкурса социальной антикоррупционной рекламы «Вместе против коррупции!»;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 xml:space="preserve">от 13.05.2022 № 09/2425 о проведении личного приема граждан по </w:t>
            </w:r>
            <w:r w:rsidRPr="00D3640A">
              <w:lastRenderedPageBreak/>
              <w:t xml:space="preserve">вопросам противодействия коррупции; 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от 26.05.2022 № 09/2613 мониторинг размещения сведений о доходах руководителей подведомственных учреждений и членов их семей на официальных сайтах учреждений;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от 30.05.2022 № 09/2697 о предоставлении информации об актах прокурорского реагирования в части реализации Национального проекта «Демография»;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 xml:space="preserve">от 30.05.2022 № 09/2698 о типичных недостатках в деятельности кадровых служб подведомственных учреждений, выявляемых в ходе осуществления ведомственного контроля; </w:t>
            </w:r>
          </w:p>
          <w:p w:rsidR="00EF5397" w:rsidRPr="00D3640A" w:rsidRDefault="00EF5397" w:rsidP="009514B6">
            <w:pPr>
              <w:jc w:val="both"/>
              <w:rPr>
                <w:bCs/>
                <w:kern w:val="36"/>
              </w:rPr>
            </w:pPr>
            <w:r w:rsidRPr="00D3640A">
              <w:t xml:space="preserve">от 30.05.2022 № 09/2700 о методике оценки эффективности деятельности по предупреждению и противодействию коррупции в государственных или муниципальных учреждениях унитарных предприятиях, функции и полномочия учредителя в отношении которых осуществляют органы исполнительной власти Оренбургской области или органы местного самоуправления Оренбургской области. 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не позднее 5 числа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периодом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проведен. 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2022 года поступило 4 (четыре) уведомления о намерении выполнять иную оплачиваемую работу. 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7 (семь) сообщений о заключении трудовых договоров с бывшими государственными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гражданскими служащими.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В первом полугодии 2022 года разработана памятка «Актуальные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декларационной кампании 2022», а также буклет с работами победителей творческого конкурса «Четыре строчки против коррупции».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буклет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министерства, режим доступа: </w:t>
            </w:r>
            <w:hyperlink r:id="rId18" w:history="1">
              <w:r w:rsidRPr="00D3640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https://msr.orb.ru/activity/5899/</w:t>
              </w:r>
            </w:hyperlink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За первое полугодие 2022 года отделом по управлению государственными затратами (закупками) и отделом государственной гражданской службы, кадровой и антикоррупционной политики проверки проводились в отношении всех закупок.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в том числе контроля за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Анкеты служащих министерства будут  актуализированы в срок до 01.10.2022.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Фактов коррупционных проявлений в министерстве и подведомственных учреждениях, в том числе на основании публикаций материалов журналистских расследований и авторских материалов в средствах массовой информации, не выявлялось. Проверок не проводилось.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В адрес подведомственных учреждений направлено письмо о необходимости направления информации в министерство 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руководителям подведомственных учреждений от 04.06.2021 №09/3334).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подготовлено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осуществлении государственными гражданскими и муниципальными служащими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2022 года  уточнений в перечень  коррупционно-опасных функций и должностей министерства социального развития Оренбургской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не вносилось.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С апреля по май 2022 года в министерстве проводился творческий конкурс среди молодых специалистов системы социальной защиты населения Оренбургской области «Четыре строчки против коррупции».</w:t>
            </w:r>
          </w:p>
          <w:p w:rsidR="00EF5397" w:rsidRPr="00D3640A" w:rsidRDefault="00EF5397" w:rsidP="009514B6">
            <w:pPr>
              <w:pStyle w:val="aa"/>
              <w:jc w:val="both"/>
              <w:rPr>
                <w:szCs w:val="28"/>
              </w:rPr>
            </w:pPr>
            <w:r w:rsidRPr="00D3640A">
              <w:rPr>
                <w:rStyle w:val="af1"/>
                <w:szCs w:val="28"/>
              </w:rPr>
              <w:t xml:space="preserve">Информация об итогах конкурса размещена на официальном сайте министерства, режим доступа </w:t>
            </w:r>
            <w:hyperlink r:id="rId19" w:history="1">
              <w:r w:rsidRPr="00D3640A">
                <w:rPr>
                  <w:rStyle w:val="ac"/>
                  <w:szCs w:val="28"/>
                </w:rPr>
                <w:t>https://msr.orb.ru/presscenter/news/43425/</w:t>
              </w:r>
            </w:hyperlink>
            <w:r w:rsidRPr="00D3640A">
              <w:rPr>
                <w:rStyle w:val="af1"/>
                <w:szCs w:val="28"/>
              </w:rPr>
              <w:t xml:space="preserve"> .</w:t>
            </w:r>
          </w:p>
          <w:p w:rsidR="00EF5397" w:rsidRPr="00D3640A" w:rsidRDefault="00EF5397" w:rsidP="009514B6">
            <w:pPr>
              <w:pStyle w:val="ae"/>
              <w:widowControl/>
              <w:tabs>
                <w:tab w:val="left" w:pos="851"/>
              </w:tabs>
              <w:autoSpaceDE/>
              <w:autoSpaceDN/>
              <w:adjustRightInd/>
              <w:ind w:left="0"/>
              <w:jc w:val="both"/>
            </w:pPr>
            <w:r w:rsidRPr="00D3640A">
              <w:t>В рамках празднования Международного дня коррупции планируется   провести мероприятия антикоррупционной направленности, в адрес подведомственных учреждений будет направлено соответствующее письмо.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5 марта 2018 года № 228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Уволенных в связи с утратой доверия в министерстве не имеется. В реестр лиц, уволенных в связи с утратой доверия, в соответствии с постановлением Правительства Российской Федерации от 5 марта 2018 года № 228 информации не вносилось.</w:t>
            </w:r>
          </w:p>
        </w:tc>
      </w:tr>
      <w:tr w:rsidR="00EF5397" w:rsidRPr="00D3640A" w:rsidTr="009514B6">
        <w:tc>
          <w:tcPr>
            <w:tcW w:w="15021" w:type="dxa"/>
            <w:gridSpan w:val="5"/>
          </w:tcPr>
          <w:p w:rsidR="00EF5397" w:rsidRPr="00D3640A" w:rsidRDefault="00EF5397" w:rsidP="009514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III. Мониторинг коррупциогенных факторов и мер антикоррупционной политики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антикоррупционной тематики в средствах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информации, Интернет-ресурсах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коррупционной направленности в отношении сотрудников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и подведомственных учреждений не выявлено.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В адрес подведомственных учреждений направлено письмо о необходимости направления информации в министерство 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руководителям подведомственных учреждений от 04.06.2021 №09/3334).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подготовлено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</w:p>
        </w:tc>
      </w:tr>
      <w:tr w:rsidR="00EF5397" w:rsidRPr="00D3640A" w:rsidTr="009514B6">
        <w:tc>
          <w:tcPr>
            <w:tcW w:w="15021" w:type="dxa"/>
            <w:gridSpan w:val="5"/>
          </w:tcPr>
          <w:p w:rsidR="00EF5397" w:rsidRPr="00D3640A" w:rsidRDefault="00EF5397" w:rsidP="009514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Антикоррупционное просвещение, обучение и воспитание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творческих работ «Коррупция глазами студента»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Оренбургский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jc w:val="both"/>
            </w:pPr>
            <w:r w:rsidRPr="00D3640A">
              <w:t xml:space="preserve">Не входит в компетенцию министерства социального развития Оренбургской области.  Министерством социального развития планируется проведение творческого конкурса «АнтиКоррупция глазами студента». 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государственных гражданских и муниципальных служащих Оренбургской области, в должностные обязанности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jc w:val="both"/>
            </w:pPr>
            <w:r>
              <w:t xml:space="preserve">В первом полугодии 2022 года повышения </w:t>
            </w:r>
            <w:r w:rsidRPr="00D3640A">
              <w:t xml:space="preserve">квалификации государственных гражданских и муниципальных служащих </w:t>
            </w:r>
            <w:r>
              <w:t>министерства</w:t>
            </w:r>
            <w:r w:rsidRPr="00D3640A">
              <w:t xml:space="preserve">, в должностные обязанности </w:t>
            </w:r>
            <w:r w:rsidRPr="00D3640A">
              <w:lastRenderedPageBreak/>
              <w:t>которых входит участие в противодействии коррупции</w:t>
            </w:r>
            <w:r>
              <w:t>, не проводилось.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государственную гражданскую службу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Не входит в компетенцию министерства социального развития Оренбургской области. </w:t>
            </w:r>
          </w:p>
          <w:p w:rsidR="00EF5397" w:rsidRPr="00966F6D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6F6D">
              <w:rPr>
                <w:rFonts w:ascii="Times New Roman" w:hAnsi="Times New Roman" w:cs="Times New Roman"/>
                <w:sz w:val="24"/>
              </w:rPr>
              <w:t>В июне 2022 года три служащих министерства прошли повышение квалификации по программе                                           «Организация работы по профилактике коррупционных и иных правонарушений в государственных органах (органах местного самоуправления» (36 ч).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Министерством проводятся иные мероприятия по профессиональному развитию служащих (беседы, ознакомления, семинары и другие).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jc w:val="both"/>
            </w:pPr>
            <w:r w:rsidRPr="00D3640A">
              <w:t xml:space="preserve">За 1 полугодие 2022 года были проведены следующие мероприятия антикоррупционной направленности: 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 xml:space="preserve">21 февраля 2022 года - корпоративное обучение по вопросам проведения Декларационной кампании 2022 года для служащих министерства, замещающих коррупционно-опасные должности, и руководителей подведомственных учреждений. 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06 апреля 2022 года -  семинар-совещание с</w:t>
            </w:r>
            <w:r>
              <w:t xml:space="preserve"> госслужащими министерства и </w:t>
            </w:r>
            <w:r w:rsidRPr="00D3640A">
              <w:t>руководителями подведомственных учреждений в режиме ВКС по обзору уголовных дел коррупционной направленности за 2021 год.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общего и профессионального образования областного конкурса рисунков «Коррупция глазами обучающихся»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  <w:tcBorders>
              <w:top w:val="nil"/>
            </w:tcBorders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49" w:type="dxa"/>
            <w:tcBorders>
              <w:top w:val="nil"/>
            </w:tcBorders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корпоративного обучения государственных гражданских служащих Оренбургской по вопросам противодействия коррупции в соответствии с утвержденным планом на соответствующий календарный год</w:t>
            </w:r>
          </w:p>
        </w:tc>
        <w:tc>
          <w:tcPr>
            <w:tcW w:w="2154" w:type="dxa"/>
            <w:tcBorders>
              <w:top w:val="nil"/>
            </w:tcBorders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nil"/>
            </w:tcBorders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tcBorders>
              <w:top w:val="nil"/>
            </w:tcBorders>
          </w:tcPr>
          <w:p w:rsidR="00EF5397" w:rsidRDefault="00EF5397" w:rsidP="009514B6">
            <w:pPr>
              <w:ind w:firstLine="708"/>
              <w:jc w:val="both"/>
            </w:pPr>
            <w:r w:rsidRPr="00D3640A">
              <w:t xml:space="preserve">21 февраля 2022 года проведено корпоративное обучение по вопросам проведения Декларационной кампании 2022 года для служащих министерства, замещающих коррупционно-опасные должности, и руководителей подведомственных учреждений. </w:t>
            </w:r>
          </w:p>
          <w:p w:rsidR="00EF5397" w:rsidRPr="00D3640A" w:rsidRDefault="00EF5397" w:rsidP="009514B6">
            <w:pPr>
              <w:ind w:firstLine="708"/>
              <w:jc w:val="both"/>
            </w:pPr>
            <w:r w:rsidRPr="00D3640A">
              <w:t>06 апреля 2022 года -  семинар-совещание с</w:t>
            </w:r>
            <w:r>
              <w:t xml:space="preserve"> госслужащими министерства и </w:t>
            </w:r>
            <w:r w:rsidRPr="00D3640A">
              <w:t>руководителями подведомственных учреждений в режиме ВКС по обзору уголовных дел коррупционной направленности за 2021 год.</w:t>
            </w:r>
          </w:p>
        </w:tc>
      </w:tr>
      <w:tr w:rsidR="00EF5397" w:rsidRPr="00D3640A" w:rsidTr="009514B6">
        <w:tc>
          <w:tcPr>
            <w:tcW w:w="15021" w:type="dxa"/>
            <w:gridSpan w:val="5"/>
          </w:tcPr>
          <w:p w:rsidR="00EF5397" w:rsidRPr="00D3640A" w:rsidRDefault="00EF5397" w:rsidP="009514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органами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к 1 июля, начиная с 2020 года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 в сети Интернет,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развития, инвестиций, туризма и внешних связей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входит в компетенцию министерства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бизнес-сообщества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опыта противостояния предпринимателей попыткам коррупционного давления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областной союз промышленников и предпринимателей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(работодателей);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15021" w:type="dxa"/>
            <w:gridSpan w:val="5"/>
          </w:tcPr>
          <w:p w:rsidR="00EF5397" w:rsidRPr="00D3640A" w:rsidRDefault="00EF5397" w:rsidP="009514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VI. Противодействие коррупции в сфере закупок товаров, работ, услуг для обеспечения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выявлялись случаи.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Письмом от 15.09.2021 № 09/5409 подведомственным учреждениям поручено принять соответствующие правовые актов в сфере противодействия коррупции при осуществлении закупочной деятельности  учреждения, утверждена новая ежеквартальная форма отчета о противодействии коррупции – в отчет внесён раздел о работе, направленной на выявление личной заинтересованности работников при осуществлении государственных закупок, которая приводит или может привести к конфликту интересов.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и подведомственных учреждениях специалисты, ответственные за противодействие коррупции, участвуют в мониторинге закупок. 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Разработан приказ министерства от 22.09.2020 № 466 «Об организации работы по выявлению личной заинтересованности в закупках».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ведомственного контроля в сфере закупок за государственными учреждениями Оренбургской области путем включения в план проверок мероприятий по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2022 года проведено 32 проверки подведомственных учреждений на предмет соблюдения законодательства при осуществлении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 (25 проверок соблюдения ФЗ № 44-ФЗ, 7 проверок соблюдения ФЗ 223-ФЗ).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начиная с 2020 года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15021" w:type="dxa"/>
            <w:gridSpan w:val="5"/>
          </w:tcPr>
          <w:p w:rsidR="00EF5397" w:rsidRPr="00D3640A" w:rsidRDefault="00EF5397" w:rsidP="009514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VII. Обеспечение прозрачности деятельности органов исполнительной власти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инвестиций, туризма и внешних связей Оренбургской области;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цифровой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по оценке </w:t>
            </w:r>
            <w:r w:rsidRPr="00D36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соответствия проектов административных регламентов требованиям, предъявляемым к ним Федеральным </w:t>
            </w:r>
            <w:hyperlink r:id="rId20" w:history="1">
              <w:r w:rsidRPr="00D3640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D36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21" w:history="1">
              <w:r w:rsidRPr="00D3640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D36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16 мая 2011 года № 373 «О разработке и утверждении административных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развития, инвестиций, туризма и внешних связей Оренбургской области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входит в компетенцию министерства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«телефонов доверия», «горячих линий»,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В целях реализации антикоррупционной политики в министерстве социального развития Оренбургской области действует «горячая линия» и «ящик доверия», по вопросам противодействия коррупции,  порядок работы которых утверждён приказом от 24.11.2020 № 583.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Также в министерстве социального развития Оренбургской области действует обратная связь для сообщений о фактах коррупции, на сайте министерства есть вкладка (режим доступа: https://msr.orb.ru/activity/5904/ ). 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Сообщить о фактах коррупции со стороны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министерства социального развития Оренбургской области или руководителей подведомственных министерству социального развития Оренбургской области можно по ссылке, заполнив форму. Сообщения о фактах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можно также направлять в министерство социального развития Оренбургской области.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Почтовый адрес:460006, г. Оренбург, ул. Терешковой, 33.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телефоны:+7 (3532) 77–33–38, +7 3532 78–35–68, факс: +7 (3532) 77–03–19. Эл. почта: </w:t>
            </w:r>
            <w:hyperlink r:id="rId22" w:history="1">
              <w:r w:rsidRPr="00D3640A">
                <w:rPr>
                  <w:rFonts w:ascii="Times New Roman" w:hAnsi="Times New Roman" w:cs="Times New Roman"/>
                  <w:sz w:val="24"/>
                  <w:szCs w:val="24"/>
                </w:rPr>
                <w:t>szn@mail.orb.ru</w:t>
              </w:r>
            </w:hyperlink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коррупционных и иных правонарушений необходимо обращаться по телефону:                +7 (3532) 44-31-10.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D36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kapustkina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@msr.orb.ru.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 – главный специалист отдела государственной гражданской службы, кадровой и антикоррупционной политики Капусткина Наталья Николаевна.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Обращений о ставших известными фактах коррупции, причинах и условиях, способствующих их совершению, за                1 полугодие не поступало.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Все изменения, касающиеся информации об ответственном за реализацию антикоррупционной политики лице, контактах, режиме работы и приёмах граждан по вопросам противодействия коррупции, вносятся на сайт своевременно.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исполнительной власти в сети Интернет ежегодных отчетов о реализации планов мероприятий по противодействию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органе исполнительной власти и подведомственных им учреждениях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1"/>
              <w:spacing w:before="0"/>
              <w:rPr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Ежегодный отчет о реализации плана мероприятий по противодействию коррупции в органе исполнительной власти и подведомственных им </w:t>
            </w:r>
            <w:r w:rsidRPr="00D3640A">
              <w:rPr>
                <w:sz w:val="24"/>
                <w:szCs w:val="24"/>
              </w:rPr>
              <w:lastRenderedPageBreak/>
              <w:t xml:space="preserve">учреждениях будет размещен во вкладке «Доклады, отчеты, обзоры, статистическая информация» раздела «Противодействие коррупции» официального сайта министерства социального развития Оренбургской области - </w:t>
            </w:r>
            <w:hyperlink r:id="rId23" w:history="1">
              <w:r w:rsidRPr="00D3640A">
                <w:rPr>
                  <w:rStyle w:val="ac"/>
                  <w:sz w:val="24"/>
                  <w:szCs w:val="24"/>
                </w:rPr>
                <w:t>https://msr.orb.ru/activity/5901/?nav-documents=page-2</w:t>
              </w:r>
            </w:hyperlink>
            <w:r w:rsidRPr="00D3640A">
              <w:rPr>
                <w:sz w:val="24"/>
                <w:szCs w:val="24"/>
              </w:rPr>
              <w:t xml:space="preserve"> </w:t>
            </w:r>
          </w:p>
        </w:tc>
      </w:tr>
      <w:tr w:rsidR="00EF5397" w:rsidRPr="00D3640A" w:rsidTr="009514B6">
        <w:tc>
          <w:tcPr>
            <w:tcW w:w="15021" w:type="dxa"/>
            <w:gridSpan w:val="5"/>
          </w:tcPr>
          <w:p w:rsidR="00EF5397" w:rsidRPr="00D3640A" w:rsidRDefault="00EF5397" w:rsidP="009514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 Мероприятия по минимизации «бытовой» коррупции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Проведено ознакомление всех служащих с нормативными правовыми актами в сфере противодействия коррупции;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размещен стенд о противодействии коррупции, за 1 полугодие проведены два обучающих мероприятия (корпоративное обучение по вопросам проведения Декларационной кампании 2022 года и семинар совещание по обзору уголовных дел коррупционной направленности за 2021 год).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Отчеты, доклады, обзоры и статистическая информация размещаются министерством на сайте министерства, в разделе «Доклады, отчеты, обзоры, статистическая информация». Режим доступа: </w:t>
            </w:r>
            <w:hyperlink r:id="rId24" w:history="1">
              <w:r w:rsidRPr="00D3640A">
                <w:rPr>
                  <w:rFonts w:ascii="Times New Roman" w:hAnsi="Times New Roman" w:cs="Times New Roman"/>
                  <w:sz w:val="24"/>
                  <w:szCs w:val="24"/>
                </w:rPr>
                <w:t>https://msr.orb.ru/activity/5901</w:t>
              </w:r>
            </w:hyperlink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размещен информационно-аналитический обзор результатов работы по противодействию коррупции в министерстве социального развития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 за первое полугодие 2022 года.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изменения стоимости выполнения работ и оказания услуг по управлению общим имуществом в многоквартирных домах, его содержанию и ремонту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жилищно-коммунального, дорожного хозяйства и транспорта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имущественных отношений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Оренбургское региональное отделение Общероссийской общественной организации «Ассоциация юристов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jc w:val="both"/>
            </w:pPr>
            <w:r w:rsidRPr="00D3640A">
              <w:t xml:space="preserve">За первое полугодие 2022 года министерством социального развития Оренбургской области в пределах своей компетенции оказана бесплатная юридическая помощь </w:t>
            </w:r>
            <w:r>
              <w:t>726</w:t>
            </w:r>
            <w:r w:rsidRPr="00D3640A">
              <w:t xml:space="preserve"> гражданам.</w:t>
            </w:r>
          </w:p>
          <w:p w:rsidR="00EF5397" w:rsidRPr="00D3640A" w:rsidRDefault="00EF5397" w:rsidP="009514B6">
            <w:pPr>
              <w:jc w:val="both"/>
            </w:pP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(обучающихся и их родителей) по вопросам проявления «бытовой» коррупции в подведомственных образовательных организациях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Оренбургской                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физической культуры и спорта Оренбургской области;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реализовывалось в связи с отсутствием у министерства подведомственных образовательных учреждений. Информация об этом направлялась в комитет письмом от 26.03.2020 № 09/1812 и от 30.06.2021 № 09/3845.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Беседы со служащими проводятся при назначении на должность. 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EF5397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семинара-беседы (16.06.2022, 17.06.2022, 20.06.2022, 22.06.2022) со студентами и преподавателями кафедры ГМУ и Юридического факультета Оренбургского государственного университета.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«горячие линии»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жилищно-коммунального, дорожного хозяйства и транспорта 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EF5397" w:rsidRPr="00D3640A" w:rsidTr="009514B6">
        <w:tc>
          <w:tcPr>
            <w:tcW w:w="15021" w:type="dxa"/>
            <w:gridSpan w:val="5"/>
          </w:tcPr>
          <w:p w:rsidR="00EF5397" w:rsidRPr="00D3640A" w:rsidRDefault="00EF5397" w:rsidP="009514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IX. Привлечение институтов гражданского общества к работе по противодействию коррупции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поиску, выбору и определению институтов 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>Заключены: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hyperlink r:id="rId25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- соглашение о сотрудничестве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- </w:t>
            </w:r>
            <w:hyperlink r:id="rId26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ОРОО «Комитет по противодействию коррупции» от 23.04.2021 года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- </w:t>
            </w:r>
            <w:hyperlink r:id="rId27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</w:t>
              </w:r>
              <w:r w:rsidRPr="00D3640A">
                <w:rPr>
                  <w:sz w:val="24"/>
                  <w:szCs w:val="24"/>
                </w:rPr>
                <w:t xml:space="preserve"> </w:t>
              </w:r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- </w:t>
            </w:r>
            <w:hyperlink r:id="rId28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 с ОРОО «Комитет по противодействию коррупции» при проведении экспертизы нормативных правовых актов и их проектов на коррупциогенность от 07.04.2021 года (договор присоединения)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- </w:t>
            </w:r>
            <w:hyperlink r:id="rId29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юридическим факультетом Оренбургского государственного университета от 16.03.2021 года</w:t>
              </w:r>
            </w:hyperlink>
            <w:r w:rsidRPr="00D3640A">
              <w:rPr>
                <w:sz w:val="24"/>
                <w:szCs w:val="24"/>
              </w:rPr>
              <w:t>;</w:t>
            </w:r>
          </w:p>
          <w:p w:rsidR="00EF5397" w:rsidRPr="00D3640A" w:rsidRDefault="00EF5397" w:rsidP="009514B6">
            <w:pPr>
              <w:pStyle w:val="2"/>
              <w:spacing w:before="0"/>
              <w:jc w:val="both"/>
              <w:rPr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- </w:t>
            </w:r>
            <w:hyperlink r:id="rId30" w:history="1"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соглашение о сотрудничестве по вопросам противодействия коррупции с Оренбургским институтом (филиалом) Московского государственного юридического университета (МГЮА) </w:t>
              </w:r>
              <w:r w:rsidRPr="00D3640A">
                <w:rPr>
                  <w:rStyle w:val="ac"/>
                  <w:color w:val="auto"/>
                  <w:sz w:val="24"/>
                  <w:szCs w:val="24"/>
                  <w:u w:val="none"/>
                </w:rPr>
                <w:lastRenderedPageBreak/>
                <w:t>имени О.Е. Кутафина при взаимодействии  от 01.12.2020 года</w:t>
              </w:r>
            </w:hyperlink>
            <w:r w:rsidRPr="00D3640A">
              <w:rPr>
                <w:sz w:val="24"/>
                <w:szCs w:val="24"/>
              </w:rPr>
              <w:t>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К проведению семинаров-совещаний, работе совета и комиссии в сфере противодействия коррупции привлечен Гугин Василий Иванович, председатель Оренбургской областной организации Всероссийской организации ветеранов (пенсионеров) войны, труда, Вооруженных Сил и правоохранительных органов.</w:t>
            </w:r>
          </w:p>
          <w:p w:rsidR="00EF5397" w:rsidRDefault="00EF5397" w:rsidP="009514B6">
            <w:pPr>
              <w:ind w:firstLine="708"/>
              <w:jc w:val="both"/>
            </w:pPr>
            <w:r>
              <w:t xml:space="preserve">С 31 мая 2022 года к </w:t>
            </w:r>
            <w:r w:rsidRPr="00D3640A">
              <w:t>работе совета и комиссии в сфере противодействия коррупции привлечен</w:t>
            </w:r>
            <w:r>
              <w:t>ы:</w:t>
            </w:r>
          </w:p>
          <w:p w:rsidR="00EF5397" w:rsidRDefault="00EF5397" w:rsidP="009514B6">
            <w:pPr>
              <w:jc w:val="both"/>
            </w:pPr>
            <w:r>
              <w:t xml:space="preserve"> </w:t>
            </w:r>
            <w:r w:rsidRPr="0026001B">
              <w:t>Троянская Мария Александровна – заведующая кафедрой государственного и муниципального управления ФГБОУ ВО «Оренбургский государственный университет», д</w:t>
            </w:r>
            <w:r>
              <w:t xml:space="preserve">октор экономических наук, доцент; </w:t>
            </w:r>
          </w:p>
          <w:p w:rsidR="00EF5397" w:rsidRDefault="00EF5397" w:rsidP="009514B6">
            <w:pPr>
              <w:jc w:val="both"/>
            </w:pPr>
            <w:r w:rsidRPr="0026001B">
              <w:t>Черепанцева Юлия Сергеевна – заведующая кафедрой трудового права и права социального обеспечения Оренбургского института (филиала) ФГБОУ ВО «Московский государственный университет им. О.Е. Кутафина (МГЮА)», ка</w:t>
            </w:r>
            <w:r>
              <w:t xml:space="preserve">ндидат юридических наук, доцент; </w:t>
            </w:r>
          </w:p>
          <w:p w:rsidR="00EF5397" w:rsidRPr="00D3640A" w:rsidRDefault="00EF5397" w:rsidP="009514B6">
            <w:pPr>
              <w:jc w:val="both"/>
            </w:pPr>
            <w:r>
              <w:t xml:space="preserve">а также </w:t>
            </w:r>
            <w:r w:rsidRPr="0026001B">
              <w:t>Мардыко Валерий Леонидович – председатель Оренбургской региональной общественной организации «Комитет</w:t>
            </w:r>
            <w:r>
              <w:t xml:space="preserve"> по противодействию коррупции».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общественных объединений, уставной задачей которых является участие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</w:t>
            </w:r>
            <w:hyperlink r:id="rId31" w:history="1">
              <w:r w:rsidRPr="00D3640A">
                <w:rPr>
                  <w:rFonts w:ascii="Times New Roman" w:hAnsi="Times New Roman" w:cs="Times New Roman"/>
                  <w:sz w:val="24"/>
                  <w:szCs w:val="24"/>
                </w:rPr>
                <w:t xml:space="preserve">соглашения о сотрудничестве между министерством и ОРОО «Комитет </w:t>
              </w:r>
              <w:r w:rsidRPr="00D3640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по противодействию коррупции» при взаимодействии по вопросам противодействия коррупции от 09.04.2021 и от 23.04.2021 года</w:t>
              </w:r>
            </w:hyperlink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В качестве представителя гражданского общества к деятельности совета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области, а также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 привлечен председатель Оренбургской региональной общественной организации «Комитет по противодействию коррупции» Мардыко В.Л.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Привлекалась заведующая кафедрой теории государства и права и конституционного права юридического факультета Оренбургского государственного университета Воронина Ирина Аркадьевна для согласования проектов нормативных правовых актов министерства социального развития Оренбургской области в сфере противодействия коррупции.</w:t>
            </w:r>
          </w:p>
        </w:tc>
      </w:tr>
      <w:tr w:rsidR="00EF5397" w:rsidRPr="00D3640A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дополнительному </w:t>
            </w: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стимулированию институтов гражданского общества и отдельных граждан, активно занимающихся вопросами противодействия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jc w:val="both"/>
            </w:pPr>
            <w:r>
              <w:t>Запланировано на 2 полугодие 2022 года</w:t>
            </w:r>
          </w:p>
        </w:tc>
      </w:tr>
      <w:tr w:rsidR="00EF5397" w:rsidRPr="00751015" w:rsidTr="009514B6">
        <w:tc>
          <w:tcPr>
            <w:tcW w:w="567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49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154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EF5397" w:rsidRPr="00D3640A" w:rsidRDefault="00EF5397" w:rsidP="0095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>За 1 полугодие 2022 года на официальном сайте министерства в сети Интернет размещены материалы:</w:t>
            </w:r>
          </w:p>
          <w:p w:rsidR="00EF5397" w:rsidRPr="00D3640A" w:rsidRDefault="00EF5397" w:rsidP="00951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«В министерстве провели обучающий семинар-совещание по вопросам противодействия коррупции», режим доступа - </w:t>
            </w:r>
            <w:hyperlink r:id="rId32" w:history="1">
              <w:r w:rsidRPr="00D3640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https://msr.orb.ru/presscenter/news/31293/</w:t>
              </w:r>
            </w:hyperlink>
            <w:r w:rsidRPr="00D3640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EF5397" w:rsidRPr="00D3640A" w:rsidRDefault="00EF5397" w:rsidP="009514B6">
            <w:pPr>
              <w:pStyle w:val="1"/>
              <w:spacing w:before="0"/>
              <w:rPr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 xml:space="preserve">«Поэтический конкурс для молодых специалистов системы социальной защиты населения области», режим доступа - </w:t>
            </w:r>
            <w:hyperlink r:id="rId33" w:history="1">
              <w:r w:rsidRPr="00D3640A">
                <w:rPr>
                  <w:rStyle w:val="ac"/>
                  <w:color w:val="auto"/>
                  <w:sz w:val="24"/>
                  <w:szCs w:val="24"/>
                </w:rPr>
                <w:t>https://msr.orb.ru/presscenter/news/36941/</w:t>
              </w:r>
            </w:hyperlink>
            <w:r w:rsidRPr="00D3640A">
              <w:rPr>
                <w:sz w:val="24"/>
                <w:szCs w:val="24"/>
              </w:rPr>
              <w:t xml:space="preserve"> ;</w:t>
            </w:r>
          </w:p>
          <w:p w:rsidR="00EF5397" w:rsidRPr="00D3640A" w:rsidRDefault="00EF5397" w:rsidP="009514B6">
            <w:pPr>
              <w:pStyle w:val="1"/>
              <w:spacing w:before="0"/>
              <w:rPr>
                <w:sz w:val="24"/>
                <w:szCs w:val="24"/>
              </w:rPr>
            </w:pPr>
            <w:r w:rsidRPr="00D3640A">
              <w:rPr>
                <w:sz w:val="24"/>
                <w:szCs w:val="24"/>
              </w:rPr>
              <w:t>«Подведены итоги конкурса «Четыре строчки против коррупции», режим доступа -</w:t>
            </w:r>
          </w:p>
          <w:p w:rsidR="00EF5397" w:rsidRDefault="00EF5397" w:rsidP="009514B6">
            <w:pPr>
              <w:pStyle w:val="aa"/>
              <w:spacing w:line="276" w:lineRule="auto"/>
              <w:jc w:val="both"/>
              <w:rPr>
                <w:rStyle w:val="af1"/>
                <w:i w:val="0"/>
              </w:rPr>
            </w:pPr>
            <w:hyperlink r:id="rId34" w:history="1">
              <w:r w:rsidRPr="00D3640A">
                <w:rPr>
                  <w:rStyle w:val="ac"/>
                  <w:color w:val="auto"/>
                </w:rPr>
                <w:t>https://msr.orb.ru/presscenter/news/43425/</w:t>
              </w:r>
            </w:hyperlink>
            <w:r>
              <w:rPr>
                <w:rStyle w:val="af1"/>
              </w:rPr>
              <w:t xml:space="preserve"> ;</w:t>
            </w:r>
          </w:p>
          <w:p w:rsidR="00EF5397" w:rsidRPr="00D3640A" w:rsidRDefault="00EF5397" w:rsidP="009514B6">
            <w:pPr>
              <w:pStyle w:val="aa"/>
              <w:spacing w:line="276" w:lineRule="auto"/>
              <w:jc w:val="both"/>
            </w:pPr>
            <w:r w:rsidRPr="00133B3F">
              <w:t xml:space="preserve">«Оренбуржцы могут обратиться на личный прием по вопросам профилактики </w:t>
            </w:r>
            <w:r w:rsidRPr="00133B3F">
              <w:lastRenderedPageBreak/>
              <w:t xml:space="preserve">коррупционных правонарушений», режим доступа - </w:t>
            </w:r>
            <w:hyperlink r:id="rId35" w:history="1">
              <w:r w:rsidRPr="00133B3F">
                <w:rPr>
                  <w:rStyle w:val="ac"/>
                  <w:color w:val="auto"/>
                </w:rPr>
                <w:t>https://msr.orb.ru/presscenter/news/41217/</w:t>
              </w:r>
            </w:hyperlink>
            <w:r w:rsidRPr="00133B3F">
              <w:t xml:space="preserve"> .</w:t>
            </w:r>
          </w:p>
        </w:tc>
      </w:tr>
    </w:tbl>
    <w:p w:rsidR="00EF5397" w:rsidRPr="00751015" w:rsidRDefault="00EF5397" w:rsidP="00EF5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397" w:rsidRPr="00751015" w:rsidRDefault="00EF5397" w:rsidP="00EF5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397" w:rsidRPr="00EC3BBB" w:rsidRDefault="00EF5397" w:rsidP="000308BD">
      <w:pPr>
        <w:pStyle w:val="1"/>
        <w:jc w:val="both"/>
        <w:rPr>
          <w:rStyle w:val="FontStyle27"/>
          <w:b w:val="0"/>
          <w:sz w:val="20"/>
          <w:szCs w:val="20"/>
        </w:rPr>
      </w:pPr>
      <w:bookmarkStart w:id="1" w:name="_GoBack"/>
      <w:bookmarkEnd w:id="1"/>
    </w:p>
    <w:sectPr w:rsidR="00EF5397" w:rsidRPr="00EC3BBB" w:rsidSect="005D498B">
      <w:headerReference w:type="default" r:id="rId36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57" w:rsidRDefault="004D0057" w:rsidP="00F62A92">
      <w:r>
        <w:separator/>
      </w:r>
    </w:p>
  </w:endnote>
  <w:endnote w:type="continuationSeparator" w:id="0">
    <w:p w:rsidR="004D0057" w:rsidRDefault="004D0057" w:rsidP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57" w:rsidRDefault="004D0057" w:rsidP="00F62A92">
      <w:r>
        <w:separator/>
      </w:r>
    </w:p>
  </w:footnote>
  <w:footnote w:type="continuationSeparator" w:id="0">
    <w:p w:rsidR="004D0057" w:rsidRDefault="004D0057" w:rsidP="00F6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348432"/>
      <w:docPartObj>
        <w:docPartGallery w:val="Page Numbers (Top of Page)"/>
        <w:docPartUnique/>
      </w:docPartObj>
    </w:sdtPr>
    <w:sdtEndPr/>
    <w:sdtContent>
      <w:p w:rsidR="00D127C4" w:rsidRDefault="00D127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97">
          <w:rPr>
            <w:noProof/>
          </w:rPr>
          <w:t>32</w:t>
        </w:r>
        <w:r>
          <w:fldChar w:fldCharType="end"/>
        </w:r>
      </w:p>
    </w:sdtContent>
  </w:sdt>
  <w:p w:rsidR="00D127C4" w:rsidRDefault="00D12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CEE"/>
    <w:multiLevelType w:val="hybridMultilevel"/>
    <w:tmpl w:val="88B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91031"/>
    <w:multiLevelType w:val="hybridMultilevel"/>
    <w:tmpl w:val="30385AFC"/>
    <w:lvl w:ilvl="0" w:tplc="6CCA19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07DA3"/>
    <w:multiLevelType w:val="hybridMultilevel"/>
    <w:tmpl w:val="915AA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4C67"/>
    <w:multiLevelType w:val="hybridMultilevel"/>
    <w:tmpl w:val="A52052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3"/>
    <w:rsid w:val="00000F23"/>
    <w:rsid w:val="000059BB"/>
    <w:rsid w:val="0001179F"/>
    <w:rsid w:val="000128B4"/>
    <w:rsid w:val="00023547"/>
    <w:rsid w:val="000273B3"/>
    <w:rsid w:val="000308BD"/>
    <w:rsid w:val="00034338"/>
    <w:rsid w:val="0003571F"/>
    <w:rsid w:val="00036DFE"/>
    <w:rsid w:val="00040871"/>
    <w:rsid w:val="000415F4"/>
    <w:rsid w:val="0004338E"/>
    <w:rsid w:val="0005743D"/>
    <w:rsid w:val="00075220"/>
    <w:rsid w:val="0008027A"/>
    <w:rsid w:val="00086FA3"/>
    <w:rsid w:val="00092B5E"/>
    <w:rsid w:val="0009359B"/>
    <w:rsid w:val="00093686"/>
    <w:rsid w:val="00097183"/>
    <w:rsid w:val="000A6917"/>
    <w:rsid w:val="000B4FB7"/>
    <w:rsid w:val="000B6D4C"/>
    <w:rsid w:val="000D1BC2"/>
    <w:rsid w:val="000D3576"/>
    <w:rsid w:val="000E682B"/>
    <w:rsid w:val="000F2821"/>
    <w:rsid w:val="000F3242"/>
    <w:rsid w:val="000F55AF"/>
    <w:rsid w:val="00105FBE"/>
    <w:rsid w:val="00107025"/>
    <w:rsid w:val="00107B14"/>
    <w:rsid w:val="00124053"/>
    <w:rsid w:val="00140E32"/>
    <w:rsid w:val="0014651C"/>
    <w:rsid w:val="00147B2F"/>
    <w:rsid w:val="00161288"/>
    <w:rsid w:val="00167A78"/>
    <w:rsid w:val="00181D45"/>
    <w:rsid w:val="00181FAB"/>
    <w:rsid w:val="001906ED"/>
    <w:rsid w:val="00190A90"/>
    <w:rsid w:val="00191E91"/>
    <w:rsid w:val="00192EB0"/>
    <w:rsid w:val="00194699"/>
    <w:rsid w:val="001A71D8"/>
    <w:rsid w:val="001A78AF"/>
    <w:rsid w:val="001D2297"/>
    <w:rsid w:val="001D22F7"/>
    <w:rsid w:val="001D5EB7"/>
    <w:rsid w:val="001D7E83"/>
    <w:rsid w:val="001E302F"/>
    <w:rsid w:val="001F0146"/>
    <w:rsid w:val="001F4216"/>
    <w:rsid w:val="001F4A6B"/>
    <w:rsid w:val="001F6A01"/>
    <w:rsid w:val="002038A5"/>
    <w:rsid w:val="002042AA"/>
    <w:rsid w:val="00210F4A"/>
    <w:rsid w:val="00215466"/>
    <w:rsid w:val="00220F16"/>
    <w:rsid w:val="00222A64"/>
    <w:rsid w:val="00230D43"/>
    <w:rsid w:val="002320E7"/>
    <w:rsid w:val="0023488C"/>
    <w:rsid w:val="00236DDA"/>
    <w:rsid w:val="00252C13"/>
    <w:rsid w:val="002545F7"/>
    <w:rsid w:val="002627F7"/>
    <w:rsid w:val="002634F4"/>
    <w:rsid w:val="00266563"/>
    <w:rsid w:val="00267063"/>
    <w:rsid w:val="0027125E"/>
    <w:rsid w:val="00274689"/>
    <w:rsid w:val="0027502F"/>
    <w:rsid w:val="0027561C"/>
    <w:rsid w:val="00276D10"/>
    <w:rsid w:val="00280D66"/>
    <w:rsid w:val="002811C5"/>
    <w:rsid w:val="002822C9"/>
    <w:rsid w:val="002A1DE7"/>
    <w:rsid w:val="002A20F4"/>
    <w:rsid w:val="002B36FA"/>
    <w:rsid w:val="002C10F9"/>
    <w:rsid w:val="002C41EA"/>
    <w:rsid w:val="002C4FE1"/>
    <w:rsid w:val="002C7E14"/>
    <w:rsid w:val="002D2752"/>
    <w:rsid w:val="002E32B5"/>
    <w:rsid w:val="002E39A5"/>
    <w:rsid w:val="002E4EFC"/>
    <w:rsid w:val="002E74C0"/>
    <w:rsid w:val="002F085C"/>
    <w:rsid w:val="002F2DF8"/>
    <w:rsid w:val="002F2FAF"/>
    <w:rsid w:val="002F7688"/>
    <w:rsid w:val="00312CB5"/>
    <w:rsid w:val="00313799"/>
    <w:rsid w:val="003142D9"/>
    <w:rsid w:val="0031592F"/>
    <w:rsid w:val="00323492"/>
    <w:rsid w:val="00326F89"/>
    <w:rsid w:val="00332921"/>
    <w:rsid w:val="003341FB"/>
    <w:rsid w:val="00334BD0"/>
    <w:rsid w:val="00337A1A"/>
    <w:rsid w:val="00340E75"/>
    <w:rsid w:val="00344E2F"/>
    <w:rsid w:val="00352132"/>
    <w:rsid w:val="003546C2"/>
    <w:rsid w:val="00354A63"/>
    <w:rsid w:val="00355BD4"/>
    <w:rsid w:val="003844F7"/>
    <w:rsid w:val="00386B38"/>
    <w:rsid w:val="00390502"/>
    <w:rsid w:val="003A016A"/>
    <w:rsid w:val="003A2D19"/>
    <w:rsid w:val="003A3DD5"/>
    <w:rsid w:val="003B16FA"/>
    <w:rsid w:val="003B19A1"/>
    <w:rsid w:val="003B2F40"/>
    <w:rsid w:val="003B55AC"/>
    <w:rsid w:val="003E0AA2"/>
    <w:rsid w:val="003E12A5"/>
    <w:rsid w:val="003F31BF"/>
    <w:rsid w:val="003F40DA"/>
    <w:rsid w:val="00410CBD"/>
    <w:rsid w:val="00413F6D"/>
    <w:rsid w:val="00415214"/>
    <w:rsid w:val="0042178A"/>
    <w:rsid w:val="00423BEF"/>
    <w:rsid w:val="00435EA5"/>
    <w:rsid w:val="00437E81"/>
    <w:rsid w:val="00441E8D"/>
    <w:rsid w:val="004529E9"/>
    <w:rsid w:val="0045303E"/>
    <w:rsid w:val="00470D0B"/>
    <w:rsid w:val="0047432A"/>
    <w:rsid w:val="00474A0C"/>
    <w:rsid w:val="00482ED9"/>
    <w:rsid w:val="004936DC"/>
    <w:rsid w:val="00496E3C"/>
    <w:rsid w:val="004971D5"/>
    <w:rsid w:val="0049772D"/>
    <w:rsid w:val="004A0B0E"/>
    <w:rsid w:val="004A2A55"/>
    <w:rsid w:val="004A53B6"/>
    <w:rsid w:val="004B0FE5"/>
    <w:rsid w:val="004B446C"/>
    <w:rsid w:val="004B6D36"/>
    <w:rsid w:val="004D0057"/>
    <w:rsid w:val="004E14B4"/>
    <w:rsid w:val="004E1D38"/>
    <w:rsid w:val="004E4769"/>
    <w:rsid w:val="004E4875"/>
    <w:rsid w:val="004E552E"/>
    <w:rsid w:val="004F3B36"/>
    <w:rsid w:val="004F3D75"/>
    <w:rsid w:val="00502CDA"/>
    <w:rsid w:val="00506EE1"/>
    <w:rsid w:val="00510322"/>
    <w:rsid w:val="00513893"/>
    <w:rsid w:val="00526C8A"/>
    <w:rsid w:val="0053028F"/>
    <w:rsid w:val="00530726"/>
    <w:rsid w:val="00537E20"/>
    <w:rsid w:val="00546F3B"/>
    <w:rsid w:val="005478B4"/>
    <w:rsid w:val="00553B24"/>
    <w:rsid w:val="0055509A"/>
    <w:rsid w:val="00564817"/>
    <w:rsid w:val="00564961"/>
    <w:rsid w:val="00564C61"/>
    <w:rsid w:val="0057411B"/>
    <w:rsid w:val="00591637"/>
    <w:rsid w:val="005A3F6B"/>
    <w:rsid w:val="005B7593"/>
    <w:rsid w:val="005C13A1"/>
    <w:rsid w:val="005C3D15"/>
    <w:rsid w:val="005D498B"/>
    <w:rsid w:val="005E0FDD"/>
    <w:rsid w:val="005E50A1"/>
    <w:rsid w:val="005E55B0"/>
    <w:rsid w:val="005F3D44"/>
    <w:rsid w:val="005F5570"/>
    <w:rsid w:val="00601D8E"/>
    <w:rsid w:val="00602445"/>
    <w:rsid w:val="00603ADE"/>
    <w:rsid w:val="0060429D"/>
    <w:rsid w:val="006045A2"/>
    <w:rsid w:val="00617E89"/>
    <w:rsid w:val="00620382"/>
    <w:rsid w:val="00620AAE"/>
    <w:rsid w:val="00623923"/>
    <w:rsid w:val="006303D8"/>
    <w:rsid w:val="00630EDB"/>
    <w:rsid w:val="006337D8"/>
    <w:rsid w:val="00635361"/>
    <w:rsid w:val="00635C46"/>
    <w:rsid w:val="00644367"/>
    <w:rsid w:val="00645527"/>
    <w:rsid w:val="006509B4"/>
    <w:rsid w:val="00651D3D"/>
    <w:rsid w:val="00671D7D"/>
    <w:rsid w:val="006820E8"/>
    <w:rsid w:val="00682FBB"/>
    <w:rsid w:val="00683F09"/>
    <w:rsid w:val="006869D0"/>
    <w:rsid w:val="006A1330"/>
    <w:rsid w:val="006A5B2B"/>
    <w:rsid w:val="006A7F2D"/>
    <w:rsid w:val="006B256B"/>
    <w:rsid w:val="006B3A12"/>
    <w:rsid w:val="006B4DC9"/>
    <w:rsid w:val="006B5076"/>
    <w:rsid w:val="006C3188"/>
    <w:rsid w:val="006D6D6E"/>
    <w:rsid w:val="006D754B"/>
    <w:rsid w:val="006E0EA9"/>
    <w:rsid w:val="006E1C98"/>
    <w:rsid w:val="006E68EB"/>
    <w:rsid w:val="006E6E77"/>
    <w:rsid w:val="006E75DD"/>
    <w:rsid w:val="006F1F42"/>
    <w:rsid w:val="00712A65"/>
    <w:rsid w:val="00724AAB"/>
    <w:rsid w:val="007274AC"/>
    <w:rsid w:val="00746683"/>
    <w:rsid w:val="00753466"/>
    <w:rsid w:val="0075447B"/>
    <w:rsid w:val="00766B3C"/>
    <w:rsid w:val="00770304"/>
    <w:rsid w:val="00770F92"/>
    <w:rsid w:val="007805A8"/>
    <w:rsid w:val="0078394C"/>
    <w:rsid w:val="00783E0A"/>
    <w:rsid w:val="007A0C2F"/>
    <w:rsid w:val="007A2CFF"/>
    <w:rsid w:val="007B6D73"/>
    <w:rsid w:val="007B7B20"/>
    <w:rsid w:val="007C2390"/>
    <w:rsid w:val="007C6FF4"/>
    <w:rsid w:val="007D1422"/>
    <w:rsid w:val="007D6834"/>
    <w:rsid w:val="007E2804"/>
    <w:rsid w:val="007E5277"/>
    <w:rsid w:val="007F7D83"/>
    <w:rsid w:val="00802E63"/>
    <w:rsid w:val="00811FF6"/>
    <w:rsid w:val="00813B89"/>
    <w:rsid w:val="00815249"/>
    <w:rsid w:val="00816004"/>
    <w:rsid w:val="00816D56"/>
    <w:rsid w:val="00816DD8"/>
    <w:rsid w:val="0082042F"/>
    <w:rsid w:val="00821665"/>
    <w:rsid w:val="00825EC4"/>
    <w:rsid w:val="0082700D"/>
    <w:rsid w:val="00840881"/>
    <w:rsid w:val="00840B4B"/>
    <w:rsid w:val="00852B01"/>
    <w:rsid w:val="008676DE"/>
    <w:rsid w:val="00870458"/>
    <w:rsid w:val="0088013D"/>
    <w:rsid w:val="0089719B"/>
    <w:rsid w:val="008A74D4"/>
    <w:rsid w:val="008B171A"/>
    <w:rsid w:val="008C1926"/>
    <w:rsid w:val="008D38D2"/>
    <w:rsid w:val="008E03EF"/>
    <w:rsid w:val="008E26C6"/>
    <w:rsid w:val="008E28F2"/>
    <w:rsid w:val="008E5424"/>
    <w:rsid w:val="008E6629"/>
    <w:rsid w:val="008F5236"/>
    <w:rsid w:val="008F5397"/>
    <w:rsid w:val="008F5800"/>
    <w:rsid w:val="008F5FB0"/>
    <w:rsid w:val="008F679E"/>
    <w:rsid w:val="00910E3C"/>
    <w:rsid w:val="009133F5"/>
    <w:rsid w:val="00913545"/>
    <w:rsid w:val="00913835"/>
    <w:rsid w:val="00914FAF"/>
    <w:rsid w:val="0092010D"/>
    <w:rsid w:val="00925770"/>
    <w:rsid w:val="009471FF"/>
    <w:rsid w:val="00956710"/>
    <w:rsid w:val="009632CA"/>
    <w:rsid w:val="00974602"/>
    <w:rsid w:val="009771D6"/>
    <w:rsid w:val="00991738"/>
    <w:rsid w:val="00994467"/>
    <w:rsid w:val="00997F69"/>
    <w:rsid w:val="009A19FD"/>
    <w:rsid w:val="009B00ED"/>
    <w:rsid w:val="009C0074"/>
    <w:rsid w:val="009C2058"/>
    <w:rsid w:val="009C2F7B"/>
    <w:rsid w:val="009C4BB9"/>
    <w:rsid w:val="009D36EE"/>
    <w:rsid w:val="009E282A"/>
    <w:rsid w:val="009E39A8"/>
    <w:rsid w:val="009F02BC"/>
    <w:rsid w:val="009F705A"/>
    <w:rsid w:val="00A03A84"/>
    <w:rsid w:val="00A068D3"/>
    <w:rsid w:val="00A11D93"/>
    <w:rsid w:val="00A11DB9"/>
    <w:rsid w:val="00A133A1"/>
    <w:rsid w:val="00A14062"/>
    <w:rsid w:val="00A140EF"/>
    <w:rsid w:val="00A15F53"/>
    <w:rsid w:val="00A24297"/>
    <w:rsid w:val="00A30940"/>
    <w:rsid w:val="00A30B7E"/>
    <w:rsid w:val="00A31DAE"/>
    <w:rsid w:val="00A376B0"/>
    <w:rsid w:val="00A46F9A"/>
    <w:rsid w:val="00A51010"/>
    <w:rsid w:val="00A54FF7"/>
    <w:rsid w:val="00A57BC8"/>
    <w:rsid w:val="00A607AF"/>
    <w:rsid w:val="00A649F6"/>
    <w:rsid w:val="00A6517E"/>
    <w:rsid w:val="00A75316"/>
    <w:rsid w:val="00A810C1"/>
    <w:rsid w:val="00A83CB6"/>
    <w:rsid w:val="00A90D3B"/>
    <w:rsid w:val="00A971EC"/>
    <w:rsid w:val="00AA09A7"/>
    <w:rsid w:val="00AA3D49"/>
    <w:rsid w:val="00AB223A"/>
    <w:rsid w:val="00AB2D22"/>
    <w:rsid w:val="00AB614E"/>
    <w:rsid w:val="00AB6AF7"/>
    <w:rsid w:val="00AD2253"/>
    <w:rsid w:val="00AD4CC3"/>
    <w:rsid w:val="00AD67C9"/>
    <w:rsid w:val="00AE682E"/>
    <w:rsid w:val="00AF0058"/>
    <w:rsid w:val="00AF17E0"/>
    <w:rsid w:val="00B03984"/>
    <w:rsid w:val="00B0496C"/>
    <w:rsid w:val="00B17F3D"/>
    <w:rsid w:val="00B251E8"/>
    <w:rsid w:val="00B2677E"/>
    <w:rsid w:val="00B304FE"/>
    <w:rsid w:val="00B34CF4"/>
    <w:rsid w:val="00B36A8F"/>
    <w:rsid w:val="00B36ED4"/>
    <w:rsid w:val="00B51587"/>
    <w:rsid w:val="00B63501"/>
    <w:rsid w:val="00B840A0"/>
    <w:rsid w:val="00B91BCB"/>
    <w:rsid w:val="00B92421"/>
    <w:rsid w:val="00B976E3"/>
    <w:rsid w:val="00BA68D0"/>
    <w:rsid w:val="00BA6D3A"/>
    <w:rsid w:val="00BC279A"/>
    <w:rsid w:val="00BC403D"/>
    <w:rsid w:val="00BC435B"/>
    <w:rsid w:val="00BC5AA2"/>
    <w:rsid w:val="00BC6822"/>
    <w:rsid w:val="00BD2B1A"/>
    <w:rsid w:val="00BD5B2A"/>
    <w:rsid w:val="00BE082B"/>
    <w:rsid w:val="00BE0D4F"/>
    <w:rsid w:val="00BE3861"/>
    <w:rsid w:val="00BF1D3B"/>
    <w:rsid w:val="00BF2276"/>
    <w:rsid w:val="00C0112A"/>
    <w:rsid w:val="00C015E0"/>
    <w:rsid w:val="00C05C92"/>
    <w:rsid w:val="00C0708E"/>
    <w:rsid w:val="00C07DAD"/>
    <w:rsid w:val="00C1190F"/>
    <w:rsid w:val="00C16CE6"/>
    <w:rsid w:val="00C20066"/>
    <w:rsid w:val="00C2792C"/>
    <w:rsid w:val="00C31F88"/>
    <w:rsid w:val="00C32046"/>
    <w:rsid w:val="00C424C2"/>
    <w:rsid w:val="00C53432"/>
    <w:rsid w:val="00C6208E"/>
    <w:rsid w:val="00C874A4"/>
    <w:rsid w:val="00CA33E2"/>
    <w:rsid w:val="00CD06AE"/>
    <w:rsid w:val="00CD50BF"/>
    <w:rsid w:val="00CD6857"/>
    <w:rsid w:val="00CE778E"/>
    <w:rsid w:val="00CF0EF1"/>
    <w:rsid w:val="00D07730"/>
    <w:rsid w:val="00D127C4"/>
    <w:rsid w:val="00D24280"/>
    <w:rsid w:val="00D31E57"/>
    <w:rsid w:val="00D43D2A"/>
    <w:rsid w:val="00D4501D"/>
    <w:rsid w:val="00D47964"/>
    <w:rsid w:val="00D629CB"/>
    <w:rsid w:val="00D6334A"/>
    <w:rsid w:val="00D65CCF"/>
    <w:rsid w:val="00D73605"/>
    <w:rsid w:val="00D77922"/>
    <w:rsid w:val="00D83EAC"/>
    <w:rsid w:val="00D91681"/>
    <w:rsid w:val="00D93987"/>
    <w:rsid w:val="00D94CE8"/>
    <w:rsid w:val="00D96471"/>
    <w:rsid w:val="00D971B8"/>
    <w:rsid w:val="00DA27AE"/>
    <w:rsid w:val="00DA3E5F"/>
    <w:rsid w:val="00DA4DBF"/>
    <w:rsid w:val="00DA7155"/>
    <w:rsid w:val="00DB2BC9"/>
    <w:rsid w:val="00DB6DC9"/>
    <w:rsid w:val="00DB71D9"/>
    <w:rsid w:val="00DB75D2"/>
    <w:rsid w:val="00DC2688"/>
    <w:rsid w:val="00DC4D1D"/>
    <w:rsid w:val="00DD0678"/>
    <w:rsid w:val="00DE05ED"/>
    <w:rsid w:val="00DE5D55"/>
    <w:rsid w:val="00DE6FDD"/>
    <w:rsid w:val="00DF3D97"/>
    <w:rsid w:val="00DF448F"/>
    <w:rsid w:val="00DF6A1F"/>
    <w:rsid w:val="00E03645"/>
    <w:rsid w:val="00E04341"/>
    <w:rsid w:val="00E068ED"/>
    <w:rsid w:val="00E07240"/>
    <w:rsid w:val="00E10A1D"/>
    <w:rsid w:val="00E1362D"/>
    <w:rsid w:val="00E13A07"/>
    <w:rsid w:val="00E159C4"/>
    <w:rsid w:val="00E30CAD"/>
    <w:rsid w:val="00E37EDD"/>
    <w:rsid w:val="00E42A4A"/>
    <w:rsid w:val="00E47229"/>
    <w:rsid w:val="00E50485"/>
    <w:rsid w:val="00E52B1C"/>
    <w:rsid w:val="00E52C64"/>
    <w:rsid w:val="00E56F3B"/>
    <w:rsid w:val="00E604FB"/>
    <w:rsid w:val="00E70106"/>
    <w:rsid w:val="00E73279"/>
    <w:rsid w:val="00E80AAD"/>
    <w:rsid w:val="00E8384C"/>
    <w:rsid w:val="00E83E59"/>
    <w:rsid w:val="00E8713C"/>
    <w:rsid w:val="00E95019"/>
    <w:rsid w:val="00EA1B9B"/>
    <w:rsid w:val="00EA2C9A"/>
    <w:rsid w:val="00EA3645"/>
    <w:rsid w:val="00EA4CBF"/>
    <w:rsid w:val="00EA67E1"/>
    <w:rsid w:val="00EB5438"/>
    <w:rsid w:val="00EC16CE"/>
    <w:rsid w:val="00EC1DD6"/>
    <w:rsid w:val="00EC3BBB"/>
    <w:rsid w:val="00ED1022"/>
    <w:rsid w:val="00ED56DC"/>
    <w:rsid w:val="00ED6399"/>
    <w:rsid w:val="00ED70BD"/>
    <w:rsid w:val="00EE1A2D"/>
    <w:rsid w:val="00EE4BDE"/>
    <w:rsid w:val="00EE4FAC"/>
    <w:rsid w:val="00EF1FA2"/>
    <w:rsid w:val="00EF5397"/>
    <w:rsid w:val="00F0414B"/>
    <w:rsid w:val="00F0704B"/>
    <w:rsid w:val="00F0755D"/>
    <w:rsid w:val="00F1599A"/>
    <w:rsid w:val="00F235DC"/>
    <w:rsid w:val="00F2417B"/>
    <w:rsid w:val="00F251FE"/>
    <w:rsid w:val="00F25704"/>
    <w:rsid w:val="00F30D82"/>
    <w:rsid w:val="00F31A7C"/>
    <w:rsid w:val="00F32A4B"/>
    <w:rsid w:val="00F33CE4"/>
    <w:rsid w:val="00F463BC"/>
    <w:rsid w:val="00F523B0"/>
    <w:rsid w:val="00F608E5"/>
    <w:rsid w:val="00F62A92"/>
    <w:rsid w:val="00F72743"/>
    <w:rsid w:val="00F73D31"/>
    <w:rsid w:val="00F82260"/>
    <w:rsid w:val="00F912DF"/>
    <w:rsid w:val="00F93246"/>
    <w:rsid w:val="00F953F8"/>
    <w:rsid w:val="00FB4706"/>
    <w:rsid w:val="00FD07C0"/>
    <w:rsid w:val="00FD3A14"/>
    <w:rsid w:val="00FD44EB"/>
    <w:rsid w:val="00FD7226"/>
    <w:rsid w:val="00FE1CF6"/>
    <w:rsid w:val="00FE34C8"/>
    <w:rsid w:val="00FE4A22"/>
    <w:rsid w:val="00FE66A1"/>
    <w:rsid w:val="00FE75F0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9E24"/>
  <w15:docId w15:val="{3D798F71-1E1E-4F14-8601-A4CD7BA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A5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74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aliases w:val="- список"/>
    <w:basedOn w:val="a"/>
    <w:link w:val="af"/>
    <w:uiPriority w:val="34"/>
    <w:qFormat/>
    <w:rsid w:val="004A2A55"/>
    <w:pPr>
      <w:ind w:left="720"/>
      <w:contextualSpacing/>
    </w:pPr>
  </w:style>
  <w:style w:type="paragraph" w:customStyle="1" w:styleId="Default">
    <w:name w:val="Default"/>
    <w:rsid w:val="0021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43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EF539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F53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5397"/>
    <w:rPr>
      <w:rFonts w:ascii="Courier New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EF5397"/>
  </w:style>
  <w:style w:type="character" w:customStyle="1" w:styleId="af">
    <w:name w:val="Абзац списка Знак"/>
    <w:aliases w:val="- список Знак"/>
    <w:link w:val="ae"/>
    <w:uiPriority w:val="34"/>
    <w:locked/>
    <w:rsid w:val="00EF5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rsid w:val="00EF5397"/>
  </w:style>
  <w:style w:type="character" w:styleId="af1">
    <w:name w:val="Emphasis"/>
    <w:basedOn w:val="a0"/>
    <w:uiPriority w:val="20"/>
    <w:qFormat/>
    <w:rsid w:val="00EF5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r.orb.ru/documents/26628/" TargetMode="External"/><Relationship Id="rId18" Type="http://schemas.openxmlformats.org/officeDocument/2006/relationships/hyperlink" Target="https://msr.orb.ru/activity/5899/" TargetMode="External"/><Relationship Id="rId26" Type="http://schemas.openxmlformats.org/officeDocument/2006/relationships/hyperlink" Target="https://msr.orb.ru/documents/26631/" TargetMode="External"/><Relationship Id="rId21" Type="http://schemas.openxmlformats.org/officeDocument/2006/relationships/hyperlink" Target="consultantplus://offline/ref=684792AAF5C3E1902FC6619445BAAED089C6223FB35F9276A10C32D75D0DF59B1DA024BD3B19DBEC66BFF88259VD01M" TargetMode="External"/><Relationship Id="rId34" Type="http://schemas.openxmlformats.org/officeDocument/2006/relationships/hyperlink" Target="https://msr.orb.ru/presscenter/news/4342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r.orb.ru/documents/26629/" TargetMode="External"/><Relationship Id="rId17" Type="http://schemas.openxmlformats.org/officeDocument/2006/relationships/hyperlink" Target="https://msr.orb.ru/activity/5899/" TargetMode="External"/><Relationship Id="rId25" Type="http://schemas.openxmlformats.org/officeDocument/2006/relationships/hyperlink" Target="https://msr.orb.ru/documents/26632/" TargetMode="External"/><Relationship Id="rId33" Type="http://schemas.openxmlformats.org/officeDocument/2006/relationships/hyperlink" Target="https://msr.orb.ru/presscenter/news/36941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sr.orb.ru/activity/5896/" TargetMode="External"/><Relationship Id="rId20" Type="http://schemas.openxmlformats.org/officeDocument/2006/relationships/hyperlink" Target="consultantplus://offline/ref=684792AAF5C3E1902FC6619445BAAED089C5233CB8599276A10C32D75D0DF59B1DA024BD3B19DBEC66BFF88259VD01M" TargetMode="External"/><Relationship Id="rId29" Type="http://schemas.openxmlformats.org/officeDocument/2006/relationships/hyperlink" Target="https://msr.orb.ru/documents/266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r.orb.ru/documents/26631/" TargetMode="External"/><Relationship Id="rId24" Type="http://schemas.openxmlformats.org/officeDocument/2006/relationships/hyperlink" Target="https://msr.orb.ru/activity/5901" TargetMode="External"/><Relationship Id="rId32" Type="http://schemas.openxmlformats.org/officeDocument/2006/relationships/hyperlink" Target="https://msr.orb.ru/presscenter/news/31293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sr.orb.ru/documents/26626/" TargetMode="External"/><Relationship Id="rId23" Type="http://schemas.openxmlformats.org/officeDocument/2006/relationships/hyperlink" Target="https://msr.orb.ru/activity/5901/?nav-documents=page-2" TargetMode="External"/><Relationship Id="rId28" Type="http://schemas.openxmlformats.org/officeDocument/2006/relationships/hyperlink" Target="https://msr.orb.ru/documents/26628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sr.orb.ru/documents/26632/" TargetMode="External"/><Relationship Id="rId19" Type="http://schemas.openxmlformats.org/officeDocument/2006/relationships/hyperlink" Target="https://msr.orb.ru/presscenter/news/43425/" TargetMode="External"/><Relationship Id="rId31" Type="http://schemas.openxmlformats.org/officeDocument/2006/relationships/hyperlink" Target="https://msr.orb.ru/documents/266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r.orb.ru/activity/5896" TargetMode="External"/><Relationship Id="rId14" Type="http://schemas.openxmlformats.org/officeDocument/2006/relationships/hyperlink" Target="https://msr.orb.ru/documents/26627/" TargetMode="External"/><Relationship Id="rId22" Type="http://schemas.openxmlformats.org/officeDocument/2006/relationships/hyperlink" Target="mailto:szn@mail.orb.ru" TargetMode="External"/><Relationship Id="rId27" Type="http://schemas.openxmlformats.org/officeDocument/2006/relationships/hyperlink" Target="https://msr.orb.ru/documents/26629/" TargetMode="External"/><Relationship Id="rId30" Type="http://schemas.openxmlformats.org/officeDocument/2006/relationships/hyperlink" Target="https://msr.orb.ru/documents/26626/" TargetMode="External"/><Relationship Id="rId35" Type="http://schemas.openxmlformats.org/officeDocument/2006/relationships/hyperlink" Target="https://msr.orb.ru/presscenter/news/41217/" TargetMode="External"/><Relationship Id="rId8" Type="http://schemas.openxmlformats.org/officeDocument/2006/relationships/hyperlink" Target="https://msr.orb.ru/documents/4102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9DD0-B026-4928-9562-844F0AD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32</Pages>
  <Words>7223</Words>
  <Characters>41173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Капусткина Наталья Николаевна</cp:lastModifiedBy>
  <cp:revision>28</cp:revision>
  <cp:lastPrinted>2022-06-17T07:29:00Z</cp:lastPrinted>
  <dcterms:created xsi:type="dcterms:W3CDTF">2021-06-21T05:31:00Z</dcterms:created>
  <dcterms:modified xsi:type="dcterms:W3CDTF">2022-07-07T08:46:00Z</dcterms:modified>
</cp:coreProperties>
</file>