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 xml:space="preserve"> связанных с оказанием социальных услуг</w:t>
      </w:r>
      <w:r>
        <w:rPr>
          <w:sz w:val="28"/>
          <w:szCs w:val="28"/>
        </w:rPr>
        <w:t xml:space="preserve"> в</w:t>
      </w:r>
      <w:r w:rsidR="00C6506C">
        <w:rPr>
          <w:sz w:val="28"/>
          <w:szCs w:val="28"/>
        </w:rPr>
        <w:t xml:space="preserve"> </w:t>
      </w:r>
      <w:r w:rsidR="0001283A">
        <w:rPr>
          <w:sz w:val="28"/>
          <w:szCs w:val="28"/>
        </w:rPr>
        <w:t>но</w:t>
      </w:r>
      <w:r w:rsidR="00C6506C">
        <w:rPr>
          <w:sz w:val="28"/>
          <w:szCs w:val="28"/>
        </w:rPr>
        <w:t xml:space="preserve">ябре </w:t>
      </w:r>
      <w:r>
        <w:rPr>
          <w:sz w:val="28"/>
          <w:szCs w:val="28"/>
        </w:rPr>
        <w:t>2021 г.</w:t>
      </w:r>
    </w:p>
    <w:p w:rsidR="00D91BE2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Default="0090264E" w:rsidP="001E6FBB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4E0CF9">
        <w:rPr>
          <w:sz w:val="28"/>
          <w:szCs w:val="28"/>
        </w:rPr>
        <w:t>12</w:t>
      </w:r>
      <w:r w:rsidR="00931662">
        <w:rPr>
          <w:sz w:val="28"/>
          <w:szCs w:val="28"/>
        </w:rPr>
        <w:t xml:space="preserve"> </w:t>
      </w:r>
      <w:r w:rsidR="004E0CF9">
        <w:rPr>
          <w:sz w:val="28"/>
          <w:szCs w:val="28"/>
        </w:rPr>
        <w:t>ноября</w:t>
      </w:r>
      <w:r w:rsidR="00931662">
        <w:rPr>
          <w:sz w:val="28"/>
          <w:szCs w:val="28"/>
        </w:rPr>
        <w:t xml:space="preserve"> 2021 № </w:t>
      </w:r>
      <w:r w:rsidR="004E0CF9">
        <w:rPr>
          <w:sz w:val="28"/>
          <w:szCs w:val="28"/>
        </w:rPr>
        <w:t xml:space="preserve">642            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4E0CF9">
        <w:rPr>
          <w:sz w:val="28"/>
          <w:szCs w:val="28"/>
        </w:rPr>
        <w:t>ноябре</w:t>
      </w:r>
      <w:r w:rsidR="003C0372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2021 г.»</w:t>
      </w:r>
      <w:r w:rsidR="00740513">
        <w:rPr>
          <w:sz w:val="28"/>
          <w:szCs w:val="28"/>
        </w:rPr>
        <w:t xml:space="preserve"> 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282581" w:rsidRPr="00AB0836">
          <w:rPr>
            <w:rStyle w:val="a6"/>
            <w:sz w:val="28"/>
            <w:szCs w:val="28"/>
          </w:rPr>
          <w:t>https</w:t>
        </w:r>
        <w:proofErr w:type="spellEnd"/>
        <w:proofErr w:type="gramEnd"/>
        <w:r w:rsidR="00282581" w:rsidRPr="00AB0836">
          <w:rPr>
            <w:rStyle w:val="a6"/>
            <w:sz w:val="28"/>
            <w:szCs w:val="28"/>
          </w:rPr>
          <w:t>://</w:t>
        </w:r>
        <w:proofErr w:type="spellStart"/>
        <w:r w:rsidR="00282581" w:rsidRPr="00AB0836">
          <w:rPr>
            <w:rStyle w:val="a6"/>
            <w:sz w:val="28"/>
            <w:szCs w:val="28"/>
          </w:rPr>
          <w:t>msr.orb.ru</w:t>
        </w:r>
        <w:proofErr w:type="spellEnd"/>
        <w:r w:rsidR="00282581" w:rsidRPr="00AB0836">
          <w:rPr>
            <w:rStyle w:val="a6"/>
            <w:sz w:val="28"/>
            <w:szCs w:val="28"/>
          </w:rPr>
          <w:t>/</w:t>
        </w:r>
        <w:proofErr w:type="spellStart"/>
        <w:r w:rsidR="00282581" w:rsidRPr="00AB0836">
          <w:rPr>
            <w:rStyle w:val="a6"/>
            <w:sz w:val="28"/>
            <w:szCs w:val="28"/>
          </w:rPr>
          <w:t>activity</w:t>
        </w:r>
        <w:proofErr w:type="spellEnd"/>
        <w:r w:rsidR="00282581" w:rsidRPr="00AB0836">
          <w:rPr>
            <w:rStyle w:val="a6"/>
            <w:sz w:val="28"/>
            <w:szCs w:val="28"/>
          </w:rPr>
          <w:t>/6105/</w:t>
        </w:r>
      </w:hyperlink>
      <w:r w:rsidR="00282581">
        <w:t xml:space="preserve">, </w:t>
      </w:r>
      <w:r w:rsidR="00F944CB"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FB2C7E">
        <w:rPr>
          <w:sz w:val="28"/>
          <w:szCs w:val="28"/>
        </w:rPr>
        <w:t>15</w:t>
      </w:r>
      <w:r w:rsidR="00BF12E6" w:rsidRPr="00BF12E6">
        <w:rPr>
          <w:sz w:val="28"/>
          <w:szCs w:val="28"/>
        </w:rPr>
        <w:t xml:space="preserve"> </w:t>
      </w:r>
      <w:r w:rsidR="00FB2C7E">
        <w:rPr>
          <w:sz w:val="28"/>
          <w:szCs w:val="28"/>
        </w:rPr>
        <w:t>ноября</w:t>
      </w:r>
      <w:r w:rsidR="00E16CAF" w:rsidRPr="00BF12E6">
        <w:rPr>
          <w:sz w:val="28"/>
          <w:szCs w:val="28"/>
        </w:rPr>
        <w:t xml:space="preserve"> </w:t>
      </w:r>
      <w:r w:rsidR="00FB2C7E">
        <w:rPr>
          <w:sz w:val="28"/>
          <w:szCs w:val="28"/>
        </w:rPr>
        <w:t>по 15</w:t>
      </w:r>
      <w:r w:rsidR="00BF12E6" w:rsidRPr="00BF12E6">
        <w:rPr>
          <w:sz w:val="28"/>
          <w:szCs w:val="28"/>
        </w:rPr>
        <w:t xml:space="preserve"> </w:t>
      </w:r>
      <w:r w:rsidR="00FB2C7E">
        <w:rPr>
          <w:sz w:val="28"/>
          <w:szCs w:val="28"/>
        </w:rPr>
        <w:t>дека</w:t>
      </w:r>
      <w:r w:rsidR="00E16CAF">
        <w:rPr>
          <w:sz w:val="28"/>
          <w:szCs w:val="28"/>
        </w:rPr>
        <w:t xml:space="preserve">бря </w:t>
      </w:r>
      <w:r w:rsidR="000B0B97" w:rsidRPr="00354285">
        <w:rPr>
          <w:sz w:val="28"/>
          <w:szCs w:val="28"/>
        </w:rPr>
        <w:t>2021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 xml:space="preserve">ренбург, ул. Терешковой, от поставщиков социальных 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p w:rsidR="00654A4C" w:rsidRPr="001E6FBB" w:rsidRDefault="00654A4C" w:rsidP="001E6FBB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C74F88" w:rsidTr="00C74F88">
        <w:tc>
          <w:tcPr>
            <w:tcW w:w="3369" w:type="dxa"/>
          </w:tcPr>
          <w:p w:rsidR="00C74F88" w:rsidRDefault="00C74F88" w:rsidP="00C74F8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1/06.12.2021/1</w:t>
            </w:r>
            <w:r w:rsidR="0084550D">
              <w:rPr>
                <w:sz w:val="28"/>
                <w:szCs w:val="28"/>
              </w:rPr>
              <w:t xml:space="preserve">3:55 </w:t>
            </w:r>
            <w:r>
              <w:rPr>
                <w:sz w:val="28"/>
                <w:szCs w:val="28"/>
              </w:rPr>
              <w:t>ч.</w:t>
            </w:r>
          </w:p>
          <w:p w:rsidR="00C74F88" w:rsidRDefault="00C74F88" w:rsidP="00C74F8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:rsidR="00C74F88" w:rsidRDefault="00C74F88" w:rsidP="00C74F8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C74F88" w:rsidTr="0001283A">
        <w:tc>
          <w:tcPr>
            <w:tcW w:w="3369" w:type="dxa"/>
          </w:tcPr>
          <w:p w:rsidR="008F38C0" w:rsidRDefault="00101986" w:rsidP="008F38C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2/07</w:t>
            </w:r>
            <w:r w:rsidR="008F38C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2.2021/</w:t>
            </w:r>
            <w:proofErr w:type="spellStart"/>
            <w:r>
              <w:rPr>
                <w:sz w:val="28"/>
                <w:szCs w:val="28"/>
              </w:rPr>
              <w:t>09:3</w:t>
            </w:r>
            <w:r w:rsidR="008F38C0">
              <w:rPr>
                <w:sz w:val="28"/>
                <w:szCs w:val="28"/>
              </w:rPr>
              <w:t>5ч</w:t>
            </w:r>
            <w:proofErr w:type="spellEnd"/>
            <w:r w:rsidR="008F38C0">
              <w:rPr>
                <w:sz w:val="28"/>
                <w:szCs w:val="28"/>
              </w:rPr>
              <w:t>.</w:t>
            </w:r>
          </w:p>
          <w:p w:rsidR="008F38C0" w:rsidRDefault="008F38C0" w:rsidP="008F38C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F38C0" w:rsidRDefault="008F38C0" w:rsidP="008F38C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4F88" w:rsidRDefault="00183ACB" w:rsidP="00183AC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F38C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8F38C0">
              <w:rPr>
                <w:sz w:val="28"/>
                <w:szCs w:val="28"/>
              </w:rPr>
              <w:t>.2021/</w:t>
            </w:r>
            <w:proofErr w:type="spellStart"/>
            <w:r w:rsidR="008F38C0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15</w:t>
            </w:r>
            <w:r w:rsidR="008F38C0">
              <w:rPr>
                <w:sz w:val="28"/>
                <w:szCs w:val="28"/>
              </w:rPr>
              <w:t>ч</w:t>
            </w:r>
            <w:proofErr w:type="spellEnd"/>
            <w:r w:rsidR="008F38C0">
              <w:rPr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8F38C0" w:rsidRDefault="008F38C0" w:rsidP="008F38C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C74F88" w:rsidRDefault="008F38C0" w:rsidP="008F38C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C74F88" w:rsidTr="0001283A">
        <w:tc>
          <w:tcPr>
            <w:tcW w:w="3369" w:type="dxa"/>
          </w:tcPr>
          <w:p w:rsidR="00C74F88" w:rsidRDefault="00183ACB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3/07</w:t>
            </w:r>
            <w:r w:rsidR="00C74F88">
              <w:rPr>
                <w:sz w:val="28"/>
                <w:szCs w:val="28"/>
              </w:rPr>
              <w:t>.1</w:t>
            </w:r>
            <w:r w:rsidR="00EA1A08">
              <w:rPr>
                <w:sz w:val="28"/>
                <w:szCs w:val="28"/>
              </w:rPr>
              <w:t>2</w:t>
            </w:r>
            <w:r w:rsidR="00C74F88">
              <w:rPr>
                <w:sz w:val="28"/>
                <w:szCs w:val="28"/>
              </w:rPr>
              <w:t>.2021/</w:t>
            </w:r>
            <w:proofErr w:type="spellStart"/>
            <w:r w:rsidR="00C74F88">
              <w:rPr>
                <w:sz w:val="28"/>
                <w:szCs w:val="28"/>
              </w:rPr>
              <w:t>1</w:t>
            </w:r>
            <w:r w:rsidR="00EA1A08">
              <w:rPr>
                <w:sz w:val="28"/>
                <w:szCs w:val="28"/>
              </w:rPr>
              <w:t>5</w:t>
            </w:r>
            <w:r w:rsidR="00C74F88">
              <w:rPr>
                <w:sz w:val="28"/>
                <w:szCs w:val="28"/>
              </w:rPr>
              <w:t>:</w:t>
            </w:r>
            <w:r w:rsidR="00EA1A08">
              <w:rPr>
                <w:sz w:val="28"/>
                <w:szCs w:val="28"/>
              </w:rPr>
              <w:t>1</w:t>
            </w:r>
            <w:r w:rsidR="00C74F88">
              <w:rPr>
                <w:sz w:val="28"/>
                <w:szCs w:val="28"/>
              </w:rPr>
              <w:t>0ч</w:t>
            </w:r>
            <w:proofErr w:type="spellEnd"/>
            <w:r w:rsidR="00C74F88">
              <w:rPr>
                <w:sz w:val="28"/>
                <w:szCs w:val="28"/>
              </w:rPr>
              <w:t>.</w:t>
            </w:r>
          </w:p>
          <w:p w:rsidR="00C74F88" w:rsidRDefault="00C74F88" w:rsidP="00EA1A0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:rsidR="00C74F88" w:rsidRDefault="008F38C0" w:rsidP="0001283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</w:tbl>
    <w:p w:rsidR="00AE117D" w:rsidRPr="00502D87" w:rsidRDefault="00AE117D" w:rsidP="00502D87"/>
    <w:p w:rsidR="00552336" w:rsidRDefault="00552336" w:rsidP="005904D1">
      <w:pPr>
        <w:ind w:firstLine="851"/>
        <w:jc w:val="both"/>
        <w:rPr>
          <w:sz w:val="28"/>
          <w:szCs w:val="28"/>
        </w:rPr>
      </w:pPr>
      <w:r w:rsidRPr="002A1278">
        <w:rPr>
          <w:sz w:val="28"/>
          <w:szCs w:val="28"/>
        </w:rPr>
        <w:tab/>
      </w:r>
      <w:proofErr w:type="gramStart"/>
      <w:r w:rsidRPr="002A1278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Pr="002A1278">
        <w:rPr>
          <w:sz w:val="28"/>
          <w:szCs w:val="28"/>
        </w:rPr>
        <w:t xml:space="preserve">документов, предоставленных </w:t>
      </w:r>
      <w:r w:rsidR="00983DDB">
        <w:rPr>
          <w:sz w:val="28"/>
          <w:szCs w:val="28"/>
        </w:rPr>
        <w:t xml:space="preserve">участниками отбора  </w:t>
      </w:r>
      <w:r>
        <w:rPr>
          <w:sz w:val="28"/>
          <w:szCs w:val="28"/>
        </w:rPr>
        <w:t xml:space="preserve">предложений на </w:t>
      </w:r>
      <w:r w:rsidRPr="002A1278">
        <w:rPr>
          <w:sz w:val="28"/>
          <w:szCs w:val="28"/>
        </w:rPr>
        <w:t>возмещения части затрат, связанных с оказанием социальных услуг</w:t>
      </w:r>
      <w:r w:rsidR="007F4180">
        <w:rPr>
          <w:sz w:val="28"/>
          <w:szCs w:val="28"/>
        </w:rPr>
        <w:t xml:space="preserve"> в </w:t>
      </w:r>
      <w:r w:rsidR="00203A0B">
        <w:rPr>
          <w:sz w:val="28"/>
          <w:szCs w:val="28"/>
        </w:rPr>
        <w:t>ноябре</w:t>
      </w:r>
      <w:r w:rsidR="007F4180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, установлена</w:t>
      </w:r>
      <w:r w:rsidRPr="0015267E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недостоверность представленной участник</w:t>
      </w:r>
      <w:r w:rsidR="00654A4C">
        <w:rPr>
          <w:sz w:val="28"/>
          <w:szCs w:val="28"/>
        </w:rPr>
        <w:t>ом</w:t>
      </w:r>
      <w:r w:rsidR="001824EC">
        <w:rPr>
          <w:sz w:val="28"/>
          <w:szCs w:val="28"/>
        </w:rPr>
        <w:t xml:space="preserve"> </w:t>
      </w:r>
      <w:r w:rsidR="00AC1584">
        <w:rPr>
          <w:sz w:val="28"/>
          <w:szCs w:val="28"/>
        </w:rPr>
        <w:t xml:space="preserve">отбора – </w:t>
      </w:r>
      <w:proofErr w:type="spellStart"/>
      <w:r w:rsidR="005904D1" w:rsidRPr="002A1278">
        <w:rPr>
          <w:sz w:val="28"/>
          <w:szCs w:val="28"/>
        </w:rPr>
        <w:t>АНО</w:t>
      </w:r>
      <w:proofErr w:type="spellEnd"/>
      <w:r w:rsidR="005904D1" w:rsidRPr="002A1278">
        <w:rPr>
          <w:sz w:val="28"/>
          <w:szCs w:val="28"/>
        </w:rPr>
        <w:t xml:space="preserve"> «Забота и уход»</w:t>
      </w:r>
      <w:r w:rsidR="00AC1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информации, </w:t>
      </w:r>
      <w:r w:rsidR="004A04F6" w:rsidRPr="002A1278">
        <w:rPr>
          <w:sz w:val="28"/>
          <w:szCs w:val="28"/>
        </w:rPr>
        <w:t xml:space="preserve">в соответствии </w:t>
      </w:r>
      <w:r w:rsidR="004A04F6">
        <w:rPr>
          <w:sz w:val="28"/>
          <w:szCs w:val="28"/>
        </w:rPr>
        <w:t>с Порядком выплаты поставщику или поставщикам социальных услуг компенсации, если гражданин получает</w:t>
      </w:r>
      <w:proofErr w:type="gramEnd"/>
      <w:r w:rsidR="004A04F6">
        <w:rPr>
          <w:sz w:val="28"/>
          <w:szCs w:val="28"/>
        </w:rPr>
        <w:t xml:space="preserve">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</w:t>
      </w:r>
      <w:r w:rsidR="004A04F6">
        <w:rPr>
          <w:sz w:val="28"/>
          <w:szCs w:val="28"/>
        </w:rPr>
        <w:lastRenderedPageBreak/>
        <w:t xml:space="preserve">государственного задания (заказа)», утвержденным </w:t>
      </w:r>
      <w:r w:rsidR="004A04F6" w:rsidRPr="002A1278">
        <w:rPr>
          <w:sz w:val="28"/>
          <w:szCs w:val="28"/>
        </w:rPr>
        <w:t xml:space="preserve"> </w:t>
      </w:r>
      <w:r w:rsidR="004A04F6">
        <w:rPr>
          <w:sz w:val="28"/>
          <w:szCs w:val="28"/>
        </w:rPr>
        <w:t xml:space="preserve">постановлением Правительства Оренбургской области от 31.10.2014 </w:t>
      </w:r>
      <w:r w:rsidR="0088284D">
        <w:rPr>
          <w:sz w:val="28"/>
          <w:szCs w:val="28"/>
        </w:rPr>
        <w:t xml:space="preserve">                       № 829-п </w:t>
      </w:r>
      <w:r w:rsidR="004A04F6">
        <w:rPr>
          <w:sz w:val="28"/>
          <w:szCs w:val="28"/>
        </w:rPr>
        <w:t>(далее – Порядок)</w:t>
      </w:r>
      <w:r>
        <w:rPr>
          <w:sz w:val="28"/>
          <w:szCs w:val="28"/>
        </w:rPr>
        <w:t>:</w:t>
      </w:r>
    </w:p>
    <w:p w:rsidR="00494103" w:rsidRDefault="00494103" w:rsidP="00494103">
      <w:pPr>
        <w:ind w:firstLine="567"/>
        <w:contextualSpacing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п</w:t>
      </w:r>
      <w:r w:rsidRPr="0054677D">
        <w:rPr>
          <w:sz w:val="28"/>
          <w:szCs w:val="28"/>
        </w:rPr>
        <w:t>о договор</w:t>
      </w:r>
      <w:r>
        <w:rPr>
          <w:sz w:val="28"/>
          <w:szCs w:val="28"/>
        </w:rPr>
        <w:t>у о социальном обслуживании от 29</w:t>
      </w:r>
      <w:r w:rsidRPr="0054677D">
        <w:rPr>
          <w:sz w:val="28"/>
          <w:szCs w:val="28"/>
        </w:rPr>
        <w:t>.0</w:t>
      </w:r>
      <w:r>
        <w:rPr>
          <w:sz w:val="28"/>
          <w:szCs w:val="28"/>
        </w:rPr>
        <w:t>7.2021 № 313</w:t>
      </w:r>
      <w:r w:rsidRPr="0054677D">
        <w:rPr>
          <w:sz w:val="28"/>
          <w:szCs w:val="28"/>
        </w:rPr>
        <w:t>, индивидуальная  программа предоставления социальных</w:t>
      </w:r>
      <w:r>
        <w:rPr>
          <w:sz w:val="28"/>
          <w:szCs w:val="28"/>
        </w:rPr>
        <w:t xml:space="preserve"> услуг </w:t>
      </w:r>
      <w:r w:rsidRPr="0054677D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54677D">
        <w:rPr>
          <w:sz w:val="28"/>
          <w:szCs w:val="28"/>
        </w:rPr>
        <w:t>.0</w:t>
      </w:r>
      <w:r>
        <w:rPr>
          <w:sz w:val="28"/>
          <w:szCs w:val="28"/>
        </w:rPr>
        <w:t>7.2021 № к-3542</w:t>
      </w:r>
      <w:r w:rsidRPr="0054677D">
        <w:rPr>
          <w:sz w:val="28"/>
          <w:szCs w:val="28"/>
        </w:rPr>
        <w:t>/2021</w:t>
      </w:r>
      <w:r>
        <w:rPr>
          <w:sz w:val="28"/>
          <w:szCs w:val="28"/>
        </w:rPr>
        <w:t xml:space="preserve"> в акте сдачи-приемки оказанных социальных услуг за ноябрь 2021 г.</w:t>
      </w:r>
      <w:r w:rsidR="00AC1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превышен стандарт по услуге «Организация досуга и отдыха, в том числе обеспечение книгами, журналами, газетами, настольными играми, за счет средств получателя социальных услуг».</w:t>
      </w:r>
    </w:p>
    <w:p w:rsidR="00494103" w:rsidRDefault="00494103" w:rsidP="00494103">
      <w:pPr>
        <w:spacing w:before="28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</w:t>
      </w:r>
      <w:proofErr w:type="spellStart"/>
      <w:r w:rsidRPr="002A1278">
        <w:rPr>
          <w:sz w:val="28"/>
          <w:szCs w:val="28"/>
        </w:rPr>
        <w:t>АНО</w:t>
      </w:r>
      <w:proofErr w:type="spellEnd"/>
      <w:r w:rsidRPr="002A1278">
        <w:rPr>
          <w:sz w:val="28"/>
          <w:szCs w:val="28"/>
        </w:rPr>
        <w:t xml:space="preserve"> «Забота и уход»</w:t>
      </w:r>
      <w:r>
        <w:rPr>
          <w:sz w:val="28"/>
          <w:szCs w:val="28"/>
        </w:rPr>
        <w:t xml:space="preserve"> на участие в отборе предложений на </w:t>
      </w:r>
      <w:r w:rsidRPr="002A1278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2A1278">
        <w:rPr>
          <w:sz w:val="28"/>
          <w:szCs w:val="28"/>
        </w:rPr>
        <w:t xml:space="preserve"> части затрат, связанных с оказанием социальных услуг</w:t>
      </w:r>
      <w:r>
        <w:rPr>
          <w:sz w:val="28"/>
          <w:szCs w:val="28"/>
        </w:rPr>
        <w:t xml:space="preserve"> в ноябре 2021 г.,  </w:t>
      </w:r>
      <w:r w:rsidR="009243AA">
        <w:rPr>
          <w:sz w:val="28"/>
          <w:szCs w:val="28"/>
        </w:rPr>
        <w:t xml:space="preserve">09.12.2021 </w:t>
      </w:r>
      <w:r w:rsidR="008E164D">
        <w:rPr>
          <w:sz w:val="28"/>
          <w:szCs w:val="28"/>
        </w:rPr>
        <w:t>откло</w:t>
      </w:r>
      <w:r>
        <w:rPr>
          <w:sz w:val="28"/>
          <w:szCs w:val="28"/>
        </w:rPr>
        <w:t>н</w:t>
      </w:r>
      <w:r w:rsidR="009243AA">
        <w:rPr>
          <w:sz w:val="28"/>
          <w:szCs w:val="28"/>
        </w:rPr>
        <w:t>ена</w:t>
      </w:r>
      <w:r>
        <w:rPr>
          <w:sz w:val="28"/>
          <w:szCs w:val="28"/>
        </w:rPr>
        <w:t xml:space="preserve"> на стадии рассмотрения.</w:t>
      </w:r>
      <w:proofErr w:type="gramEnd"/>
    </w:p>
    <w:p w:rsidR="008E164D" w:rsidRDefault="008E164D" w:rsidP="00F942E3">
      <w:pPr>
        <w:ind w:firstLine="851"/>
        <w:jc w:val="both"/>
        <w:rPr>
          <w:sz w:val="28"/>
          <w:szCs w:val="28"/>
        </w:rPr>
      </w:pPr>
    </w:p>
    <w:p w:rsidR="004C6A78" w:rsidRDefault="00145794" w:rsidP="00F942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Воспользовавшись правом</w:t>
      </w:r>
      <w:r w:rsidR="00B939D8">
        <w:rPr>
          <w:sz w:val="28"/>
          <w:szCs w:val="28"/>
        </w:rPr>
        <w:t xml:space="preserve">, установленным </w:t>
      </w:r>
      <w:r w:rsidR="00552336">
        <w:rPr>
          <w:sz w:val="28"/>
          <w:szCs w:val="28"/>
        </w:rPr>
        <w:t>пункту 22 Порядка</w:t>
      </w:r>
      <w:r w:rsidR="00912B31">
        <w:rPr>
          <w:sz w:val="28"/>
          <w:szCs w:val="28"/>
        </w:rPr>
        <w:t>,</w:t>
      </w:r>
      <w:r w:rsidR="00552336">
        <w:rPr>
          <w:sz w:val="28"/>
          <w:szCs w:val="28"/>
        </w:rPr>
        <w:t xml:space="preserve"> участник</w:t>
      </w:r>
      <w:r w:rsidR="00051AE1">
        <w:rPr>
          <w:sz w:val="28"/>
          <w:szCs w:val="28"/>
        </w:rPr>
        <w:t xml:space="preserve"> отбора </w:t>
      </w:r>
      <w:proofErr w:type="spellStart"/>
      <w:r w:rsidR="00552336" w:rsidRPr="002A1278">
        <w:rPr>
          <w:sz w:val="28"/>
          <w:szCs w:val="28"/>
        </w:rPr>
        <w:t>АНО</w:t>
      </w:r>
      <w:proofErr w:type="spellEnd"/>
      <w:r w:rsidR="00552336" w:rsidRPr="002A1278">
        <w:rPr>
          <w:sz w:val="28"/>
          <w:szCs w:val="28"/>
        </w:rPr>
        <w:t xml:space="preserve"> «Забота и уход»</w:t>
      </w:r>
      <w:r w:rsidR="00552336">
        <w:rPr>
          <w:sz w:val="28"/>
          <w:szCs w:val="28"/>
        </w:rPr>
        <w:t xml:space="preserve"> однократно обрати</w:t>
      </w:r>
      <w:r w:rsidR="00F942E3">
        <w:rPr>
          <w:sz w:val="28"/>
          <w:szCs w:val="28"/>
        </w:rPr>
        <w:t>лась</w:t>
      </w:r>
      <w:r w:rsidR="00552336">
        <w:rPr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F942E3">
        <w:rPr>
          <w:sz w:val="28"/>
          <w:szCs w:val="28"/>
        </w:rPr>
        <w:t xml:space="preserve"> – 14</w:t>
      </w:r>
      <w:r w:rsidR="006715C9">
        <w:rPr>
          <w:sz w:val="28"/>
          <w:szCs w:val="28"/>
        </w:rPr>
        <w:t>.1</w:t>
      </w:r>
      <w:r w:rsidR="000B6131">
        <w:rPr>
          <w:sz w:val="28"/>
          <w:szCs w:val="28"/>
        </w:rPr>
        <w:t>2</w:t>
      </w:r>
      <w:r w:rsidR="006715C9">
        <w:rPr>
          <w:sz w:val="28"/>
          <w:szCs w:val="28"/>
        </w:rPr>
        <w:t>.2021/</w:t>
      </w:r>
      <w:r w:rsidR="00CC595A">
        <w:rPr>
          <w:sz w:val="28"/>
          <w:szCs w:val="28"/>
        </w:rPr>
        <w:t>09:</w:t>
      </w:r>
      <w:r w:rsidR="000B6131">
        <w:rPr>
          <w:sz w:val="28"/>
          <w:szCs w:val="28"/>
        </w:rPr>
        <w:t xml:space="preserve">15 </w:t>
      </w:r>
      <w:r w:rsidR="006715C9">
        <w:rPr>
          <w:sz w:val="28"/>
          <w:szCs w:val="28"/>
        </w:rPr>
        <w:t>ч</w:t>
      </w:r>
    </w:p>
    <w:p w:rsidR="00F77363" w:rsidRDefault="00F77363" w:rsidP="00F77363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453C63" w:rsidRPr="00CC595A" w:rsidRDefault="0004747B" w:rsidP="00F77363">
      <w:pPr>
        <w:tabs>
          <w:tab w:val="left" w:pos="567"/>
        </w:tabs>
        <w:ind w:firstLine="851"/>
        <w:jc w:val="both"/>
        <w:rPr>
          <w:rStyle w:val="a5"/>
          <w:color w:val="auto"/>
          <w:sz w:val="28"/>
          <w:szCs w:val="28"/>
        </w:rPr>
      </w:pPr>
      <w:proofErr w:type="gramStart"/>
      <w:r w:rsidRPr="00AB0836">
        <w:rPr>
          <w:sz w:val="28"/>
          <w:szCs w:val="28"/>
        </w:rPr>
        <w:t>Отбор проводи</w:t>
      </w:r>
      <w:r w:rsidR="00FF2E26">
        <w:rPr>
          <w:sz w:val="28"/>
          <w:szCs w:val="28"/>
        </w:rPr>
        <w:t>л</w:t>
      </w:r>
      <w:r w:rsidRPr="00AB0836">
        <w:rPr>
          <w:sz w:val="28"/>
          <w:szCs w:val="28"/>
        </w:rPr>
        <w:t xml:space="preserve">ся </w:t>
      </w:r>
      <w:r w:rsidRPr="00AB0836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</w:t>
      </w:r>
      <w:r w:rsidRPr="00CC595A">
        <w:rPr>
          <w:rStyle w:val="FontStyle14"/>
          <w:rFonts w:eastAsia="Calibri"/>
          <w:iCs/>
          <w:sz w:val="28"/>
          <w:szCs w:val="28"/>
        </w:rPr>
        <w:t xml:space="preserve">поставщиками социальных услуг, </w:t>
      </w:r>
      <w:r w:rsidRPr="00CC595A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BB362B">
        <w:rPr>
          <w:sz w:val="28"/>
          <w:szCs w:val="28"/>
        </w:rPr>
        <w:t>ноябре</w:t>
      </w:r>
      <w:r w:rsidR="00037C1F" w:rsidRPr="00CC595A">
        <w:rPr>
          <w:sz w:val="28"/>
          <w:szCs w:val="28"/>
        </w:rPr>
        <w:t xml:space="preserve"> </w:t>
      </w:r>
      <w:r w:rsidRPr="00CC595A">
        <w:rPr>
          <w:sz w:val="28"/>
          <w:szCs w:val="28"/>
        </w:rPr>
        <w:t>2021 г.</w:t>
      </w:r>
      <w:r w:rsidR="00FF2E26" w:rsidRPr="00CC595A">
        <w:rPr>
          <w:sz w:val="28"/>
          <w:szCs w:val="28"/>
        </w:rPr>
        <w:t xml:space="preserve">, </w:t>
      </w:r>
      <w:r w:rsidRPr="00CC595A">
        <w:rPr>
          <w:sz w:val="28"/>
          <w:szCs w:val="28"/>
        </w:rPr>
        <w:t>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Pr="00CC595A">
        <w:rPr>
          <w:sz w:val="28"/>
          <w:szCs w:val="28"/>
        </w:rPr>
        <w:t xml:space="preserve"> Оренбургской области, но не участвующих в выполнении государственного задания (заказа), утвержденным </w:t>
      </w:r>
      <w:r w:rsidR="009D74C7" w:rsidRPr="009D74C7">
        <w:rPr>
          <w:rFonts w:eastAsiaTheme="minorEastAsia"/>
          <w:bCs/>
          <w:sz w:val="28"/>
          <w:szCs w:val="28"/>
        </w:rPr>
        <w:fldChar w:fldCharType="begin"/>
      </w:r>
      <w:r w:rsidRPr="00CC595A">
        <w:rPr>
          <w:sz w:val="28"/>
          <w:szCs w:val="28"/>
        </w:rPr>
        <w:instrText>HYPERLINK "http://mobileonline.garant.ru/document/redirect/27528568/0"</w:instrText>
      </w:r>
      <w:r w:rsidR="009D74C7" w:rsidRPr="009D74C7">
        <w:rPr>
          <w:rFonts w:eastAsiaTheme="minorEastAsia"/>
          <w:bCs/>
          <w:sz w:val="28"/>
          <w:szCs w:val="28"/>
        </w:rPr>
        <w:fldChar w:fldCharType="separate"/>
      </w:r>
      <w:r w:rsidRPr="00CC595A">
        <w:rPr>
          <w:rStyle w:val="a5"/>
          <w:color w:val="auto"/>
          <w:sz w:val="28"/>
          <w:szCs w:val="28"/>
        </w:rPr>
        <w:t xml:space="preserve">Постановлением Правительства Оренбургской области от 31.10.2014 </w:t>
      </w:r>
      <w:r w:rsidR="00E95A81" w:rsidRPr="00CC595A">
        <w:rPr>
          <w:rStyle w:val="a5"/>
          <w:color w:val="auto"/>
          <w:sz w:val="28"/>
          <w:szCs w:val="28"/>
        </w:rPr>
        <w:t xml:space="preserve">                </w:t>
      </w:r>
      <w:r w:rsidRPr="00CC595A">
        <w:rPr>
          <w:rStyle w:val="a5"/>
          <w:color w:val="auto"/>
          <w:sz w:val="28"/>
          <w:szCs w:val="28"/>
        </w:rPr>
        <w:t>№ 829-п</w:t>
      </w:r>
      <w:r w:rsidR="0063562C" w:rsidRPr="00CC595A">
        <w:rPr>
          <w:rStyle w:val="a5"/>
          <w:color w:val="auto"/>
          <w:sz w:val="28"/>
          <w:szCs w:val="28"/>
        </w:rPr>
        <w:t>,</w:t>
      </w:r>
      <w:r w:rsidRPr="00CC595A">
        <w:rPr>
          <w:rStyle w:val="a5"/>
          <w:color w:val="auto"/>
          <w:sz w:val="28"/>
          <w:szCs w:val="28"/>
        </w:rPr>
        <w:t xml:space="preserve"> </w:t>
      </w:r>
      <w:r w:rsidR="00201252">
        <w:rPr>
          <w:rStyle w:val="a5"/>
          <w:color w:val="auto"/>
          <w:sz w:val="28"/>
          <w:szCs w:val="28"/>
        </w:rPr>
        <w:t>с 15</w:t>
      </w:r>
      <w:r w:rsidR="00D206F4" w:rsidRPr="00CC595A">
        <w:rPr>
          <w:rStyle w:val="a5"/>
          <w:color w:val="auto"/>
          <w:sz w:val="28"/>
          <w:szCs w:val="28"/>
        </w:rPr>
        <w:t xml:space="preserve"> </w:t>
      </w:r>
      <w:r w:rsidR="00AD6AD5" w:rsidRPr="00CC595A">
        <w:rPr>
          <w:rStyle w:val="a5"/>
          <w:color w:val="auto"/>
          <w:sz w:val="28"/>
          <w:szCs w:val="28"/>
        </w:rPr>
        <w:t>по</w:t>
      </w:r>
      <w:r w:rsidR="00201252">
        <w:rPr>
          <w:rStyle w:val="a5"/>
          <w:color w:val="auto"/>
          <w:sz w:val="28"/>
          <w:szCs w:val="28"/>
        </w:rPr>
        <w:t xml:space="preserve"> 16</w:t>
      </w:r>
      <w:r w:rsidR="00AD6AD5" w:rsidRPr="00CC595A">
        <w:rPr>
          <w:rStyle w:val="a5"/>
          <w:color w:val="auto"/>
          <w:sz w:val="28"/>
          <w:szCs w:val="28"/>
        </w:rPr>
        <w:t xml:space="preserve"> </w:t>
      </w:r>
      <w:r w:rsidR="00201252">
        <w:rPr>
          <w:rStyle w:val="a5"/>
          <w:color w:val="auto"/>
          <w:sz w:val="28"/>
          <w:szCs w:val="28"/>
        </w:rPr>
        <w:t>декабря</w:t>
      </w:r>
      <w:r w:rsidR="00AD6AD5" w:rsidRPr="00CC595A">
        <w:rPr>
          <w:rStyle w:val="a5"/>
          <w:color w:val="auto"/>
          <w:sz w:val="28"/>
          <w:szCs w:val="28"/>
        </w:rPr>
        <w:t xml:space="preserve"> </w:t>
      </w:r>
      <w:r w:rsidR="00D206F4" w:rsidRPr="00CC595A">
        <w:rPr>
          <w:rStyle w:val="a5"/>
          <w:color w:val="auto"/>
          <w:sz w:val="28"/>
          <w:szCs w:val="28"/>
        </w:rPr>
        <w:t>2021</w:t>
      </w:r>
      <w:r w:rsidR="00AD6AD5" w:rsidRPr="00CC595A">
        <w:rPr>
          <w:rStyle w:val="a5"/>
          <w:color w:val="auto"/>
          <w:sz w:val="28"/>
          <w:szCs w:val="28"/>
        </w:rPr>
        <w:t xml:space="preserve"> г.</w:t>
      </w:r>
      <w:r w:rsidR="008E139B" w:rsidRPr="00CC595A">
        <w:rPr>
          <w:rStyle w:val="a5"/>
          <w:color w:val="auto"/>
          <w:sz w:val="28"/>
          <w:szCs w:val="28"/>
        </w:rPr>
        <w:t xml:space="preserve">   </w:t>
      </w:r>
    </w:p>
    <w:p w:rsidR="00D206F4" w:rsidRDefault="00D206F4" w:rsidP="00F7736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C595A">
        <w:rPr>
          <w:color w:val="000000"/>
          <w:sz w:val="28"/>
          <w:szCs w:val="28"/>
        </w:rPr>
        <w:t xml:space="preserve">Результаты отбора утверждены </w:t>
      </w:r>
      <w:r w:rsidR="00A56A2C">
        <w:rPr>
          <w:color w:val="000000"/>
          <w:sz w:val="28"/>
          <w:szCs w:val="28"/>
        </w:rPr>
        <w:t>16</w:t>
      </w:r>
      <w:r w:rsidR="00B525E6" w:rsidRPr="00CC595A">
        <w:rPr>
          <w:color w:val="000000"/>
          <w:sz w:val="28"/>
          <w:szCs w:val="28"/>
        </w:rPr>
        <w:t>.1</w:t>
      </w:r>
      <w:r w:rsidR="00A56A2C">
        <w:rPr>
          <w:color w:val="000000"/>
          <w:sz w:val="28"/>
          <w:szCs w:val="28"/>
        </w:rPr>
        <w:t>2</w:t>
      </w:r>
      <w:r w:rsidR="00B525E6" w:rsidRPr="00CC595A">
        <w:rPr>
          <w:color w:val="000000"/>
          <w:sz w:val="28"/>
          <w:szCs w:val="28"/>
        </w:rPr>
        <w:t>.2</w:t>
      </w:r>
      <w:r w:rsidR="00B01067" w:rsidRPr="00CC595A">
        <w:rPr>
          <w:color w:val="000000"/>
          <w:sz w:val="28"/>
          <w:szCs w:val="28"/>
        </w:rPr>
        <w:t xml:space="preserve">021 </w:t>
      </w:r>
      <w:r w:rsidR="0063562C" w:rsidRPr="00CC595A">
        <w:rPr>
          <w:color w:val="000000"/>
          <w:sz w:val="28"/>
          <w:szCs w:val="28"/>
        </w:rPr>
        <w:t>(</w:t>
      </w:r>
      <w:r w:rsidR="00A56A2C">
        <w:rPr>
          <w:color w:val="000000"/>
          <w:sz w:val="28"/>
          <w:szCs w:val="28"/>
        </w:rPr>
        <w:t>09</w:t>
      </w:r>
      <w:r w:rsidR="001E17EB" w:rsidRPr="00CC595A">
        <w:rPr>
          <w:color w:val="000000"/>
          <w:sz w:val="28"/>
          <w:szCs w:val="28"/>
        </w:rPr>
        <w:t>:</w:t>
      </w:r>
      <w:r w:rsidR="00A56A2C">
        <w:rPr>
          <w:color w:val="000000"/>
          <w:sz w:val="28"/>
          <w:szCs w:val="28"/>
        </w:rPr>
        <w:t>20</w:t>
      </w:r>
      <w:r w:rsidR="00B01067" w:rsidRPr="00CC595A">
        <w:rPr>
          <w:color w:val="000000"/>
          <w:sz w:val="28"/>
          <w:szCs w:val="28"/>
        </w:rPr>
        <w:t xml:space="preserve"> ч.</w:t>
      </w:r>
      <w:r w:rsidR="0063562C" w:rsidRPr="00CC595A">
        <w:rPr>
          <w:color w:val="000000"/>
          <w:sz w:val="28"/>
          <w:szCs w:val="28"/>
        </w:rPr>
        <w:t>)</w:t>
      </w:r>
      <w:r w:rsidRPr="00CC595A">
        <w:rPr>
          <w:bCs/>
          <w:sz w:val="28"/>
          <w:szCs w:val="28"/>
        </w:rPr>
        <w:t xml:space="preserve"> приказом министерства социального развития Оренбургской</w:t>
      </w:r>
      <w:r w:rsidR="00A56A2C">
        <w:rPr>
          <w:bCs/>
          <w:sz w:val="28"/>
          <w:szCs w:val="28"/>
        </w:rPr>
        <w:t xml:space="preserve"> области от 16</w:t>
      </w:r>
      <w:r w:rsidR="00343B20" w:rsidRPr="00CC595A">
        <w:rPr>
          <w:bCs/>
          <w:sz w:val="28"/>
          <w:szCs w:val="28"/>
        </w:rPr>
        <w:t>.1</w:t>
      </w:r>
      <w:r w:rsidR="00406986">
        <w:rPr>
          <w:bCs/>
          <w:sz w:val="28"/>
          <w:szCs w:val="28"/>
        </w:rPr>
        <w:t>1</w:t>
      </w:r>
      <w:r w:rsidRPr="00CC595A">
        <w:rPr>
          <w:bCs/>
          <w:sz w:val="28"/>
          <w:szCs w:val="28"/>
        </w:rPr>
        <w:t xml:space="preserve">.2021 № </w:t>
      </w:r>
      <w:r w:rsidR="00F20FDB">
        <w:rPr>
          <w:bCs/>
          <w:sz w:val="28"/>
          <w:szCs w:val="28"/>
        </w:rPr>
        <w:t>742</w:t>
      </w:r>
      <w:r w:rsidRPr="00CC595A">
        <w:rPr>
          <w:bCs/>
          <w:sz w:val="28"/>
          <w:szCs w:val="28"/>
        </w:rPr>
        <w:t xml:space="preserve"> «Об </w:t>
      </w:r>
      <w:r w:rsidRPr="00CC595A">
        <w:rPr>
          <w:rFonts w:eastAsia="Calibri"/>
          <w:sz w:val="28"/>
          <w:szCs w:val="28"/>
          <w:lang w:eastAsia="en-US"/>
        </w:rPr>
        <w:t xml:space="preserve">утверждении результатов </w:t>
      </w:r>
      <w:r w:rsidRPr="00CC595A">
        <w:rPr>
          <w:rStyle w:val="FontStyle14"/>
          <w:rFonts w:eastAsia="Calibri"/>
          <w:iCs/>
          <w:sz w:val="28"/>
          <w:szCs w:val="28"/>
        </w:rPr>
        <w:t xml:space="preserve">отбора способом запроса предложений на основании заявок на участие в отборе, направленных поставщиками социальных услуг, </w:t>
      </w:r>
      <w:r w:rsidRPr="00CC595A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F20FDB">
        <w:rPr>
          <w:sz w:val="28"/>
          <w:szCs w:val="28"/>
        </w:rPr>
        <w:t>ноябре</w:t>
      </w:r>
      <w:r w:rsidR="00343B20" w:rsidRPr="00CC595A">
        <w:rPr>
          <w:sz w:val="28"/>
          <w:szCs w:val="28"/>
        </w:rPr>
        <w:t xml:space="preserve"> </w:t>
      </w:r>
      <w:r w:rsidRPr="00CC595A">
        <w:rPr>
          <w:sz w:val="28"/>
          <w:szCs w:val="28"/>
        </w:rPr>
        <w:t>2021 г.»</w:t>
      </w:r>
      <w:r w:rsidR="00EB2890" w:rsidRPr="00CC595A">
        <w:rPr>
          <w:rFonts w:eastAsia="Calibri"/>
          <w:sz w:val="28"/>
          <w:szCs w:val="28"/>
          <w:lang w:eastAsia="en-US"/>
        </w:rPr>
        <w:t>.</w:t>
      </w:r>
      <w:r w:rsidR="008E164D">
        <w:rPr>
          <w:rFonts w:eastAsia="Calibri"/>
          <w:sz w:val="28"/>
          <w:szCs w:val="28"/>
          <w:lang w:eastAsia="en-US"/>
        </w:rPr>
        <w:t xml:space="preserve">       </w:t>
      </w:r>
    </w:p>
    <w:p w:rsidR="008E164D" w:rsidRPr="00CC595A" w:rsidRDefault="008E164D" w:rsidP="00F7736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01067" w:rsidRPr="00CC595A" w:rsidRDefault="00A81DD8" w:rsidP="00F77363">
      <w:pPr>
        <w:ind w:firstLine="851"/>
        <w:jc w:val="both"/>
        <w:rPr>
          <w:rFonts w:ascii="Verdana" w:hAnsi="Verdana"/>
          <w:color w:val="000000"/>
          <w:sz w:val="25"/>
          <w:szCs w:val="25"/>
        </w:rPr>
      </w:pPr>
      <w:r w:rsidRPr="00CC595A">
        <w:rPr>
          <w:rFonts w:eastAsia="Calibri"/>
          <w:sz w:val="28"/>
          <w:szCs w:val="28"/>
          <w:lang w:eastAsia="en-US"/>
        </w:rPr>
        <w:t>Победителями о</w:t>
      </w:r>
      <w:r w:rsidR="00EB2890" w:rsidRPr="00CC595A">
        <w:rPr>
          <w:rFonts w:eastAsia="Calibri"/>
          <w:sz w:val="28"/>
          <w:szCs w:val="28"/>
          <w:lang w:eastAsia="en-US"/>
        </w:rPr>
        <w:t xml:space="preserve">тбора признаны все участники  </w:t>
      </w:r>
      <w:r w:rsidR="00FF2E26" w:rsidRPr="00CC595A">
        <w:rPr>
          <w:rFonts w:eastAsia="Calibri"/>
          <w:sz w:val="28"/>
          <w:szCs w:val="28"/>
          <w:lang w:eastAsia="en-US"/>
        </w:rPr>
        <w:t>о</w:t>
      </w:r>
      <w:r w:rsidR="00EB2890" w:rsidRPr="00CC595A">
        <w:rPr>
          <w:rFonts w:eastAsia="Calibri"/>
          <w:sz w:val="28"/>
          <w:szCs w:val="28"/>
          <w:lang w:eastAsia="en-US"/>
        </w:rPr>
        <w:t>тбора</w:t>
      </w:r>
      <w:r w:rsidR="00097DF0" w:rsidRPr="00CC595A">
        <w:rPr>
          <w:rFonts w:eastAsia="Calibri"/>
          <w:sz w:val="28"/>
          <w:szCs w:val="28"/>
          <w:lang w:eastAsia="en-US"/>
        </w:rPr>
        <w:t>,</w:t>
      </w:r>
      <w:r w:rsidR="00EB2890" w:rsidRPr="00CC595A">
        <w:rPr>
          <w:rFonts w:eastAsia="Calibri"/>
          <w:sz w:val="28"/>
          <w:szCs w:val="28"/>
          <w:lang w:eastAsia="en-US"/>
        </w:rPr>
        <w:t xml:space="preserve"> с которыми </w:t>
      </w:r>
      <w:r w:rsidR="00FF00F4" w:rsidRPr="00CC595A">
        <w:rPr>
          <w:rFonts w:eastAsia="Calibri"/>
          <w:sz w:val="28"/>
          <w:szCs w:val="28"/>
          <w:lang w:eastAsia="en-US"/>
        </w:rPr>
        <w:t xml:space="preserve">заключены </w:t>
      </w:r>
      <w:r w:rsidR="00097DF0" w:rsidRPr="00CC595A">
        <w:rPr>
          <w:sz w:val="28"/>
          <w:szCs w:val="28"/>
        </w:rPr>
        <w:t>Соглашени</w:t>
      </w:r>
      <w:r w:rsidR="00FF00F4" w:rsidRPr="00CC595A">
        <w:rPr>
          <w:sz w:val="28"/>
          <w:szCs w:val="28"/>
        </w:rPr>
        <w:t>я</w:t>
      </w:r>
      <w:r w:rsidR="00097DF0" w:rsidRPr="00CC595A">
        <w:rPr>
          <w:sz w:val="28"/>
          <w:szCs w:val="28"/>
        </w:rPr>
        <w:t xml:space="preserve"> о предоставлении из областного бюджета субсидии некоммерческой организации, не являющейся государственным (муниципальным) учреждением</w:t>
      </w:r>
      <w:r w:rsidR="00A75004" w:rsidRPr="00CC595A">
        <w:rPr>
          <w:sz w:val="28"/>
          <w:szCs w:val="28"/>
        </w:rPr>
        <w:t xml:space="preserve">. </w:t>
      </w:r>
    </w:p>
    <w:p w:rsidR="00654A4C" w:rsidRDefault="009D74C7" w:rsidP="00DE4B7C">
      <w:pPr>
        <w:overflowPunct/>
        <w:autoSpaceDE/>
        <w:autoSpaceDN/>
        <w:adjustRightInd/>
        <w:ind w:firstLine="851"/>
        <w:jc w:val="center"/>
        <w:textAlignment w:val="auto"/>
        <w:rPr>
          <w:sz w:val="28"/>
          <w:szCs w:val="28"/>
        </w:rPr>
      </w:pPr>
      <w:r w:rsidRPr="00CC595A">
        <w:rPr>
          <w:sz w:val="28"/>
          <w:szCs w:val="28"/>
        </w:rPr>
        <w:fldChar w:fldCharType="end"/>
      </w:r>
    </w:p>
    <w:p w:rsidR="00654A4C" w:rsidRDefault="00654A4C" w:rsidP="00DE4B7C">
      <w:pPr>
        <w:overflowPunct/>
        <w:autoSpaceDE/>
        <w:autoSpaceDN/>
        <w:adjustRightInd/>
        <w:ind w:firstLine="851"/>
        <w:jc w:val="center"/>
        <w:textAlignment w:val="auto"/>
        <w:rPr>
          <w:sz w:val="28"/>
          <w:szCs w:val="28"/>
        </w:rPr>
      </w:pPr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DE4B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B362B">
        <w:rPr>
          <w:sz w:val="28"/>
          <w:szCs w:val="28"/>
        </w:rPr>
        <w:t>ноя</w:t>
      </w:r>
      <w:r w:rsidR="00570265">
        <w:rPr>
          <w:sz w:val="28"/>
          <w:szCs w:val="28"/>
        </w:rPr>
        <w:t xml:space="preserve">бре </w:t>
      </w:r>
      <w:r>
        <w:rPr>
          <w:sz w:val="28"/>
          <w:szCs w:val="28"/>
        </w:rPr>
        <w:t>2021 г.</w:t>
      </w:r>
    </w:p>
    <w:p w:rsidR="00D91BE2" w:rsidRDefault="00D91BE2" w:rsidP="00DE4B7C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Style w:val="a3"/>
        <w:tblW w:w="15275" w:type="dxa"/>
        <w:tblLook w:val="04A0"/>
      </w:tblPr>
      <w:tblGrid>
        <w:gridCol w:w="675"/>
        <w:gridCol w:w="7938"/>
        <w:gridCol w:w="1843"/>
        <w:gridCol w:w="2693"/>
        <w:gridCol w:w="2126"/>
      </w:tblGrid>
      <w:tr w:rsidR="00D91BE2" w:rsidTr="003B126A">
        <w:tc>
          <w:tcPr>
            <w:tcW w:w="675" w:type="dxa"/>
            <w:vAlign w:val="center"/>
          </w:tcPr>
          <w:p w:rsidR="002C322E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91BE2" w:rsidRDefault="002C322E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91BE2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D91BE2" w:rsidRDefault="002C322E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D91BE2">
              <w:rPr>
                <w:sz w:val="28"/>
                <w:szCs w:val="28"/>
              </w:rPr>
              <w:t>отбора</w:t>
            </w:r>
          </w:p>
        </w:tc>
        <w:tc>
          <w:tcPr>
            <w:tcW w:w="1843" w:type="dxa"/>
            <w:vAlign w:val="center"/>
          </w:tcPr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получателей социальных услуг</w:t>
            </w:r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693" w:type="dxa"/>
            <w:vAlign w:val="center"/>
          </w:tcPr>
          <w:p w:rsidR="007E229A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предоставляемой</w:t>
            </w:r>
            <w:proofErr w:type="gramEnd"/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областного бюджета субсидии</w:t>
            </w:r>
          </w:p>
          <w:p w:rsidR="00D91BE2" w:rsidRDefault="00D91BE2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Default="003D113D" w:rsidP="003B126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r w:rsidR="00F90FCE">
              <w:rPr>
                <w:sz w:val="28"/>
                <w:szCs w:val="28"/>
              </w:rPr>
              <w:t>соглашения</w:t>
            </w:r>
          </w:p>
        </w:tc>
      </w:tr>
      <w:tr w:rsidR="00F20FDB" w:rsidTr="00BB362B">
        <w:tc>
          <w:tcPr>
            <w:tcW w:w="675" w:type="dxa"/>
            <w:vAlign w:val="center"/>
          </w:tcPr>
          <w:p w:rsidR="00F20FDB" w:rsidRDefault="002712E5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vAlign w:val="center"/>
          </w:tcPr>
          <w:p w:rsidR="00F20FDB" w:rsidRDefault="00F20FDB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F20FDB" w:rsidRDefault="002712E5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F20FDB" w:rsidRDefault="002712E5" w:rsidP="00B16E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259 8</w:t>
            </w:r>
            <w:r w:rsidR="00B16E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7,36</w:t>
            </w:r>
          </w:p>
        </w:tc>
        <w:tc>
          <w:tcPr>
            <w:tcW w:w="2126" w:type="dxa"/>
            <w:vAlign w:val="center"/>
          </w:tcPr>
          <w:p w:rsidR="00F20FDB" w:rsidRDefault="00B16EB8" w:rsidP="00BB36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16.12.2021</w:t>
            </w:r>
          </w:p>
          <w:p w:rsidR="00B16EB8" w:rsidRDefault="00B16EB8" w:rsidP="00BB36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703</w:t>
            </w:r>
          </w:p>
        </w:tc>
      </w:tr>
      <w:tr w:rsidR="009720B1" w:rsidTr="00BB362B">
        <w:tc>
          <w:tcPr>
            <w:tcW w:w="675" w:type="dxa"/>
            <w:vAlign w:val="center"/>
          </w:tcPr>
          <w:p w:rsidR="009720B1" w:rsidRDefault="009720B1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720B1" w:rsidRDefault="009720B1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1843" w:type="dxa"/>
            <w:vAlign w:val="center"/>
          </w:tcPr>
          <w:p w:rsidR="009720B1" w:rsidRPr="00C85228" w:rsidRDefault="009720B1" w:rsidP="00F20FD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693" w:type="dxa"/>
            <w:vAlign w:val="center"/>
          </w:tcPr>
          <w:p w:rsidR="009720B1" w:rsidRPr="00C85228" w:rsidRDefault="009720B1" w:rsidP="00B16E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8522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2 889,99</w:t>
            </w:r>
          </w:p>
        </w:tc>
        <w:tc>
          <w:tcPr>
            <w:tcW w:w="2126" w:type="dxa"/>
            <w:vAlign w:val="center"/>
          </w:tcPr>
          <w:p w:rsidR="009720B1" w:rsidRDefault="009720B1" w:rsidP="00BB36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601BA">
              <w:rPr>
                <w:sz w:val="28"/>
                <w:szCs w:val="28"/>
              </w:rPr>
              <w:t>от 16.12.2021</w:t>
            </w:r>
          </w:p>
          <w:p w:rsidR="009720B1" w:rsidRPr="005601BA" w:rsidRDefault="009720B1" w:rsidP="00BB36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601BA">
              <w:rPr>
                <w:sz w:val="28"/>
                <w:szCs w:val="28"/>
              </w:rPr>
              <w:t>№ 70</w:t>
            </w:r>
            <w:r>
              <w:rPr>
                <w:sz w:val="28"/>
                <w:szCs w:val="28"/>
              </w:rPr>
              <w:t>2</w:t>
            </w:r>
          </w:p>
        </w:tc>
      </w:tr>
      <w:tr w:rsidR="009720B1" w:rsidTr="00BB362B">
        <w:tc>
          <w:tcPr>
            <w:tcW w:w="675" w:type="dxa"/>
            <w:vAlign w:val="center"/>
          </w:tcPr>
          <w:p w:rsidR="009720B1" w:rsidRDefault="009720B1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vAlign w:val="center"/>
          </w:tcPr>
          <w:p w:rsidR="009720B1" w:rsidRDefault="009720B1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9720B1" w:rsidRPr="00190F9F" w:rsidRDefault="009720B1" w:rsidP="009720B1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C852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720B1" w:rsidRPr="00190F9F" w:rsidRDefault="009720B1" w:rsidP="00BB362B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606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504 490</w:t>
            </w:r>
            <w:r w:rsidRPr="00606C13">
              <w:rPr>
                <w:sz w:val="28"/>
                <w:szCs w:val="28"/>
              </w:rPr>
              <w:t>,</w:t>
            </w:r>
            <w:r w:rsidR="00BB362B">
              <w:rPr>
                <w:sz w:val="28"/>
                <w:szCs w:val="28"/>
              </w:rPr>
              <w:t>49</w:t>
            </w:r>
          </w:p>
        </w:tc>
        <w:tc>
          <w:tcPr>
            <w:tcW w:w="2126" w:type="dxa"/>
            <w:vAlign w:val="center"/>
          </w:tcPr>
          <w:p w:rsidR="009720B1" w:rsidRDefault="009720B1" w:rsidP="00BB362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601BA">
              <w:rPr>
                <w:sz w:val="28"/>
                <w:szCs w:val="28"/>
              </w:rPr>
              <w:t>от 16.12.2021</w:t>
            </w:r>
          </w:p>
          <w:p w:rsidR="009720B1" w:rsidRDefault="009720B1" w:rsidP="00BB362B">
            <w:pPr>
              <w:jc w:val="center"/>
            </w:pPr>
            <w:r w:rsidRPr="005601BA">
              <w:rPr>
                <w:sz w:val="28"/>
                <w:szCs w:val="28"/>
              </w:rPr>
              <w:t>№ 70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CE547A" w:rsidRDefault="00CE547A" w:rsidP="007B7AB3"/>
    <w:sectPr w:rsidR="00CE547A" w:rsidSect="00BD6E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1283A"/>
    <w:rsid w:val="00037C1F"/>
    <w:rsid w:val="00043924"/>
    <w:rsid w:val="0004747B"/>
    <w:rsid w:val="000509D1"/>
    <w:rsid w:val="00051AE1"/>
    <w:rsid w:val="000636CB"/>
    <w:rsid w:val="00075BBF"/>
    <w:rsid w:val="0009020C"/>
    <w:rsid w:val="00093A13"/>
    <w:rsid w:val="00097DF0"/>
    <w:rsid w:val="000A2623"/>
    <w:rsid w:val="000B0B97"/>
    <w:rsid w:val="000B6131"/>
    <w:rsid w:val="00101986"/>
    <w:rsid w:val="00123BC6"/>
    <w:rsid w:val="00133920"/>
    <w:rsid w:val="00145794"/>
    <w:rsid w:val="00146467"/>
    <w:rsid w:val="00151BB8"/>
    <w:rsid w:val="00156B8F"/>
    <w:rsid w:val="001824EC"/>
    <w:rsid w:val="00183ACB"/>
    <w:rsid w:val="00192A8B"/>
    <w:rsid w:val="0019372A"/>
    <w:rsid w:val="001A0351"/>
    <w:rsid w:val="001E17EB"/>
    <w:rsid w:val="001E6FBB"/>
    <w:rsid w:val="00201252"/>
    <w:rsid w:val="00203A0B"/>
    <w:rsid w:val="00223429"/>
    <w:rsid w:val="0023090C"/>
    <w:rsid w:val="00254D3B"/>
    <w:rsid w:val="002712E5"/>
    <w:rsid w:val="00282581"/>
    <w:rsid w:val="002947FB"/>
    <w:rsid w:val="002A2F3E"/>
    <w:rsid w:val="002C0E6A"/>
    <w:rsid w:val="002C322E"/>
    <w:rsid w:val="002D368C"/>
    <w:rsid w:val="002F0E09"/>
    <w:rsid w:val="002F70EE"/>
    <w:rsid w:val="0030793C"/>
    <w:rsid w:val="003123B3"/>
    <w:rsid w:val="00317B65"/>
    <w:rsid w:val="00336333"/>
    <w:rsid w:val="00342B7D"/>
    <w:rsid w:val="00343B20"/>
    <w:rsid w:val="00347B1F"/>
    <w:rsid w:val="00357BEB"/>
    <w:rsid w:val="00364CE0"/>
    <w:rsid w:val="003A19F4"/>
    <w:rsid w:val="003B126A"/>
    <w:rsid w:val="003C0372"/>
    <w:rsid w:val="003C3AD4"/>
    <w:rsid w:val="003D113D"/>
    <w:rsid w:val="003F1E69"/>
    <w:rsid w:val="00406986"/>
    <w:rsid w:val="0042361C"/>
    <w:rsid w:val="00432319"/>
    <w:rsid w:val="004456FB"/>
    <w:rsid w:val="00453C63"/>
    <w:rsid w:val="00466557"/>
    <w:rsid w:val="00472BC2"/>
    <w:rsid w:val="004834E6"/>
    <w:rsid w:val="00493251"/>
    <w:rsid w:val="00493FAA"/>
    <w:rsid w:val="00494103"/>
    <w:rsid w:val="004963B1"/>
    <w:rsid w:val="004A04F6"/>
    <w:rsid w:val="004B0FB3"/>
    <w:rsid w:val="004C6A78"/>
    <w:rsid w:val="004D29B6"/>
    <w:rsid w:val="004E0CF9"/>
    <w:rsid w:val="004E620A"/>
    <w:rsid w:val="00502D87"/>
    <w:rsid w:val="005140E6"/>
    <w:rsid w:val="00520E3E"/>
    <w:rsid w:val="005312AE"/>
    <w:rsid w:val="00533AE3"/>
    <w:rsid w:val="00552336"/>
    <w:rsid w:val="00566877"/>
    <w:rsid w:val="00570265"/>
    <w:rsid w:val="005904D1"/>
    <w:rsid w:val="005A2C19"/>
    <w:rsid w:val="005B51DA"/>
    <w:rsid w:val="005C5933"/>
    <w:rsid w:val="005E774B"/>
    <w:rsid w:val="00611FCC"/>
    <w:rsid w:val="0063446D"/>
    <w:rsid w:val="0063562C"/>
    <w:rsid w:val="00654A4C"/>
    <w:rsid w:val="006622FF"/>
    <w:rsid w:val="006715C9"/>
    <w:rsid w:val="00680D01"/>
    <w:rsid w:val="00690B70"/>
    <w:rsid w:val="006C7975"/>
    <w:rsid w:val="006D1159"/>
    <w:rsid w:val="006D6295"/>
    <w:rsid w:val="006F1C56"/>
    <w:rsid w:val="00726A61"/>
    <w:rsid w:val="00726CD9"/>
    <w:rsid w:val="00740513"/>
    <w:rsid w:val="0075113E"/>
    <w:rsid w:val="00751EDB"/>
    <w:rsid w:val="0076360A"/>
    <w:rsid w:val="00780655"/>
    <w:rsid w:val="00785A2C"/>
    <w:rsid w:val="007B2B0F"/>
    <w:rsid w:val="007B3FB2"/>
    <w:rsid w:val="007B7AB3"/>
    <w:rsid w:val="007E229A"/>
    <w:rsid w:val="007E3F1D"/>
    <w:rsid w:val="007E6B47"/>
    <w:rsid w:val="007F23E2"/>
    <w:rsid w:val="007F4180"/>
    <w:rsid w:val="00843E29"/>
    <w:rsid w:val="0084550D"/>
    <w:rsid w:val="00854AD2"/>
    <w:rsid w:val="008826D6"/>
    <w:rsid w:val="0088284D"/>
    <w:rsid w:val="008E139B"/>
    <w:rsid w:val="008E164D"/>
    <w:rsid w:val="008F38C0"/>
    <w:rsid w:val="0090264E"/>
    <w:rsid w:val="00910403"/>
    <w:rsid w:val="00912B31"/>
    <w:rsid w:val="00913135"/>
    <w:rsid w:val="009243AA"/>
    <w:rsid w:val="00931662"/>
    <w:rsid w:val="009327B1"/>
    <w:rsid w:val="00935D97"/>
    <w:rsid w:val="00960F11"/>
    <w:rsid w:val="0096232B"/>
    <w:rsid w:val="009720B1"/>
    <w:rsid w:val="00983DDB"/>
    <w:rsid w:val="009A7B6A"/>
    <w:rsid w:val="009D74C7"/>
    <w:rsid w:val="00A51B7B"/>
    <w:rsid w:val="00A56A2C"/>
    <w:rsid w:val="00A75004"/>
    <w:rsid w:val="00A80669"/>
    <w:rsid w:val="00A80CA3"/>
    <w:rsid w:val="00A81DD8"/>
    <w:rsid w:val="00A821A2"/>
    <w:rsid w:val="00A97A56"/>
    <w:rsid w:val="00AB0EB9"/>
    <w:rsid w:val="00AC1584"/>
    <w:rsid w:val="00AD6AD5"/>
    <w:rsid w:val="00AE117D"/>
    <w:rsid w:val="00AF0B68"/>
    <w:rsid w:val="00B01067"/>
    <w:rsid w:val="00B16EB8"/>
    <w:rsid w:val="00B17F76"/>
    <w:rsid w:val="00B525E6"/>
    <w:rsid w:val="00B53181"/>
    <w:rsid w:val="00B67085"/>
    <w:rsid w:val="00B71C6C"/>
    <w:rsid w:val="00B749DC"/>
    <w:rsid w:val="00B939D8"/>
    <w:rsid w:val="00BA47CD"/>
    <w:rsid w:val="00BA54EE"/>
    <w:rsid w:val="00BB362B"/>
    <w:rsid w:val="00BD6EDE"/>
    <w:rsid w:val="00BD7E22"/>
    <w:rsid w:val="00BE4574"/>
    <w:rsid w:val="00BF12E6"/>
    <w:rsid w:val="00C141F5"/>
    <w:rsid w:val="00C57826"/>
    <w:rsid w:val="00C6506C"/>
    <w:rsid w:val="00C74F88"/>
    <w:rsid w:val="00CB411E"/>
    <w:rsid w:val="00CC595A"/>
    <w:rsid w:val="00CD0D20"/>
    <w:rsid w:val="00CE547A"/>
    <w:rsid w:val="00D04338"/>
    <w:rsid w:val="00D206F4"/>
    <w:rsid w:val="00D31D02"/>
    <w:rsid w:val="00D320F7"/>
    <w:rsid w:val="00D533A5"/>
    <w:rsid w:val="00D718B2"/>
    <w:rsid w:val="00D74884"/>
    <w:rsid w:val="00D91BE2"/>
    <w:rsid w:val="00DC5C0F"/>
    <w:rsid w:val="00DE4B7C"/>
    <w:rsid w:val="00E16CAF"/>
    <w:rsid w:val="00E25067"/>
    <w:rsid w:val="00E34A0E"/>
    <w:rsid w:val="00E57AF0"/>
    <w:rsid w:val="00E721DF"/>
    <w:rsid w:val="00E773D6"/>
    <w:rsid w:val="00E95A81"/>
    <w:rsid w:val="00EA1A08"/>
    <w:rsid w:val="00EB00A3"/>
    <w:rsid w:val="00EB2890"/>
    <w:rsid w:val="00EC5A95"/>
    <w:rsid w:val="00ED3392"/>
    <w:rsid w:val="00F15E9C"/>
    <w:rsid w:val="00F20FDB"/>
    <w:rsid w:val="00F26480"/>
    <w:rsid w:val="00F47C58"/>
    <w:rsid w:val="00F54872"/>
    <w:rsid w:val="00F55058"/>
    <w:rsid w:val="00F77363"/>
    <w:rsid w:val="00F90FCE"/>
    <w:rsid w:val="00F942E3"/>
    <w:rsid w:val="00F944CB"/>
    <w:rsid w:val="00F97475"/>
    <w:rsid w:val="00FA2356"/>
    <w:rsid w:val="00FB2C7E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activity/61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2021-12-22T12:16:00Z</cp:lastPrinted>
  <dcterms:created xsi:type="dcterms:W3CDTF">2022-11-10T11:40:00Z</dcterms:created>
  <dcterms:modified xsi:type="dcterms:W3CDTF">2022-11-10T11:40:00Z</dcterms:modified>
</cp:coreProperties>
</file>