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7B" w:rsidRDefault="00385A7B" w:rsidP="00385A7B">
      <w:pPr>
        <w:ind w:firstLine="709"/>
        <w:jc w:val="both"/>
        <w:rPr>
          <w:sz w:val="28"/>
          <w:szCs w:val="28"/>
        </w:rPr>
      </w:pPr>
    </w:p>
    <w:p w:rsidR="00336A8B" w:rsidRPr="00502880" w:rsidRDefault="00336A8B" w:rsidP="00336A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A7B" w:rsidRPr="00502880" w:rsidRDefault="00336A8B" w:rsidP="00336A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r w:rsidRPr="00336A8B">
          <w:rPr>
            <w:sz w:val="28"/>
            <w:szCs w:val="28"/>
          </w:rPr>
          <w:t>Порядок подачи заявлений для рассмотрения</w:t>
        </w:r>
      </w:hyperlink>
      <w:r>
        <w:rPr>
          <w:sz w:val="28"/>
          <w:szCs w:val="28"/>
        </w:rPr>
        <w:t xml:space="preserve"> и п</w:t>
      </w:r>
      <w:r w:rsidR="00385A7B" w:rsidRPr="00502880">
        <w:rPr>
          <w:sz w:val="28"/>
          <w:szCs w:val="28"/>
        </w:rPr>
        <w:t>оложение</w:t>
      </w:r>
    </w:p>
    <w:p w:rsidR="00385A7B" w:rsidRPr="00502880" w:rsidRDefault="00385A7B" w:rsidP="008132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2880">
        <w:rPr>
          <w:sz w:val="28"/>
          <w:szCs w:val="28"/>
        </w:rPr>
        <w:t xml:space="preserve">о деятельности комиссии </w:t>
      </w:r>
      <w:r w:rsidRPr="00502880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Pr="00502880">
        <w:rPr>
          <w:sz w:val="28"/>
          <w:szCs w:val="28"/>
        </w:rPr>
        <w:t>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</w:t>
      </w:r>
      <w:r w:rsidR="008132DE" w:rsidRPr="00502880">
        <w:rPr>
          <w:sz w:val="28"/>
          <w:szCs w:val="28"/>
        </w:rPr>
        <w:t>,</w:t>
      </w:r>
      <w:r w:rsidRPr="00502880">
        <w:rPr>
          <w:sz w:val="28"/>
          <w:szCs w:val="28"/>
        </w:rPr>
        <w:t xml:space="preserve"> и урегулированию конфликт</w:t>
      </w:r>
      <w:r w:rsidR="008132DE" w:rsidRPr="00502880">
        <w:rPr>
          <w:sz w:val="28"/>
          <w:szCs w:val="28"/>
        </w:rPr>
        <w:t>а</w:t>
      </w:r>
      <w:r w:rsidRPr="00502880">
        <w:rPr>
          <w:sz w:val="28"/>
          <w:szCs w:val="28"/>
        </w:rPr>
        <w:t xml:space="preserve"> интересов</w:t>
      </w:r>
    </w:p>
    <w:p w:rsidR="008132DE" w:rsidRPr="00502880" w:rsidRDefault="008132DE" w:rsidP="008132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A7B" w:rsidRPr="00502880" w:rsidRDefault="001A5559" w:rsidP="001A5559">
      <w:pPr>
        <w:pStyle w:val="Style5"/>
        <w:widowControl/>
        <w:numPr>
          <w:ilvl w:val="0"/>
          <w:numId w:val="2"/>
        </w:numPr>
        <w:tabs>
          <w:tab w:val="left" w:pos="83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 </w:t>
      </w:r>
      <w:r w:rsidR="00385A7B" w:rsidRPr="00502880">
        <w:rPr>
          <w:rStyle w:val="FontStyle15"/>
          <w:sz w:val="28"/>
          <w:szCs w:val="28"/>
        </w:rPr>
        <w:t>Настоящим Положением опр</w:t>
      </w:r>
      <w:r w:rsidRPr="00502880">
        <w:rPr>
          <w:rStyle w:val="FontStyle15"/>
          <w:sz w:val="28"/>
          <w:szCs w:val="28"/>
        </w:rPr>
        <w:t xml:space="preserve">еделяется порядок деятельности </w:t>
      </w:r>
      <w:r w:rsidR="00385A7B" w:rsidRPr="00502880">
        <w:rPr>
          <w:rStyle w:val="FontStyle15"/>
          <w:sz w:val="28"/>
          <w:szCs w:val="28"/>
        </w:rPr>
        <w:t xml:space="preserve">комиссии министерства социального развития Оренбургской области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 (далее </w:t>
      </w:r>
      <w:r w:rsidR="009972C8" w:rsidRPr="00502880">
        <w:rPr>
          <w:rStyle w:val="FontStyle15"/>
          <w:sz w:val="28"/>
          <w:szCs w:val="28"/>
        </w:rPr>
        <w:t>–</w:t>
      </w:r>
      <w:r w:rsidR="00385A7B" w:rsidRPr="00502880">
        <w:rPr>
          <w:rStyle w:val="FontStyle15"/>
          <w:sz w:val="28"/>
          <w:szCs w:val="28"/>
        </w:rPr>
        <w:t xml:space="preserve"> Комиссия).</w:t>
      </w:r>
    </w:p>
    <w:p w:rsidR="00385A7B" w:rsidRPr="00502880" w:rsidRDefault="001A5559" w:rsidP="001A5559">
      <w:pPr>
        <w:pStyle w:val="Style5"/>
        <w:widowControl/>
        <w:numPr>
          <w:ilvl w:val="0"/>
          <w:numId w:val="2"/>
        </w:numPr>
        <w:tabs>
          <w:tab w:val="left" w:pos="874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 </w:t>
      </w:r>
      <w:r w:rsidR="00385A7B" w:rsidRPr="00502880">
        <w:rPr>
          <w:rStyle w:val="FontStyle15"/>
          <w:sz w:val="28"/>
          <w:szCs w:val="28"/>
        </w:rPr>
        <w:t>Основаниями для проведения заседания Комиссии являются:</w:t>
      </w:r>
    </w:p>
    <w:p w:rsidR="00385A7B" w:rsidRPr="00502880" w:rsidRDefault="00385A7B" w:rsidP="001A5559">
      <w:pPr>
        <w:pStyle w:val="Style5"/>
        <w:widowControl/>
        <w:tabs>
          <w:tab w:val="left" w:pos="960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а)</w:t>
      </w:r>
      <w:r w:rsidRPr="00502880">
        <w:rPr>
          <w:rStyle w:val="FontStyle15"/>
          <w:sz w:val="28"/>
          <w:szCs w:val="28"/>
        </w:rPr>
        <w:tab/>
      </w:r>
      <w:r w:rsidR="001A5559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представление министром социального развития Оренбургской области</w:t>
      </w:r>
      <w:r w:rsidR="009972C8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 xml:space="preserve">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министр)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 № 3551/824-1У-03</w:t>
      </w:r>
      <w:proofErr w:type="gramEnd"/>
      <w:r w:rsidRPr="00502880">
        <w:rPr>
          <w:rStyle w:val="FontStyle15"/>
          <w:sz w:val="28"/>
          <w:szCs w:val="28"/>
        </w:rPr>
        <w:t xml:space="preserve"> 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Положение о проверке достоверности и</w:t>
      </w:r>
      <w:r w:rsidR="001A5559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полноты сведений), материалов проверки, свидетельствующих:</w:t>
      </w:r>
    </w:p>
    <w:p w:rsidR="00385A7B" w:rsidRPr="00502880" w:rsidRDefault="001A5559" w:rsidP="001A5559">
      <w:pPr>
        <w:pStyle w:val="Style7"/>
        <w:widowControl/>
        <w:ind w:firstLine="709"/>
        <w:jc w:val="both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о представлении государственным гражданским </w:t>
      </w:r>
      <w:r w:rsidR="00385A7B" w:rsidRPr="00502880">
        <w:rPr>
          <w:rStyle w:val="FontStyle15"/>
          <w:sz w:val="28"/>
          <w:szCs w:val="28"/>
        </w:rPr>
        <w:t xml:space="preserve">служащим (далее </w:t>
      </w:r>
      <w:proofErr w:type="gramStart"/>
      <w:r w:rsidRPr="00502880">
        <w:rPr>
          <w:rStyle w:val="FontStyle15"/>
          <w:sz w:val="28"/>
          <w:szCs w:val="28"/>
        </w:rPr>
        <w:t>–</w:t>
      </w:r>
      <w:r w:rsidR="00385A7B" w:rsidRPr="00502880">
        <w:rPr>
          <w:rStyle w:val="FontStyle15"/>
          <w:sz w:val="28"/>
          <w:szCs w:val="28"/>
        </w:rPr>
        <w:t>г</w:t>
      </w:r>
      <w:proofErr w:type="gramEnd"/>
      <w:r w:rsidR="00385A7B" w:rsidRPr="00502880">
        <w:rPr>
          <w:rStyle w:val="FontStyle15"/>
          <w:sz w:val="28"/>
          <w:szCs w:val="28"/>
        </w:rPr>
        <w:t>ражданский служащий)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385A7B" w:rsidRPr="00502880" w:rsidRDefault="00385A7B" w:rsidP="001A5559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о несоблюдении гражданским служащим требований к служебному поведению и (или) требований об уре</w:t>
      </w:r>
      <w:r w:rsidR="001A5559" w:rsidRPr="00502880">
        <w:rPr>
          <w:rStyle w:val="FontStyle15"/>
          <w:sz w:val="28"/>
          <w:szCs w:val="28"/>
        </w:rPr>
        <w:t>гулировании конфликта интересов;</w:t>
      </w:r>
    </w:p>
    <w:p w:rsidR="00FC71C3" w:rsidRPr="00502880" w:rsidRDefault="00385A7B" w:rsidP="00FC71C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б)</w:t>
      </w:r>
      <w:r w:rsidRPr="00502880">
        <w:rPr>
          <w:rStyle w:val="FontStyle15"/>
          <w:sz w:val="28"/>
          <w:szCs w:val="28"/>
        </w:rPr>
        <w:tab/>
        <w:t xml:space="preserve">поступившее </w:t>
      </w:r>
      <w:r w:rsidR="00B4330D" w:rsidRPr="00502880">
        <w:rPr>
          <w:rStyle w:val="FontStyle15"/>
          <w:sz w:val="28"/>
          <w:szCs w:val="28"/>
        </w:rPr>
        <w:t>в отдел</w:t>
      </w:r>
      <w:r w:rsidRPr="00502880">
        <w:rPr>
          <w:rStyle w:val="FontStyle15"/>
          <w:sz w:val="28"/>
          <w:szCs w:val="28"/>
        </w:rPr>
        <w:t xml:space="preserve"> государственной гражданской службы, кадровой и антикоррупционной политики 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отдел) министерства социального развития Оренбургской области (далее </w:t>
      </w:r>
      <w:r w:rsidR="001A5559" w:rsidRPr="00502880">
        <w:rPr>
          <w:rStyle w:val="FontStyle15"/>
          <w:sz w:val="28"/>
          <w:szCs w:val="28"/>
        </w:rPr>
        <w:t>–</w:t>
      </w:r>
      <w:r w:rsidRPr="00502880">
        <w:rPr>
          <w:rStyle w:val="FontStyle15"/>
          <w:sz w:val="28"/>
          <w:szCs w:val="28"/>
        </w:rPr>
        <w:t xml:space="preserve"> министерство)</w:t>
      </w:r>
      <w:r w:rsidR="007F66A3" w:rsidRPr="00502880">
        <w:rPr>
          <w:rStyle w:val="FontStyle15"/>
          <w:sz w:val="28"/>
          <w:szCs w:val="28"/>
        </w:rPr>
        <w:t xml:space="preserve"> либо главному специалисту отдела министерства</w:t>
      </w:r>
      <w:r w:rsidRPr="00502880">
        <w:rPr>
          <w:rStyle w:val="FontStyle15"/>
          <w:sz w:val="28"/>
          <w:szCs w:val="28"/>
        </w:rPr>
        <w:t>:</w:t>
      </w:r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обращение гражданина, замещавшего в министерстве должность государственной службы, включенную в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9" w:history="1">
        <w:r w:rsidRPr="00502880">
          <w:rPr>
            <w:rStyle w:val="FontStyle15"/>
            <w:sz w:val="28"/>
            <w:szCs w:val="28"/>
          </w:rPr>
          <w:t>закона</w:t>
        </w:r>
      </w:hyperlink>
      <w:r w:rsidRPr="00502880">
        <w:rPr>
          <w:rStyle w:val="FontStyle15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502880">
        <w:rPr>
          <w:rStyle w:val="FontStyle15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66A3" w:rsidRPr="00502880" w:rsidRDefault="007F66A3" w:rsidP="007F66A3">
      <w:pPr>
        <w:pStyle w:val="Style5"/>
        <w:widowControl/>
        <w:tabs>
          <w:tab w:val="left" w:pos="845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4818" w:rsidRPr="00502880" w:rsidRDefault="00385A7B" w:rsidP="000E4818">
      <w:pPr>
        <w:pStyle w:val="Style5"/>
        <w:widowControl/>
        <w:tabs>
          <w:tab w:val="left" w:pos="1037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в)</w:t>
      </w:r>
      <w:r w:rsidR="00B67C3A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ab/>
      </w:r>
      <w:r w:rsidR="007F66A3" w:rsidRPr="00502880">
        <w:rPr>
          <w:rStyle w:val="FontStyle15"/>
          <w:sz w:val="28"/>
          <w:szCs w:val="28"/>
        </w:rPr>
        <w:t>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0E4818" w:rsidRPr="00502880" w:rsidRDefault="000E4818" w:rsidP="000E4818">
      <w:pPr>
        <w:pStyle w:val="Style5"/>
        <w:widowControl/>
        <w:tabs>
          <w:tab w:val="left" w:pos="1037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0" w:history="1">
        <w:r w:rsidRPr="00502880">
          <w:rPr>
            <w:rStyle w:val="FontStyle15"/>
            <w:sz w:val="28"/>
            <w:szCs w:val="28"/>
          </w:rPr>
          <w:t>частью 1 статьи 3</w:t>
        </w:r>
      </w:hyperlink>
      <w:r w:rsidRPr="00502880">
        <w:rPr>
          <w:rStyle w:val="FontStyle15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502880">
        <w:rPr>
          <w:rStyle w:val="FontStyle15"/>
          <w:sz w:val="28"/>
          <w:szCs w:val="28"/>
        </w:rPr>
        <w:t>контроле за</w:t>
      </w:r>
      <w:proofErr w:type="gramEnd"/>
      <w:r w:rsidRPr="00502880">
        <w:rPr>
          <w:rStyle w:val="FontStyle15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0E4818" w:rsidRPr="00502880" w:rsidRDefault="000E4818" w:rsidP="000E4818">
      <w:pPr>
        <w:pStyle w:val="Style5"/>
        <w:widowControl/>
        <w:tabs>
          <w:tab w:val="left" w:pos="1037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 xml:space="preserve">д) поступившее в соответствии с </w:t>
      </w:r>
      <w:hyperlink r:id="rId11" w:history="1">
        <w:r w:rsidRPr="00502880">
          <w:rPr>
            <w:rStyle w:val="FontStyle15"/>
            <w:sz w:val="28"/>
            <w:szCs w:val="28"/>
          </w:rPr>
          <w:t>частью 4 статьи 12</w:t>
        </w:r>
      </w:hyperlink>
      <w:r w:rsidRPr="00502880">
        <w:rPr>
          <w:rStyle w:val="FontStyle15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2" w:history="1">
        <w:r w:rsidRPr="00502880">
          <w:rPr>
            <w:rStyle w:val="FontStyle15"/>
            <w:sz w:val="28"/>
            <w:szCs w:val="28"/>
          </w:rPr>
          <w:t>статьей 64.1</w:t>
        </w:r>
      </w:hyperlink>
      <w:r w:rsidRPr="00502880">
        <w:rPr>
          <w:rStyle w:val="FontStyle15"/>
          <w:sz w:val="28"/>
          <w:szCs w:val="28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502880">
        <w:rPr>
          <w:rStyle w:val="FontStyle15"/>
          <w:sz w:val="28"/>
          <w:szCs w:val="28"/>
        </w:rPr>
        <w:t xml:space="preserve"> </w:t>
      </w:r>
      <w:proofErr w:type="gramStart"/>
      <w:r w:rsidRPr="00502880">
        <w:rPr>
          <w:rStyle w:val="FontStyle15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</w:t>
      </w:r>
      <w:r w:rsidR="00F007F2">
        <w:rPr>
          <w:rStyle w:val="FontStyle15"/>
          <w:sz w:val="28"/>
          <w:szCs w:val="28"/>
        </w:rPr>
        <w:t>министерстве</w:t>
      </w:r>
      <w:r w:rsidRPr="00502880">
        <w:rPr>
          <w:rStyle w:val="FontStyle15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 w:rsidRPr="00502880">
        <w:rPr>
          <w:rStyle w:val="FontStyle15"/>
          <w:sz w:val="28"/>
          <w:szCs w:val="28"/>
        </w:rPr>
        <w:lastRenderedPageBreak/>
        <w:t>условиях гражданско-правового договора в коммерческой</w:t>
      </w:r>
      <w:proofErr w:type="gramEnd"/>
      <w:r w:rsidRPr="00502880">
        <w:rPr>
          <w:rStyle w:val="FontStyle15"/>
          <w:sz w:val="28"/>
          <w:szCs w:val="28"/>
        </w:rPr>
        <w:t xml:space="preserve"> или некоммерческой организации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>омиссией не рассматривался.</w:t>
      </w:r>
    </w:p>
    <w:p w:rsidR="00385A7B" w:rsidRPr="00502880" w:rsidRDefault="00385A7B" w:rsidP="001A5559">
      <w:pPr>
        <w:pStyle w:val="Style5"/>
        <w:widowControl/>
        <w:tabs>
          <w:tab w:val="left" w:pos="845"/>
        </w:tabs>
        <w:ind w:right="43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3.</w:t>
      </w:r>
      <w:r w:rsidRPr="00502880">
        <w:rPr>
          <w:rStyle w:val="FontStyle15"/>
          <w:sz w:val="28"/>
          <w:szCs w:val="28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B813DE" w:rsidRPr="00502880" w:rsidRDefault="00B813DE" w:rsidP="00B813DE">
      <w:pPr>
        <w:pStyle w:val="Style5"/>
        <w:widowControl/>
        <w:numPr>
          <w:ilvl w:val="0"/>
          <w:numId w:val="3"/>
        </w:numPr>
        <w:tabs>
          <w:tab w:val="left" w:pos="156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Обращение, указанное в </w:t>
      </w:r>
      <w:proofErr w:type="gramStart"/>
      <w:r w:rsidRPr="00502880">
        <w:rPr>
          <w:rStyle w:val="FontStyle15"/>
          <w:sz w:val="28"/>
          <w:szCs w:val="28"/>
        </w:rPr>
        <w:t>абзаце</w:t>
      </w:r>
      <w:proofErr w:type="gramEnd"/>
      <w:r w:rsidRPr="00502880">
        <w:rPr>
          <w:rStyle w:val="FontStyle15"/>
          <w:sz w:val="28"/>
          <w:szCs w:val="28"/>
        </w:rPr>
        <w:t xml:space="preserve"> втором подпункта «б» пункта 2 настоящего Положения, подается гражданином, замещавшем должность гражданской службы в министерстве, в отдел министерства.</w:t>
      </w:r>
      <w:r w:rsidR="00FB7783" w:rsidRPr="00502880">
        <w:rPr>
          <w:rStyle w:val="FontStyle15"/>
          <w:sz w:val="28"/>
          <w:szCs w:val="28"/>
        </w:rPr>
        <w:t xml:space="preserve"> </w:t>
      </w:r>
      <w:proofErr w:type="gramStart"/>
      <w:r w:rsidR="00FB7783" w:rsidRPr="00502880">
        <w:rPr>
          <w:rStyle w:val="FontStyle15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FB7783" w:rsidRPr="00502880">
        <w:rPr>
          <w:rStyle w:val="FontStyle15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502880">
        <w:rPr>
          <w:rStyle w:val="FontStyle15"/>
          <w:sz w:val="28"/>
          <w:szCs w:val="28"/>
        </w:rPr>
        <w:t>В отделе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B813DE" w:rsidRPr="00502880" w:rsidRDefault="00B813DE" w:rsidP="00B813DE">
      <w:pPr>
        <w:pStyle w:val="Style5"/>
        <w:widowControl/>
        <w:numPr>
          <w:ilvl w:val="0"/>
          <w:numId w:val="4"/>
        </w:numPr>
        <w:tabs>
          <w:tab w:val="left" w:pos="1066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 Обращение, указанное в </w:t>
      </w:r>
      <w:proofErr w:type="gramStart"/>
      <w:r w:rsidRPr="00502880">
        <w:rPr>
          <w:rStyle w:val="FontStyle15"/>
          <w:sz w:val="28"/>
          <w:szCs w:val="28"/>
        </w:rPr>
        <w:t>абзаце</w:t>
      </w:r>
      <w:proofErr w:type="gramEnd"/>
      <w:r w:rsidRPr="00502880">
        <w:rPr>
          <w:rStyle w:val="FontStyle15"/>
          <w:sz w:val="28"/>
          <w:szCs w:val="28"/>
        </w:rPr>
        <w:t xml:space="preserve"> втором подпункта «б» пункта </w:t>
      </w:r>
      <w:r w:rsidR="00695F6E" w:rsidRPr="00502880">
        <w:rPr>
          <w:rStyle w:val="FontStyle15"/>
          <w:sz w:val="28"/>
          <w:szCs w:val="28"/>
        </w:rPr>
        <w:t>2</w:t>
      </w:r>
      <w:r w:rsidRPr="00502880">
        <w:rPr>
          <w:rStyle w:val="FontStyle15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813DE" w:rsidRPr="00502880" w:rsidRDefault="00B813DE" w:rsidP="00B813DE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3.3</w:t>
      </w:r>
      <w:r w:rsidR="00665809" w:rsidRPr="00502880">
        <w:rPr>
          <w:rStyle w:val="FontStyle15"/>
          <w:sz w:val="28"/>
          <w:szCs w:val="28"/>
        </w:rPr>
        <w:t>.</w:t>
      </w:r>
      <w:r w:rsidRPr="00502880">
        <w:rPr>
          <w:rStyle w:val="FontStyle15"/>
          <w:sz w:val="28"/>
          <w:szCs w:val="28"/>
        </w:rPr>
        <w:t xml:space="preserve"> Уведо</w:t>
      </w:r>
      <w:r w:rsidR="000106A3" w:rsidRPr="00502880">
        <w:rPr>
          <w:rStyle w:val="FontStyle15"/>
          <w:sz w:val="28"/>
          <w:szCs w:val="28"/>
        </w:rPr>
        <w:t xml:space="preserve">мление, указанное в </w:t>
      </w:r>
      <w:proofErr w:type="gramStart"/>
      <w:r w:rsidR="000106A3" w:rsidRPr="00502880">
        <w:rPr>
          <w:rStyle w:val="FontStyle15"/>
          <w:sz w:val="28"/>
          <w:szCs w:val="28"/>
        </w:rPr>
        <w:t>подпункте</w:t>
      </w:r>
      <w:proofErr w:type="gramEnd"/>
      <w:r w:rsidR="000106A3" w:rsidRPr="00502880">
        <w:rPr>
          <w:rStyle w:val="FontStyle15"/>
          <w:sz w:val="28"/>
          <w:szCs w:val="28"/>
        </w:rPr>
        <w:t xml:space="preserve"> «д</w:t>
      </w:r>
      <w:r w:rsidRPr="00502880">
        <w:rPr>
          <w:rStyle w:val="FontStyle15"/>
          <w:sz w:val="28"/>
          <w:szCs w:val="28"/>
        </w:rPr>
        <w:t xml:space="preserve">» пункта </w:t>
      </w:r>
      <w:r w:rsidR="000106A3" w:rsidRPr="00502880">
        <w:rPr>
          <w:rStyle w:val="FontStyle15"/>
          <w:sz w:val="28"/>
          <w:szCs w:val="28"/>
        </w:rPr>
        <w:t xml:space="preserve">2 </w:t>
      </w:r>
      <w:r w:rsidRPr="00502880">
        <w:rPr>
          <w:rStyle w:val="FontStyle15"/>
          <w:sz w:val="28"/>
          <w:szCs w:val="28"/>
        </w:rPr>
        <w:t>настоящего Положения, рассматривается отделом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Федерального закона от 25 декабря 2008 года № 273-Ф3 «О противодействии коррупции».</w:t>
      </w:r>
    </w:p>
    <w:p w:rsidR="00B813DE" w:rsidRPr="00502880" w:rsidRDefault="0099465B" w:rsidP="00B813DE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502880">
        <w:rPr>
          <w:rStyle w:val="FontStyle15"/>
          <w:b w:val="0"/>
          <w:sz w:val="28"/>
          <w:szCs w:val="28"/>
        </w:rPr>
        <w:t>3.</w:t>
      </w:r>
      <w:r w:rsidR="00B813DE" w:rsidRPr="00502880">
        <w:rPr>
          <w:rStyle w:val="FontStyle15"/>
          <w:b w:val="0"/>
          <w:sz w:val="28"/>
          <w:szCs w:val="28"/>
        </w:rPr>
        <w:t xml:space="preserve">4. </w:t>
      </w:r>
      <w:r w:rsidR="00B813DE" w:rsidRPr="00502880">
        <w:rPr>
          <w:b w:val="0"/>
          <w:bCs w:val="0"/>
          <w:sz w:val="28"/>
          <w:szCs w:val="28"/>
        </w:rPr>
        <w:t xml:space="preserve">Уведомление, указанное в </w:t>
      </w:r>
      <w:hyperlink r:id="rId13" w:history="1">
        <w:proofErr w:type="gramStart"/>
        <w:r w:rsidR="00B813DE" w:rsidRPr="00502880">
          <w:rPr>
            <w:b w:val="0"/>
            <w:bCs w:val="0"/>
            <w:sz w:val="28"/>
            <w:szCs w:val="28"/>
          </w:rPr>
          <w:t>абзаце</w:t>
        </w:r>
        <w:proofErr w:type="gramEnd"/>
        <w:r w:rsidR="00B813DE" w:rsidRPr="00502880">
          <w:rPr>
            <w:b w:val="0"/>
            <w:bCs w:val="0"/>
            <w:sz w:val="28"/>
            <w:szCs w:val="28"/>
          </w:rPr>
          <w:t xml:space="preserve"> пятом подпункта «б» пункта 2</w:t>
        </w:r>
      </w:hyperlink>
      <w:r w:rsidR="00B813DE" w:rsidRPr="00502880">
        <w:rPr>
          <w:b w:val="0"/>
          <w:bCs w:val="0"/>
          <w:sz w:val="28"/>
          <w:szCs w:val="28"/>
        </w:rPr>
        <w:t xml:space="preserve"> настоящего Положения, рассматривается отделом министерства, которое осуществляет подготовку мотивированного заключения по результатам рассмотрения уведомления.</w:t>
      </w:r>
    </w:p>
    <w:p w:rsidR="00B813DE" w:rsidRPr="00502880" w:rsidRDefault="0099465B" w:rsidP="00B813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3.</w:t>
      </w:r>
      <w:r w:rsidR="00B813DE" w:rsidRPr="00502880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B813DE" w:rsidRPr="00502880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4" w:history="1">
        <w:r w:rsidR="00B813DE" w:rsidRPr="00502880">
          <w:rPr>
            <w:rFonts w:eastAsiaTheme="minorHAnsi"/>
            <w:sz w:val="28"/>
            <w:szCs w:val="28"/>
            <w:lang w:eastAsia="en-US"/>
          </w:rPr>
          <w:t>абзаце втором подпункта «б» пункта 2</w:t>
        </w:r>
      </w:hyperlink>
      <w:r w:rsidR="00B813DE"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r:id="rId15" w:history="1">
        <w:r w:rsidR="00B813DE" w:rsidRPr="00502880">
          <w:rPr>
            <w:rFonts w:eastAsiaTheme="minorHAnsi"/>
            <w:sz w:val="28"/>
            <w:szCs w:val="28"/>
            <w:lang w:eastAsia="en-US"/>
          </w:rPr>
          <w:t>абзаце пятом подпункта «б»</w:t>
        </w:r>
      </w:hyperlink>
      <w:r w:rsidR="00B813DE" w:rsidRPr="00502880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B813DE" w:rsidRPr="00502880">
          <w:rPr>
            <w:rFonts w:eastAsiaTheme="minorHAnsi"/>
            <w:sz w:val="28"/>
            <w:szCs w:val="28"/>
            <w:lang w:eastAsia="en-US"/>
          </w:rPr>
          <w:t>подпункте «</w:t>
        </w:r>
        <w:r w:rsidR="005D6BEA" w:rsidRPr="00502880">
          <w:rPr>
            <w:rFonts w:eastAsiaTheme="minorHAnsi"/>
            <w:sz w:val="28"/>
            <w:szCs w:val="28"/>
            <w:lang w:eastAsia="en-US"/>
          </w:rPr>
          <w:t>д</w:t>
        </w:r>
        <w:r w:rsidR="00B813DE" w:rsidRPr="00502880">
          <w:rPr>
            <w:rFonts w:eastAsiaTheme="minorHAnsi"/>
            <w:sz w:val="28"/>
            <w:szCs w:val="28"/>
            <w:lang w:eastAsia="en-US"/>
          </w:rPr>
          <w:t xml:space="preserve">» пункта </w:t>
        </w:r>
      </w:hyperlink>
      <w:r w:rsidR="00B813DE" w:rsidRPr="00502880">
        <w:rPr>
          <w:rFonts w:eastAsiaTheme="minorHAnsi"/>
          <w:sz w:val="28"/>
          <w:szCs w:val="28"/>
          <w:lang w:eastAsia="en-US"/>
        </w:rPr>
        <w:t>2 настоящего Положения, должностные лица отдела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направляет в установленном порядке запросы</w:t>
      </w:r>
      <w:proofErr w:type="gramEnd"/>
      <w:r w:rsidR="00B813DE" w:rsidRPr="00502880">
        <w:rPr>
          <w:rFonts w:eastAsiaTheme="minorHAnsi"/>
          <w:sz w:val="28"/>
          <w:szCs w:val="28"/>
          <w:lang w:eastAsia="en-US"/>
        </w:rPr>
        <w:t xml:space="preserve"> в государственные органы, органы местного самоуправления и заинтересованные организации. </w:t>
      </w:r>
      <w:r w:rsidR="00B813DE" w:rsidRPr="00502880">
        <w:rPr>
          <w:rFonts w:eastAsiaTheme="minorHAnsi"/>
          <w:sz w:val="28"/>
          <w:szCs w:val="28"/>
          <w:lang w:eastAsia="en-US"/>
        </w:rPr>
        <w:lastRenderedPageBreak/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813DE" w:rsidRPr="00502880">
        <w:rPr>
          <w:rFonts w:eastAsiaTheme="minorHAnsi"/>
          <w:sz w:val="28"/>
          <w:szCs w:val="28"/>
          <w:lang w:eastAsia="en-US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813DE" w:rsidRPr="00502880">
        <w:rPr>
          <w:rFonts w:eastAsiaTheme="minorHAnsi"/>
          <w:sz w:val="28"/>
          <w:szCs w:val="28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65809" w:rsidRPr="00502880" w:rsidRDefault="00511D78" w:rsidP="00F0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4</w:t>
      </w:r>
      <w:r w:rsidR="00665809" w:rsidRPr="00502880">
        <w:rPr>
          <w:rFonts w:eastAsiaTheme="minorHAnsi"/>
          <w:sz w:val="28"/>
          <w:szCs w:val="28"/>
          <w:lang w:eastAsia="en-US"/>
        </w:rPr>
        <w:t xml:space="preserve">. Мотивированные заключения, предусмотренные </w:t>
      </w:r>
      <w:hyperlink r:id="rId17" w:history="1">
        <w:r w:rsidR="00665809" w:rsidRPr="00502880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F85F5F" w:rsidRPr="00502880">
          <w:rPr>
            <w:rFonts w:eastAsiaTheme="minorHAnsi"/>
            <w:sz w:val="28"/>
            <w:szCs w:val="28"/>
            <w:lang w:eastAsia="en-US"/>
          </w:rPr>
          <w:t>3</w:t>
        </w:r>
        <w:r w:rsidR="00665809" w:rsidRPr="00502880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665809" w:rsidRPr="00502880">
        <w:rPr>
          <w:rFonts w:eastAsiaTheme="minorHAnsi"/>
          <w:sz w:val="28"/>
          <w:szCs w:val="28"/>
          <w:lang w:eastAsia="en-US"/>
        </w:rPr>
        <w:t>,</w:t>
      </w:r>
      <w:r w:rsidR="00F85F5F" w:rsidRPr="00502880">
        <w:rPr>
          <w:rFonts w:eastAsiaTheme="minorHAnsi"/>
          <w:sz w:val="28"/>
          <w:szCs w:val="28"/>
          <w:lang w:eastAsia="en-US"/>
        </w:rPr>
        <w:t xml:space="preserve"> </w:t>
      </w:r>
      <w:r w:rsidR="00F06D59" w:rsidRPr="00502880">
        <w:rPr>
          <w:rFonts w:eastAsiaTheme="minorHAnsi"/>
          <w:sz w:val="28"/>
          <w:szCs w:val="28"/>
          <w:lang w:eastAsia="en-US"/>
        </w:rPr>
        <w:t xml:space="preserve">3.3, 3.4 </w:t>
      </w:r>
      <w:r w:rsidR="00665809" w:rsidRPr="00502880">
        <w:rPr>
          <w:rFonts w:eastAsiaTheme="minorHAnsi"/>
          <w:sz w:val="28"/>
          <w:szCs w:val="28"/>
          <w:lang w:eastAsia="en-US"/>
        </w:rPr>
        <w:t>настоящего Положения, должны содержать:</w:t>
      </w:r>
    </w:p>
    <w:p w:rsidR="00665809" w:rsidRPr="00502880" w:rsidRDefault="00665809" w:rsidP="006658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1) информацию, изложенную в </w:t>
      </w:r>
      <w:proofErr w:type="gramStart"/>
      <w:r w:rsidRPr="00502880">
        <w:rPr>
          <w:rFonts w:eastAsiaTheme="minorHAnsi"/>
          <w:sz w:val="28"/>
          <w:szCs w:val="28"/>
          <w:lang w:eastAsia="en-US"/>
        </w:rPr>
        <w:t>обращениях</w:t>
      </w:r>
      <w:proofErr w:type="gramEnd"/>
      <w:r w:rsidRPr="00502880">
        <w:rPr>
          <w:rFonts w:eastAsiaTheme="minorHAnsi"/>
          <w:sz w:val="28"/>
          <w:szCs w:val="28"/>
          <w:lang w:eastAsia="en-US"/>
        </w:rPr>
        <w:t xml:space="preserve"> или уведомлениях, указанных в </w:t>
      </w:r>
      <w:hyperlink r:id="rId18" w:history="1">
        <w:r w:rsidRPr="00502880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502880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007F2">
          <w:rPr>
            <w:rFonts w:eastAsiaTheme="minorHAnsi"/>
            <w:sz w:val="28"/>
            <w:szCs w:val="28"/>
            <w:lang w:eastAsia="en-US"/>
          </w:rPr>
          <w:t>«б»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502880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656A2B" w:rsidRPr="00502880">
          <w:rPr>
            <w:rFonts w:eastAsiaTheme="minorHAnsi"/>
            <w:sz w:val="28"/>
            <w:szCs w:val="28"/>
            <w:lang w:eastAsia="en-US"/>
          </w:rPr>
          <w:t>«д»</w:t>
        </w:r>
        <w:r w:rsidRPr="00502880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656A2B" w:rsidRPr="0050288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65809" w:rsidRPr="00502880" w:rsidRDefault="00665809" w:rsidP="006658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5809" w:rsidRPr="00502880" w:rsidRDefault="00665809" w:rsidP="006658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r:id="rId21" w:history="1">
        <w:proofErr w:type="gramStart"/>
        <w:r w:rsidRPr="00502880">
          <w:rPr>
            <w:rFonts w:eastAsiaTheme="minorHAnsi"/>
            <w:sz w:val="28"/>
            <w:szCs w:val="28"/>
            <w:lang w:eastAsia="en-US"/>
          </w:rPr>
          <w:t>абзацах</w:t>
        </w:r>
        <w:proofErr w:type="gramEnd"/>
        <w:r w:rsidRPr="00502880">
          <w:rPr>
            <w:rFonts w:eastAsiaTheme="minorHAnsi"/>
            <w:sz w:val="28"/>
            <w:szCs w:val="28"/>
            <w:lang w:eastAsia="en-US"/>
          </w:rPr>
          <w:t xml:space="preserve"> втором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502880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511D78" w:rsidRPr="00502880">
          <w:rPr>
            <w:rFonts w:eastAsiaTheme="minorHAnsi"/>
            <w:sz w:val="28"/>
            <w:szCs w:val="28"/>
            <w:lang w:eastAsia="en-US"/>
          </w:rPr>
          <w:t>«б»</w:t>
        </w:r>
      </w:hyperlink>
      <w:r w:rsidR="00511D78" w:rsidRPr="00502880">
        <w:rPr>
          <w:rFonts w:eastAsiaTheme="minorHAnsi"/>
          <w:sz w:val="28"/>
          <w:szCs w:val="28"/>
          <w:lang w:eastAsia="en-US"/>
        </w:rPr>
        <w:t xml:space="preserve"> пункта 2</w:t>
      </w:r>
      <w:r w:rsidRPr="00502880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="00511D78" w:rsidRPr="00502880">
          <w:rPr>
            <w:rFonts w:eastAsiaTheme="minorHAnsi"/>
            <w:sz w:val="28"/>
            <w:szCs w:val="28"/>
            <w:lang w:eastAsia="en-US"/>
          </w:rPr>
          <w:t>под</w:t>
        </w:r>
        <w:r w:rsidRPr="0050288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511D78" w:rsidRPr="00502880">
          <w:rPr>
            <w:rFonts w:eastAsiaTheme="minorHAnsi"/>
            <w:sz w:val="28"/>
            <w:szCs w:val="28"/>
            <w:lang w:eastAsia="en-US"/>
          </w:rPr>
          <w:t>«д»</w:t>
        </w:r>
        <w:r w:rsidRPr="00502880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511D78" w:rsidRPr="0050288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4" w:history="1">
        <w:r w:rsidRPr="00502880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C25DEB" w:rsidRPr="00502880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="00175F1B" w:rsidRPr="00502880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, </w:t>
      </w:r>
      <w:r w:rsidR="00175F1B" w:rsidRPr="00502880">
        <w:rPr>
          <w:rFonts w:eastAsiaTheme="minorHAnsi"/>
          <w:sz w:val="28"/>
          <w:szCs w:val="28"/>
          <w:lang w:eastAsia="en-US"/>
        </w:rPr>
        <w:t xml:space="preserve">23 </w:t>
      </w:r>
      <w:r w:rsidRPr="00502880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</w:p>
    <w:p w:rsidR="00B813DE" w:rsidRPr="00502880" w:rsidRDefault="00511D78" w:rsidP="00B813DE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502880">
        <w:rPr>
          <w:rFonts w:eastAsiaTheme="minorHAnsi"/>
          <w:sz w:val="28"/>
          <w:szCs w:val="28"/>
          <w:lang w:eastAsia="en-US"/>
        </w:rPr>
        <w:t>5</w:t>
      </w:r>
      <w:r w:rsidR="00B813DE" w:rsidRPr="00502880">
        <w:rPr>
          <w:rFonts w:eastAsiaTheme="minorHAnsi"/>
          <w:sz w:val="28"/>
          <w:szCs w:val="28"/>
          <w:lang w:eastAsia="en-US"/>
        </w:rPr>
        <w:t>.</w:t>
      </w:r>
      <w:r w:rsidR="00B813DE" w:rsidRPr="00502880">
        <w:rPr>
          <w:rStyle w:val="FontStyle15"/>
          <w:sz w:val="28"/>
          <w:szCs w:val="28"/>
        </w:rPr>
        <w:t xml:space="preserve">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813DE" w:rsidRPr="00502880" w:rsidRDefault="00B813DE" w:rsidP="00175F1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502880">
        <w:rPr>
          <w:rStyle w:val="FontStyle15"/>
          <w:b w:val="0"/>
          <w:sz w:val="28"/>
          <w:szCs w:val="28"/>
        </w:rPr>
        <w:t xml:space="preserve">а) </w:t>
      </w:r>
      <w:r w:rsidRPr="00502880">
        <w:rPr>
          <w:b w:val="0"/>
          <w:sz w:val="28"/>
          <w:szCs w:val="28"/>
        </w:rPr>
        <w:t xml:space="preserve">в 10-дневный срок назначает дату заседания </w:t>
      </w:r>
      <w:r w:rsidR="00F007F2">
        <w:rPr>
          <w:b w:val="0"/>
          <w:sz w:val="28"/>
          <w:szCs w:val="28"/>
        </w:rPr>
        <w:t>К</w:t>
      </w:r>
      <w:r w:rsidRPr="00502880">
        <w:rPr>
          <w:b w:val="0"/>
          <w:sz w:val="28"/>
          <w:szCs w:val="28"/>
        </w:rPr>
        <w:t xml:space="preserve">омиссии. При этом дата заседания </w:t>
      </w:r>
      <w:r w:rsidR="00F007F2">
        <w:rPr>
          <w:b w:val="0"/>
          <w:sz w:val="28"/>
          <w:szCs w:val="28"/>
        </w:rPr>
        <w:t>К</w:t>
      </w:r>
      <w:r w:rsidRPr="00502880">
        <w:rPr>
          <w:b w:val="0"/>
          <w:sz w:val="28"/>
          <w:szCs w:val="28"/>
        </w:rPr>
        <w:t>омиссии не может быть назначена позднее 20 дней со дня поступления указанной информации, за исключением случаев, предусмотренных</w:t>
      </w:r>
      <w:r w:rsidR="00175F1B" w:rsidRPr="00502880">
        <w:rPr>
          <w:b w:val="0"/>
          <w:sz w:val="28"/>
          <w:szCs w:val="28"/>
        </w:rPr>
        <w:t xml:space="preserve"> пунктами 5.1 и 5.2 </w:t>
      </w:r>
      <w:r w:rsidRPr="00502880">
        <w:rPr>
          <w:b w:val="0"/>
          <w:sz w:val="28"/>
          <w:szCs w:val="28"/>
        </w:rPr>
        <w:t>настоящего Положения;</w:t>
      </w:r>
    </w:p>
    <w:p w:rsidR="00B813DE" w:rsidRPr="00502880" w:rsidRDefault="00B813DE" w:rsidP="00B813DE">
      <w:pPr>
        <w:pStyle w:val="Style5"/>
        <w:widowControl/>
        <w:tabs>
          <w:tab w:val="left" w:pos="917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б)</w:t>
      </w:r>
      <w:r w:rsidRPr="00502880">
        <w:rPr>
          <w:rStyle w:val="FontStyle15"/>
          <w:sz w:val="28"/>
          <w:szCs w:val="28"/>
        </w:rPr>
        <w:tab/>
        <w:t xml:space="preserve"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</w:t>
      </w:r>
      <w:r w:rsidR="002C247F" w:rsidRPr="00502880">
        <w:rPr>
          <w:rStyle w:val="FontStyle15"/>
          <w:sz w:val="28"/>
          <w:szCs w:val="28"/>
        </w:rPr>
        <w:t>в отдел министерства или главному специалисту отдела министерства</w:t>
      </w:r>
      <w:r w:rsidR="00202695" w:rsidRPr="00502880">
        <w:rPr>
          <w:rStyle w:val="FontStyle15"/>
          <w:sz w:val="28"/>
          <w:szCs w:val="28"/>
        </w:rPr>
        <w:t xml:space="preserve">, а также </w:t>
      </w:r>
      <w:r w:rsidRPr="00502880">
        <w:rPr>
          <w:rStyle w:val="FontStyle15"/>
          <w:sz w:val="28"/>
          <w:szCs w:val="28"/>
        </w:rPr>
        <w:t>с результатами ее проверки;</w:t>
      </w:r>
      <w:proofErr w:type="gramEnd"/>
    </w:p>
    <w:p w:rsidR="00202695" w:rsidRPr="00502880" w:rsidRDefault="00B813DE" w:rsidP="00B813DE">
      <w:pPr>
        <w:pStyle w:val="Style5"/>
        <w:widowControl/>
        <w:tabs>
          <w:tab w:val="left" w:pos="917"/>
        </w:tabs>
        <w:ind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в)</w:t>
      </w:r>
      <w:r w:rsidRPr="00502880">
        <w:rPr>
          <w:rStyle w:val="FontStyle15"/>
          <w:sz w:val="28"/>
          <w:szCs w:val="28"/>
        </w:rPr>
        <w:tab/>
        <w:t xml:space="preserve">рассматривает ходатайства </w:t>
      </w:r>
      <w:r w:rsidR="00202695" w:rsidRPr="00502880">
        <w:rPr>
          <w:rStyle w:val="FontStyle15"/>
          <w:sz w:val="28"/>
          <w:szCs w:val="28"/>
        </w:rPr>
        <w:t xml:space="preserve">о приглашении на заседание </w:t>
      </w:r>
      <w:r w:rsidR="00F007F2">
        <w:rPr>
          <w:rStyle w:val="FontStyle15"/>
          <w:sz w:val="28"/>
          <w:szCs w:val="28"/>
        </w:rPr>
        <w:t>К</w:t>
      </w:r>
      <w:r w:rsidR="00202695" w:rsidRPr="00502880">
        <w:rPr>
          <w:rStyle w:val="FontStyle15"/>
          <w:sz w:val="28"/>
          <w:szCs w:val="28"/>
        </w:rPr>
        <w:t xml:space="preserve">омиссии, лиц, указанных в подпункте 2 пункта 11 Положения 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интересов, утвержденного законом </w:t>
      </w:r>
      <w:r w:rsidR="00202695" w:rsidRPr="00502880">
        <w:rPr>
          <w:rFonts w:eastAsiaTheme="minorHAnsi"/>
          <w:sz w:val="28"/>
          <w:szCs w:val="28"/>
          <w:lang w:eastAsia="en-US"/>
        </w:rPr>
        <w:t>Оренбургской области от 18 ноября 2011 года № 576/149-V-ОЗ «О комиссиях по соблюдению требований к служебному поведению государственных гражданских служащих Оренбургской области и урегулированию конфликта</w:t>
      </w:r>
      <w:proofErr w:type="gramEnd"/>
      <w:r w:rsidR="00202695" w:rsidRPr="00502880">
        <w:rPr>
          <w:rFonts w:eastAsiaTheme="minorHAnsi"/>
          <w:sz w:val="28"/>
          <w:szCs w:val="28"/>
          <w:lang w:eastAsia="en-US"/>
        </w:rPr>
        <w:t xml:space="preserve"> интересов», </w:t>
      </w:r>
      <w:r w:rsidRPr="00502880">
        <w:rPr>
          <w:rStyle w:val="FontStyle15"/>
          <w:sz w:val="28"/>
          <w:szCs w:val="28"/>
        </w:rPr>
        <w:t>принимает решени</w:t>
      </w:r>
      <w:r w:rsidR="00202695" w:rsidRPr="00502880">
        <w:rPr>
          <w:rStyle w:val="FontStyle15"/>
          <w:sz w:val="28"/>
          <w:szCs w:val="28"/>
        </w:rPr>
        <w:t>е</w:t>
      </w:r>
      <w:r w:rsidRPr="00502880">
        <w:rPr>
          <w:rStyle w:val="FontStyle15"/>
          <w:sz w:val="28"/>
          <w:szCs w:val="28"/>
        </w:rPr>
        <w:t xml:space="preserve"> </w:t>
      </w:r>
      <w:r w:rsidR="00202695" w:rsidRPr="00502880">
        <w:rPr>
          <w:rStyle w:val="FontStyle15"/>
          <w:sz w:val="28"/>
          <w:szCs w:val="28"/>
        </w:rPr>
        <w:t xml:space="preserve">об их </w:t>
      </w:r>
      <w:r w:rsidR="00202695" w:rsidRPr="00502880">
        <w:rPr>
          <w:rStyle w:val="FontStyle15"/>
          <w:sz w:val="28"/>
          <w:szCs w:val="28"/>
        </w:rPr>
        <w:lastRenderedPageBreak/>
        <w:t xml:space="preserve">удовлетворении (об отказе в удовлетворении) и о рассмотрении (об отказе в рассмотрении) в ходе заседания </w:t>
      </w:r>
      <w:r w:rsidR="00F007F2">
        <w:rPr>
          <w:rStyle w:val="FontStyle15"/>
          <w:sz w:val="28"/>
          <w:szCs w:val="28"/>
        </w:rPr>
        <w:t>К</w:t>
      </w:r>
      <w:r w:rsidR="00202695" w:rsidRPr="00502880">
        <w:rPr>
          <w:rStyle w:val="FontStyle15"/>
          <w:sz w:val="28"/>
          <w:szCs w:val="28"/>
        </w:rPr>
        <w:t>омиссии дополнительных материалов.</w:t>
      </w:r>
    </w:p>
    <w:p w:rsidR="001330F4" w:rsidRPr="00502880" w:rsidRDefault="001330F4" w:rsidP="001330F4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5.1. Заседание Комиссии по рассмотрению заявлений, указанных в </w:t>
      </w:r>
      <w:hyperlink r:id="rId26" w:history="1">
        <w:r w:rsidRPr="00502880">
          <w:rPr>
            <w:rStyle w:val="FontStyle15"/>
            <w:sz w:val="28"/>
            <w:szCs w:val="28"/>
          </w:rPr>
          <w:t>абзацах третьем</w:t>
        </w:r>
      </w:hyperlink>
      <w:r w:rsidRPr="00502880">
        <w:rPr>
          <w:rStyle w:val="FontStyle15"/>
          <w:sz w:val="28"/>
          <w:szCs w:val="28"/>
        </w:rPr>
        <w:t xml:space="preserve"> и </w:t>
      </w:r>
      <w:hyperlink r:id="rId27" w:history="1">
        <w:r w:rsidRPr="00502880">
          <w:rPr>
            <w:rStyle w:val="FontStyle15"/>
            <w:sz w:val="28"/>
            <w:szCs w:val="28"/>
          </w:rPr>
          <w:t>четвертом подпункта «б» пункта 2</w:t>
        </w:r>
      </w:hyperlink>
      <w:r w:rsidRPr="00502880">
        <w:rPr>
          <w:rStyle w:val="FontStyle15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30F4" w:rsidRPr="00502880" w:rsidRDefault="001330F4" w:rsidP="001330F4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5.2. Уведомление, указанное в </w:t>
      </w:r>
      <w:hyperlink r:id="rId28" w:history="1">
        <w:proofErr w:type="gramStart"/>
        <w:r w:rsidRPr="00502880">
          <w:rPr>
            <w:rStyle w:val="FontStyle15"/>
            <w:sz w:val="28"/>
            <w:szCs w:val="28"/>
          </w:rPr>
          <w:t>подпункте</w:t>
        </w:r>
        <w:proofErr w:type="gramEnd"/>
        <w:r w:rsidRPr="00502880">
          <w:rPr>
            <w:rStyle w:val="FontStyle15"/>
            <w:sz w:val="28"/>
            <w:szCs w:val="28"/>
          </w:rPr>
          <w:t xml:space="preserve"> «д» пункта 2</w:t>
        </w:r>
      </w:hyperlink>
      <w:r w:rsidRPr="00502880">
        <w:rPr>
          <w:rStyle w:val="FontStyle15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02442" w:rsidRPr="00502880" w:rsidRDefault="00C02442" w:rsidP="00C02442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6. В состав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 xml:space="preserve">омиссии входят председатель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 xml:space="preserve">омиссии, его заместитель, назначаемый </w:t>
      </w:r>
      <w:r w:rsidR="00F007F2">
        <w:rPr>
          <w:rStyle w:val="FontStyle15"/>
          <w:sz w:val="28"/>
          <w:szCs w:val="28"/>
        </w:rPr>
        <w:t>министром</w:t>
      </w:r>
      <w:r w:rsidRPr="00502880">
        <w:rPr>
          <w:rStyle w:val="FontStyle15"/>
          <w:sz w:val="28"/>
          <w:szCs w:val="28"/>
        </w:rPr>
        <w:t xml:space="preserve"> из числа членов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 xml:space="preserve">омиссии, замещающих должности гражданской службы в </w:t>
      </w:r>
      <w:r w:rsidR="00F007F2">
        <w:rPr>
          <w:rStyle w:val="FontStyle15"/>
          <w:sz w:val="28"/>
          <w:szCs w:val="28"/>
        </w:rPr>
        <w:t>министерстве</w:t>
      </w:r>
      <w:r w:rsidRPr="00502880">
        <w:rPr>
          <w:rStyle w:val="FontStyle15"/>
          <w:sz w:val="28"/>
          <w:szCs w:val="28"/>
        </w:rPr>
        <w:t xml:space="preserve">, секретарь и члены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 xml:space="preserve">омиссии. Все члены комиссии при принятии решений обладают равными правами. В отсутствие председателя </w:t>
      </w:r>
      <w:r w:rsidR="00F0506F" w:rsidRPr="00502880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>омиссии его обязанности исполняет заместитель председателя комиссии.</w:t>
      </w:r>
    </w:p>
    <w:p w:rsidR="00C02442" w:rsidRPr="00502880" w:rsidRDefault="00C02442" w:rsidP="00C02442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7. Число членов комиссии, не замещающих должности гражданской службы в </w:t>
      </w:r>
      <w:r w:rsidR="00F007F2">
        <w:rPr>
          <w:rStyle w:val="FontStyle15"/>
          <w:sz w:val="28"/>
          <w:szCs w:val="28"/>
        </w:rPr>
        <w:t>министерстве</w:t>
      </w:r>
      <w:r w:rsidRPr="00502880">
        <w:rPr>
          <w:rStyle w:val="FontStyle15"/>
          <w:sz w:val="28"/>
          <w:szCs w:val="28"/>
        </w:rPr>
        <w:t xml:space="preserve">, должно составлять не менее одной четверти от общего числа членов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>омиссии.</w:t>
      </w:r>
    </w:p>
    <w:p w:rsidR="00C02442" w:rsidRPr="00502880" w:rsidRDefault="00AF4949" w:rsidP="00C02442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8</w:t>
      </w:r>
      <w:r w:rsidR="00C02442" w:rsidRPr="00502880">
        <w:rPr>
          <w:rStyle w:val="FontStyle15"/>
          <w:sz w:val="28"/>
          <w:szCs w:val="28"/>
        </w:rPr>
        <w:t xml:space="preserve">. Заседание </w:t>
      </w:r>
      <w:r w:rsidR="00F007F2">
        <w:rPr>
          <w:rStyle w:val="FontStyle15"/>
          <w:sz w:val="28"/>
          <w:szCs w:val="28"/>
        </w:rPr>
        <w:t>К</w:t>
      </w:r>
      <w:r w:rsidR="00C02442" w:rsidRPr="00502880">
        <w:rPr>
          <w:rStyle w:val="FontStyle15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F007F2">
        <w:rPr>
          <w:rStyle w:val="FontStyle15"/>
          <w:sz w:val="28"/>
          <w:szCs w:val="28"/>
        </w:rPr>
        <w:t>К</w:t>
      </w:r>
      <w:r w:rsidR="00C02442" w:rsidRPr="00502880">
        <w:rPr>
          <w:rStyle w:val="FontStyle15"/>
          <w:sz w:val="28"/>
          <w:szCs w:val="28"/>
        </w:rPr>
        <w:t xml:space="preserve">омиссии. Проведение заседаний с участием только членов </w:t>
      </w:r>
      <w:r w:rsidR="00F007F2">
        <w:rPr>
          <w:rStyle w:val="FontStyle15"/>
          <w:sz w:val="28"/>
          <w:szCs w:val="28"/>
        </w:rPr>
        <w:t>К</w:t>
      </w:r>
      <w:r w:rsidR="00C02442" w:rsidRPr="00502880">
        <w:rPr>
          <w:rStyle w:val="FontStyle15"/>
          <w:sz w:val="28"/>
          <w:szCs w:val="28"/>
        </w:rPr>
        <w:t xml:space="preserve">омиссии, замещающих должности государственной службы в </w:t>
      </w:r>
      <w:r w:rsidR="00F007F2">
        <w:rPr>
          <w:rStyle w:val="FontStyle15"/>
          <w:sz w:val="28"/>
          <w:szCs w:val="28"/>
        </w:rPr>
        <w:t>министерстве</w:t>
      </w:r>
      <w:r w:rsidR="00C02442" w:rsidRPr="00502880">
        <w:rPr>
          <w:rStyle w:val="FontStyle15"/>
          <w:sz w:val="28"/>
          <w:szCs w:val="28"/>
        </w:rPr>
        <w:t>, недопустимо.</w:t>
      </w:r>
    </w:p>
    <w:p w:rsidR="00F0506F" w:rsidRPr="00502880" w:rsidRDefault="00F0506F" w:rsidP="00F0506F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9</w:t>
      </w:r>
      <w:r w:rsidR="00C02442" w:rsidRPr="00502880">
        <w:rPr>
          <w:rStyle w:val="FontStyle15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F007F2">
        <w:rPr>
          <w:rStyle w:val="FontStyle15"/>
          <w:sz w:val="28"/>
          <w:szCs w:val="28"/>
        </w:rPr>
        <w:t>К</w:t>
      </w:r>
      <w:r w:rsidR="00C02442" w:rsidRPr="00502880">
        <w:rPr>
          <w:rStyle w:val="FontStyle15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</w:t>
      </w:r>
      <w:r w:rsidR="00F007F2">
        <w:rPr>
          <w:rStyle w:val="FontStyle15"/>
          <w:sz w:val="28"/>
          <w:szCs w:val="28"/>
        </w:rPr>
        <w:t>К</w:t>
      </w:r>
      <w:r w:rsidR="00C02442" w:rsidRPr="00502880">
        <w:rPr>
          <w:rStyle w:val="FontStyle15"/>
          <w:sz w:val="28"/>
          <w:szCs w:val="28"/>
        </w:rPr>
        <w:t>омиссии не принимает участия в рассмотрении указанного вопроса.</w:t>
      </w:r>
    </w:p>
    <w:p w:rsidR="00B813DE" w:rsidRPr="00502880" w:rsidRDefault="00F0506F" w:rsidP="00F0506F">
      <w:pPr>
        <w:pStyle w:val="Style5"/>
        <w:widowControl/>
        <w:tabs>
          <w:tab w:val="left" w:pos="830"/>
        </w:tabs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10. </w:t>
      </w:r>
      <w:r w:rsidR="00B813DE" w:rsidRPr="00502880">
        <w:rPr>
          <w:rStyle w:val="FontStyle15"/>
          <w:sz w:val="28"/>
          <w:szCs w:val="28"/>
        </w:rPr>
        <w:t>Секретарь Комиссии решает организационные вопросы, связанные с подготовкой и проведением заседаний Комиссии, в том числе:</w:t>
      </w:r>
    </w:p>
    <w:p w:rsidR="00B813DE" w:rsidRPr="00502880" w:rsidRDefault="00B813DE" w:rsidP="00B813DE">
      <w:pPr>
        <w:pStyle w:val="Style2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организует ведение протоколов заседаний Комиссии, их хранение и учет;</w:t>
      </w:r>
    </w:p>
    <w:p w:rsidR="00B813DE" w:rsidRPr="00502880" w:rsidRDefault="00B813DE" w:rsidP="00B813DE">
      <w:pPr>
        <w:pStyle w:val="Style2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обеспечивает членов Комиссии соответствующими информацией, документами и материалами;</w:t>
      </w:r>
    </w:p>
    <w:p w:rsidR="00B813DE" w:rsidRPr="00502880" w:rsidRDefault="00B813DE" w:rsidP="00B813DE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при необходимости осуществляет организацию аудиозаписи и стенографирования заседаний Комиссии;</w:t>
      </w:r>
    </w:p>
    <w:p w:rsidR="00B813DE" w:rsidRPr="00502880" w:rsidRDefault="00B813DE" w:rsidP="00B813DE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осуществляет </w:t>
      </w:r>
      <w:proofErr w:type="gramStart"/>
      <w:r w:rsidRPr="00502880">
        <w:rPr>
          <w:rStyle w:val="FontStyle15"/>
          <w:sz w:val="28"/>
          <w:szCs w:val="28"/>
        </w:rPr>
        <w:t>контроль за</w:t>
      </w:r>
      <w:proofErr w:type="gramEnd"/>
      <w:r w:rsidRPr="00502880">
        <w:rPr>
          <w:rStyle w:val="FontStyle15"/>
          <w:sz w:val="28"/>
          <w:szCs w:val="28"/>
        </w:rPr>
        <w:t xml:space="preserve"> соблюдением сроков представления необходимых сведений и соответствующих материалов в Комиссию;</w:t>
      </w:r>
    </w:p>
    <w:p w:rsidR="00B813DE" w:rsidRPr="00502880" w:rsidRDefault="00B813DE" w:rsidP="00B813DE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информирует членов Комиссии о вопросах, включенных в повестку дня, а также о дате, времени и месте заседания Комиссии;</w:t>
      </w:r>
    </w:p>
    <w:p w:rsidR="00B813DE" w:rsidRPr="00502880" w:rsidRDefault="00B813DE" w:rsidP="00B813DE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приглашает на заседание Комиссии гражданского служащего министерства, вопрос о котором включен в повестку дня, и иных лиц;</w:t>
      </w:r>
    </w:p>
    <w:p w:rsidR="00B813DE" w:rsidRPr="00502880" w:rsidRDefault="00B813DE" w:rsidP="00B813DE">
      <w:pPr>
        <w:pStyle w:val="Style2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подготавливает решение Комиссии и ее рекомендации;</w:t>
      </w:r>
    </w:p>
    <w:p w:rsidR="007649D0" w:rsidRPr="00502880" w:rsidRDefault="00B813DE" w:rsidP="007649D0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lastRenderedPageBreak/>
        <w:t xml:space="preserve">обеспечивает в установленном </w:t>
      </w:r>
      <w:proofErr w:type="gramStart"/>
      <w:r w:rsidRPr="00502880">
        <w:rPr>
          <w:rStyle w:val="FontStyle15"/>
          <w:sz w:val="28"/>
          <w:szCs w:val="28"/>
        </w:rPr>
        <w:t>порядке</w:t>
      </w:r>
      <w:proofErr w:type="gramEnd"/>
      <w:r w:rsidRPr="00502880">
        <w:rPr>
          <w:rStyle w:val="FontStyle15"/>
          <w:sz w:val="28"/>
          <w:szCs w:val="28"/>
        </w:rPr>
        <w:t xml:space="preserve"> направление решений Комиссии и их копий соответствующим лицам.</w:t>
      </w:r>
    </w:p>
    <w:p w:rsidR="004C5E1C" w:rsidRPr="00502880" w:rsidRDefault="007649D0" w:rsidP="004C5E1C">
      <w:pPr>
        <w:pStyle w:val="Style6"/>
        <w:widowControl/>
        <w:ind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11. </w:t>
      </w:r>
      <w:proofErr w:type="gramStart"/>
      <w:r w:rsidR="00B813DE" w:rsidRPr="00502880">
        <w:rPr>
          <w:rStyle w:val="FontStyle15"/>
          <w:sz w:val="28"/>
          <w:szCs w:val="28"/>
        </w:rPr>
        <w:t xml:space="preserve">Решение о приглашении на заседание Комиссии </w:t>
      </w:r>
      <w:r w:rsidR="004C5E1C" w:rsidRPr="00502880">
        <w:rPr>
          <w:rStyle w:val="FontStyle15"/>
          <w:sz w:val="28"/>
          <w:szCs w:val="28"/>
        </w:rPr>
        <w:t xml:space="preserve">других государственных служащих, замещающих должности государственной службы в министерстве, специалистов, которые могут дать пояснения по вопросам государственной службы и вопросам, рассматриваемым Комиссией, должностных лиц других государственных органов, органов местного самоуправления, представителей заинтересованных организаций, представителя государственного служащего, в отношении которого </w:t>
      </w:r>
      <w:r w:rsidR="00F007F2">
        <w:rPr>
          <w:rStyle w:val="FontStyle15"/>
          <w:sz w:val="28"/>
          <w:szCs w:val="28"/>
        </w:rPr>
        <w:t>К</w:t>
      </w:r>
      <w:r w:rsidR="004C5E1C" w:rsidRPr="00502880">
        <w:rPr>
          <w:rStyle w:val="FontStyle15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</w:t>
      </w:r>
      <w:proofErr w:type="gramEnd"/>
      <w:r w:rsidR="004C5E1C" w:rsidRPr="00502880">
        <w:rPr>
          <w:rStyle w:val="FontStyle15"/>
          <w:sz w:val="28"/>
          <w:szCs w:val="28"/>
        </w:rPr>
        <w:t xml:space="preserve"> интересов, принимается в </w:t>
      </w:r>
      <w:proofErr w:type="gramStart"/>
      <w:r w:rsidR="004C5E1C" w:rsidRPr="00502880">
        <w:rPr>
          <w:rStyle w:val="FontStyle15"/>
          <w:sz w:val="28"/>
          <w:szCs w:val="28"/>
        </w:rPr>
        <w:t>каждом</w:t>
      </w:r>
      <w:proofErr w:type="gramEnd"/>
      <w:r w:rsidR="004C5E1C" w:rsidRPr="00502880">
        <w:rPr>
          <w:rStyle w:val="FontStyle15"/>
          <w:sz w:val="28"/>
          <w:szCs w:val="28"/>
        </w:rPr>
        <w:t xml:space="preserve"> конкретном случае не менее чем за три дня до дня заседания Комиссии на основании ходатайства гражданского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или любого члена Комиссии.</w:t>
      </w:r>
    </w:p>
    <w:p w:rsidR="00DF48BF" w:rsidRPr="00502880" w:rsidRDefault="004C5E1C" w:rsidP="00B5120A">
      <w:pPr>
        <w:pStyle w:val="Style6"/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12. </w:t>
      </w:r>
      <w:r w:rsidR="00B5120A" w:rsidRPr="00502880">
        <w:rPr>
          <w:rFonts w:eastAsiaTheme="minorHAnsi"/>
          <w:sz w:val="28"/>
          <w:szCs w:val="28"/>
          <w:lang w:eastAsia="en-US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5120A" w:rsidRPr="00502880">
        <w:rPr>
          <w:rFonts w:eastAsiaTheme="minorHAnsi"/>
          <w:sz w:val="28"/>
          <w:szCs w:val="28"/>
          <w:lang w:eastAsia="en-US"/>
        </w:rPr>
        <w:t>омиссии государственный служащий или гражданин указывают в обращении, заявлении или уведомлении</w:t>
      </w:r>
      <w:r w:rsidR="00DF48BF" w:rsidRPr="00502880">
        <w:rPr>
          <w:rFonts w:eastAsiaTheme="minorHAnsi"/>
          <w:sz w:val="28"/>
          <w:szCs w:val="28"/>
          <w:lang w:eastAsia="en-US"/>
        </w:rPr>
        <w:t xml:space="preserve">, представляемых в соответствии с </w:t>
      </w:r>
      <w:hyperlink r:id="rId29" w:history="1">
        <w:r w:rsidR="00DF48BF" w:rsidRPr="00502880">
          <w:rPr>
            <w:rFonts w:eastAsiaTheme="minorHAnsi"/>
            <w:sz w:val="28"/>
            <w:szCs w:val="28"/>
            <w:lang w:eastAsia="en-US"/>
          </w:rPr>
          <w:t>подпунктом «б» пункта 2</w:t>
        </w:r>
      </w:hyperlink>
      <w:r w:rsidR="00DF48BF"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DF48BF" w:rsidRPr="00502880" w:rsidRDefault="00DF48BF" w:rsidP="00DF48BF">
      <w:pPr>
        <w:pStyle w:val="Style6"/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13. Заседания Комиссии могут проводиться в отсутствие государственного служащего или гражданина в случае:</w:t>
      </w:r>
    </w:p>
    <w:p w:rsidR="00DF48BF" w:rsidRPr="00502880" w:rsidRDefault="00DF48BF" w:rsidP="00DF48BF">
      <w:pPr>
        <w:pStyle w:val="Style6"/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1) если в обращении, заявлении или уведомлении, </w:t>
      </w:r>
      <w:proofErr w:type="gramStart"/>
      <w:r w:rsidRPr="00502880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502880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Pr="00502880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234286" w:rsidRPr="00502880">
          <w:rPr>
            <w:rFonts w:eastAsiaTheme="minorHAnsi"/>
            <w:sz w:val="28"/>
            <w:szCs w:val="28"/>
            <w:lang w:eastAsia="en-US"/>
          </w:rPr>
          <w:t>«б»</w:t>
        </w:r>
        <w:r w:rsidRPr="00502880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234286" w:rsidRPr="0050288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указание о намерении государственного служащего или гражданина лично присутствовать на заседании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омиссии;</w:t>
      </w:r>
    </w:p>
    <w:p w:rsidR="00DF48BF" w:rsidRPr="00502880" w:rsidRDefault="00DF48BF" w:rsidP="00DF48BF">
      <w:pPr>
        <w:pStyle w:val="Style6"/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2) если государственный служащий или гражданин, намеревающиеся лично присутствовать на заседании </w:t>
      </w:r>
      <w:r w:rsidR="0023428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омиссии и надлежащим образом извещенные о времени и месте его проведения, не явились на заседание </w:t>
      </w:r>
      <w:r w:rsidR="0023428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омиссии.</w:t>
      </w:r>
    </w:p>
    <w:p w:rsidR="00B813DE" w:rsidRPr="00502880" w:rsidRDefault="007649D0" w:rsidP="007649D0">
      <w:pPr>
        <w:pStyle w:val="a5"/>
        <w:autoSpaceDE w:val="0"/>
        <w:autoSpaceDN w:val="0"/>
        <w:adjustRightInd w:val="0"/>
        <w:ind w:left="0" w:firstLine="709"/>
        <w:jc w:val="both"/>
        <w:rPr>
          <w:rStyle w:val="FontStyle15"/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1</w:t>
      </w:r>
      <w:r w:rsidR="00234286" w:rsidRPr="00502880">
        <w:rPr>
          <w:rFonts w:eastAsiaTheme="minorHAnsi"/>
          <w:sz w:val="28"/>
          <w:szCs w:val="28"/>
          <w:lang w:eastAsia="en-US"/>
        </w:rPr>
        <w:t>4</w:t>
      </w:r>
      <w:r w:rsidRPr="00502880">
        <w:rPr>
          <w:rFonts w:eastAsiaTheme="minorHAnsi"/>
          <w:sz w:val="28"/>
          <w:szCs w:val="28"/>
          <w:lang w:eastAsia="en-US"/>
        </w:rPr>
        <w:t xml:space="preserve">. </w:t>
      </w:r>
      <w:r w:rsidR="00B813DE" w:rsidRPr="00502880">
        <w:rPr>
          <w:rStyle w:val="FontStyle15"/>
          <w:sz w:val="28"/>
          <w:szCs w:val="28"/>
        </w:rPr>
        <w:t>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31E5" w:rsidRPr="00502880" w:rsidRDefault="00BA31E5" w:rsidP="00BA31E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Style w:val="FontStyle15"/>
          <w:sz w:val="28"/>
          <w:szCs w:val="28"/>
        </w:rPr>
        <w:t xml:space="preserve">15. </w:t>
      </w:r>
      <w:r w:rsidRPr="00502880">
        <w:rPr>
          <w:rFonts w:eastAsiaTheme="minorHAnsi"/>
          <w:sz w:val="28"/>
          <w:szCs w:val="28"/>
          <w:lang w:eastAsia="en-US"/>
        </w:rPr>
        <w:t xml:space="preserve">Члены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омиссии.</w:t>
      </w:r>
    </w:p>
    <w:p w:rsidR="00B813DE" w:rsidRPr="00502880" w:rsidRDefault="007871BF" w:rsidP="007871BF">
      <w:pPr>
        <w:pStyle w:val="a5"/>
        <w:autoSpaceDE w:val="0"/>
        <w:autoSpaceDN w:val="0"/>
        <w:adjustRightInd w:val="0"/>
        <w:ind w:left="0" w:firstLine="709"/>
        <w:jc w:val="both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1</w:t>
      </w:r>
      <w:r w:rsidR="00BA31E5" w:rsidRPr="00502880">
        <w:rPr>
          <w:rStyle w:val="FontStyle15"/>
          <w:sz w:val="28"/>
          <w:szCs w:val="28"/>
        </w:rPr>
        <w:t>6</w:t>
      </w:r>
      <w:r w:rsidRPr="00502880">
        <w:rPr>
          <w:rStyle w:val="FontStyle15"/>
          <w:sz w:val="28"/>
          <w:szCs w:val="28"/>
        </w:rPr>
        <w:t xml:space="preserve">. </w:t>
      </w:r>
      <w:r w:rsidR="00B813DE" w:rsidRPr="00502880">
        <w:rPr>
          <w:rStyle w:val="FontStyle15"/>
          <w:sz w:val="28"/>
          <w:szCs w:val="28"/>
        </w:rPr>
        <w:t xml:space="preserve">По итогам рассмотрения вопроса, указанного в </w:t>
      </w:r>
      <w:proofErr w:type="gramStart"/>
      <w:r w:rsidR="00B813DE" w:rsidRPr="00502880">
        <w:rPr>
          <w:rStyle w:val="FontStyle15"/>
          <w:sz w:val="28"/>
          <w:szCs w:val="28"/>
        </w:rPr>
        <w:t>абзаце</w:t>
      </w:r>
      <w:proofErr w:type="gramEnd"/>
      <w:r w:rsidR="00B813DE" w:rsidRPr="00502880">
        <w:rPr>
          <w:rStyle w:val="FontStyle15"/>
          <w:sz w:val="28"/>
          <w:szCs w:val="28"/>
        </w:rPr>
        <w:t xml:space="preserve"> втором подпункта «а» пункта 2 настоящего Порядка, Комиссия принимает одно из следующих решений:</w:t>
      </w:r>
    </w:p>
    <w:p w:rsidR="00B813DE" w:rsidRPr="00502880" w:rsidRDefault="00B813DE" w:rsidP="007871BF">
      <w:pPr>
        <w:pStyle w:val="a5"/>
        <w:autoSpaceDE w:val="0"/>
        <w:autoSpaceDN w:val="0"/>
        <w:adjustRightInd w:val="0"/>
        <w:ind w:left="0" w:firstLine="709"/>
        <w:jc w:val="both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lastRenderedPageBreak/>
        <w:t>а)</w:t>
      </w:r>
      <w:r w:rsidRPr="00502880">
        <w:rPr>
          <w:rStyle w:val="FontStyle15"/>
          <w:sz w:val="28"/>
          <w:szCs w:val="28"/>
        </w:rPr>
        <w:tab/>
        <w:t xml:space="preserve"> установить, что сведения, представленные гражданским служащим в </w:t>
      </w:r>
      <w:proofErr w:type="gramStart"/>
      <w:r w:rsidRPr="00502880">
        <w:rPr>
          <w:rStyle w:val="FontStyle15"/>
          <w:sz w:val="28"/>
          <w:szCs w:val="28"/>
        </w:rPr>
        <w:t>соответствии</w:t>
      </w:r>
      <w:proofErr w:type="gramEnd"/>
      <w:r w:rsidRPr="00502880">
        <w:rPr>
          <w:rStyle w:val="FontStyle15"/>
          <w:sz w:val="28"/>
          <w:szCs w:val="28"/>
        </w:rPr>
        <w:t xml:space="preserve"> с подпунктом «а» пункта 1 Положения о проверке достоверности и полноты сведений, являются достоверными и полными;</w:t>
      </w:r>
    </w:p>
    <w:p w:rsidR="00B813DE" w:rsidRPr="00502880" w:rsidRDefault="00B813DE" w:rsidP="007871BF">
      <w:pPr>
        <w:pStyle w:val="a5"/>
        <w:autoSpaceDE w:val="0"/>
        <w:autoSpaceDN w:val="0"/>
        <w:adjustRightInd w:val="0"/>
        <w:ind w:left="0" w:firstLine="709"/>
        <w:jc w:val="both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б)</w:t>
      </w:r>
      <w:r w:rsidRPr="00502880">
        <w:rPr>
          <w:rStyle w:val="FontStyle15"/>
          <w:sz w:val="28"/>
          <w:szCs w:val="28"/>
        </w:rPr>
        <w:tab/>
        <w:t xml:space="preserve"> установить, что сведения, представленные гражданским служащим в </w:t>
      </w:r>
      <w:proofErr w:type="gramStart"/>
      <w:r w:rsidRPr="00502880">
        <w:rPr>
          <w:rStyle w:val="FontStyle15"/>
          <w:sz w:val="28"/>
          <w:szCs w:val="28"/>
        </w:rPr>
        <w:t>соответствии</w:t>
      </w:r>
      <w:proofErr w:type="gramEnd"/>
      <w:r w:rsidRPr="00502880">
        <w:rPr>
          <w:rStyle w:val="FontStyle15"/>
          <w:sz w:val="28"/>
          <w:szCs w:val="28"/>
        </w:rPr>
        <w:t xml:space="preserve">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B813DE" w:rsidRPr="00502880" w:rsidRDefault="00BA31E5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17. </w:t>
      </w:r>
      <w:r w:rsidR="00B813DE" w:rsidRPr="00502880">
        <w:rPr>
          <w:rStyle w:val="FontStyle15"/>
          <w:sz w:val="28"/>
          <w:szCs w:val="28"/>
        </w:rPr>
        <w:t xml:space="preserve">По итогам рассмотрения вопроса, указанного в </w:t>
      </w:r>
      <w:proofErr w:type="gramStart"/>
      <w:r w:rsidR="00B813DE" w:rsidRPr="00502880">
        <w:rPr>
          <w:rStyle w:val="FontStyle15"/>
          <w:sz w:val="28"/>
          <w:szCs w:val="28"/>
        </w:rPr>
        <w:t>абзаце</w:t>
      </w:r>
      <w:proofErr w:type="gramEnd"/>
      <w:r w:rsidR="00B813DE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третьем</w:t>
      </w:r>
      <w:r w:rsidR="00B813DE" w:rsidRPr="00502880">
        <w:rPr>
          <w:rStyle w:val="FontStyle15"/>
          <w:sz w:val="28"/>
          <w:szCs w:val="28"/>
        </w:rPr>
        <w:t xml:space="preserve"> подпункта «а» пункта 2 настоящего Положения, Комиссия принимает одно из следующих решений:</w:t>
      </w:r>
    </w:p>
    <w:p w:rsidR="00B813DE" w:rsidRPr="00502880" w:rsidRDefault="00B813DE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а)</w:t>
      </w:r>
      <w:r w:rsidRPr="00502880">
        <w:rPr>
          <w:rStyle w:val="FontStyle15"/>
          <w:sz w:val="28"/>
          <w:szCs w:val="28"/>
        </w:rPr>
        <w:tab/>
        <w:t>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813DE" w:rsidRPr="00502880" w:rsidRDefault="00B813DE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б)</w:t>
      </w:r>
      <w:r w:rsidRPr="00502880">
        <w:rPr>
          <w:rStyle w:val="FontStyle15"/>
          <w:sz w:val="28"/>
          <w:szCs w:val="28"/>
        </w:rPr>
        <w:tab/>
        <w:t>установить, что гражданский служащий не соблюдал требования к</w:t>
      </w:r>
      <w:r w:rsidR="00243F30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служебному поведению и (или) требования об урегулировании конфликта</w:t>
      </w:r>
      <w:r w:rsidR="00243F30" w:rsidRPr="00502880">
        <w:rPr>
          <w:rStyle w:val="FontStyle15"/>
          <w:sz w:val="28"/>
          <w:szCs w:val="28"/>
        </w:rPr>
        <w:t xml:space="preserve"> </w:t>
      </w:r>
      <w:r w:rsidRPr="00502880">
        <w:rPr>
          <w:rStyle w:val="FontStyle15"/>
          <w:sz w:val="28"/>
          <w:szCs w:val="28"/>
        </w:rPr>
        <w:t>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43F30" w:rsidRPr="00502880" w:rsidRDefault="008A7B36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18. </w:t>
      </w:r>
      <w:r w:rsidR="00B813DE" w:rsidRPr="00502880">
        <w:rPr>
          <w:rStyle w:val="FontStyle15"/>
          <w:sz w:val="28"/>
          <w:szCs w:val="28"/>
        </w:rPr>
        <w:t xml:space="preserve">По итогам рассмотрения вопроса, указанного в </w:t>
      </w:r>
      <w:proofErr w:type="gramStart"/>
      <w:r w:rsidR="00B813DE" w:rsidRPr="00502880">
        <w:rPr>
          <w:rStyle w:val="FontStyle15"/>
          <w:sz w:val="28"/>
          <w:szCs w:val="28"/>
        </w:rPr>
        <w:t>абзаце</w:t>
      </w:r>
      <w:proofErr w:type="gramEnd"/>
      <w:r w:rsidR="00B813DE" w:rsidRPr="00502880">
        <w:rPr>
          <w:rStyle w:val="FontStyle15"/>
          <w:sz w:val="28"/>
          <w:szCs w:val="28"/>
        </w:rPr>
        <w:t xml:space="preserve"> втором подпункта «б» пункта 2 настоящего Положения, Комиссия принимает одно из следующих решений: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proofErr w:type="gramStart"/>
      <w:r w:rsidRPr="00502880">
        <w:rPr>
          <w:rStyle w:val="FontStyle15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1</w:t>
      </w:r>
      <w:r w:rsidR="008A7B36" w:rsidRPr="00502880">
        <w:rPr>
          <w:rStyle w:val="FontStyle15"/>
          <w:sz w:val="28"/>
          <w:szCs w:val="28"/>
        </w:rPr>
        <w:t>9</w:t>
      </w:r>
      <w:r w:rsidRPr="00502880">
        <w:rPr>
          <w:rStyle w:val="FontStyle15"/>
          <w:sz w:val="28"/>
          <w:szCs w:val="28"/>
        </w:rPr>
        <w:t xml:space="preserve">. По итогам рассмотрения вопроса, указанного в </w:t>
      </w:r>
      <w:hyperlink r:id="rId31" w:history="1">
        <w:proofErr w:type="gramStart"/>
        <w:r w:rsidRPr="00502880">
          <w:rPr>
            <w:rStyle w:val="FontStyle15"/>
            <w:sz w:val="28"/>
            <w:szCs w:val="28"/>
          </w:rPr>
          <w:t>абзаце</w:t>
        </w:r>
        <w:proofErr w:type="gramEnd"/>
        <w:r w:rsidRPr="00502880">
          <w:rPr>
            <w:rStyle w:val="FontStyle15"/>
            <w:sz w:val="28"/>
            <w:szCs w:val="28"/>
          </w:rPr>
          <w:t xml:space="preserve"> третьем подпункта «б» пункта 2</w:t>
        </w:r>
      </w:hyperlink>
      <w:r w:rsidRPr="00502880">
        <w:rPr>
          <w:rStyle w:val="FontStyle15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lastRenderedPageBreak/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243F30" w:rsidRPr="00502880" w:rsidRDefault="008A7B36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20</w:t>
      </w:r>
      <w:r w:rsidR="00243F30" w:rsidRPr="00502880">
        <w:rPr>
          <w:rStyle w:val="FontStyle15"/>
          <w:sz w:val="28"/>
          <w:szCs w:val="28"/>
        </w:rPr>
        <w:t xml:space="preserve">. По итогам рассмотрения вопроса, указанного в </w:t>
      </w:r>
      <w:hyperlink r:id="rId32" w:history="1">
        <w:proofErr w:type="gramStart"/>
        <w:r w:rsidR="00243F30" w:rsidRPr="00502880">
          <w:rPr>
            <w:rStyle w:val="FontStyle15"/>
            <w:sz w:val="28"/>
            <w:szCs w:val="28"/>
          </w:rPr>
          <w:t>абзаце</w:t>
        </w:r>
        <w:proofErr w:type="gramEnd"/>
        <w:r w:rsidR="00243F30" w:rsidRPr="00502880">
          <w:rPr>
            <w:rStyle w:val="FontStyle15"/>
            <w:sz w:val="28"/>
            <w:szCs w:val="28"/>
          </w:rPr>
          <w:t xml:space="preserve"> четвертом подпункта «б» пункта 2</w:t>
        </w:r>
      </w:hyperlink>
      <w:r w:rsidR="00243F30" w:rsidRPr="00502880">
        <w:rPr>
          <w:rStyle w:val="FontStyle15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33" w:history="1">
        <w:r w:rsidRPr="00502880">
          <w:rPr>
            <w:rStyle w:val="FontStyle15"/>
            <w:sz w:val="28"/>
            <w:szCs w:val="28"/>
          </w:rPr>
          <w:t>закона</w:t>
        </w:r>
      </w:hyperlink>
      <w:r w:rsidRPr="00502880">
        <w:rPr>
          <w:rStyle w:val="FontStyle15"/>
          <w:sz w:val="28"/>
          <w:szCs w:val="28"/>
        </w:rPr>
        <w:t xml:space="preserve"> «О запрете отдельным категориям лиц </w:t>
      </w:r>
      <w:proofErr w:type="gramStart"/>
      <w:r w:rsidRPr="00502880">
        <w:rPr>
          <w:rStyle w:val="FontStyle15"/>
          <w:sz w:val="28"/>
          <w:szCs w:val="28"/>
        </w:rPr>
        <w:t>открывать и иметь</w:t>
      </w:r>
      <w:proofErr w:type="gramEnd"/>
      <w:r w:rsidRPr="00502880">
        <w:rPr>
          <w:rStyle w:val="FontStyle15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4" w:history="1">
        <w:r w:rsidRPr="00502880">
          <w:rPr>
            <w:rStyle w:val="FontStyle15"/>
            <w:sz w:val="28"/>
            <w:szCs w:val="28"/>
          </w:rPr>
          <w:t>закона</w:t>
        </w:r>
      </w:hyperlink>
      <w:r w:rsidRPr="00502880">
        <w:rPr>
          <w:rStyle w:val="FontStyle15"/>
          <w:sz w:val="28"/>
          <w:szCs w:val="28"/>
        </w:rPr>
        <w:t xml:space="preserve"> «О запрете отдельным категориям лиц </w:t>
      </w:r>
      <w:proofErr w:type="gramStart"/>
      <w:r w:rsidRPr="00502880">
        <w:rPr>
          <w:rStyle w:val="FontStyle15"/>
          <w:sz w:val="28"/>
          <w:szCs w:val="28"/>
        </w:rPr>
        <w:t>открывать и иметь</w:t>
      </w:r>
      <w:proofErr w:type="gramEnd"/>
      <w:r w:rsidRPr="00502880">
        <w:rPr>
          <w:rStyle w:val="FontStyle15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r w:rsidR="00F007F2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>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2</w:t>
      </w:r>
      <w:r w:rsidR="008A7B36" w:rsidRPr="00502880">
        <w:rPr>
          <w:rStyle w:val="FontStyle15"/>
          <w:sz w:val="28"/>
          <w:szCs w:val="28"/>
        </w:rPr>
        <w:t>1</w:t>
      </w:r>
      <w:r w:rsidRPr="00502880">
        <w:rPr>
          <w:rStyle w:val="FontStyle15"/>
          <w:sz w:val="28"/>
          <w:szCs w:val="28"/>
        </w:rPr>
        <w:t xml:space="preserve">. По итогам рассмотрения вопроса, указанного в </w:t>
      </w:r>
      <w:hyperlink r:id="rId35" w:history="1">
        <w:proofErr w:type="gramStart"/>
        <w:r w:rsidRPr="00502880">
          <w:rPr>
            <w:rStyle w:val="FontStyle15"/>
            <w:sz w:val="28"/>
            <w:szCs w:val="28"/>
          </w:rPr>
          <w:t>абзаце</w:t>
        </w:r>
        <w:proofErr w:type="gramEnd"/>
        <w:r w:rsidRPr="00502880">
          <w:rPr>
            <w:rStyle w:val="FontStyle15"/>
            <w:sz w:val="28"/>
            <w:szCs w:val="28"/>
          </w:rPr>
          <w:t xml:space="preserve"> пятом подпункта «б» пункта 2</w:t>
        </w:r>
      </w:hyperlink>
      <w:r w:rsidRPr="00502880">
        <w:rPr>
          <w:rStyle w:val="FontStyle15"/>
          <w:sz w:val="28"/>
          <w:szCs w:val="28"/>
        </w:rPr>
        <w:t xml:space="preserve"> настоящего Положения, </w:t>
      </w:r>
      <w:r w:rsidR="008A7B36" w:rsidRPr="00502880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>омиссия принимает одно из следующих решений: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8A7B36" w:rsidRPr="00502880">
        <w:rPr>
          <w:rStyle w:val="FontStyle15"/>
          <w:sz w:val="28"/>
          <w:szCs w:val="28"/>
        </w:rPr>
        <w:t>К</w:t>
      </w:r>
      <w:r w:rsidRPr="00502880">
        <w:rPr>
          <w:rStyle w:val="FontStyle15"/>
          <w:sz w:val="28"/>
          <w:szCs w:val="28"/>
        </w:rPr>
        <w:t xml:space="preserve">омиссия рекомендует государственному служащему и (или) </w:t>
      </w:r>
      <w:r w:rsidR="008A7B36" w:rsidRPr="00502880">
        <w:rPr>
          <w:rStyle w:val="FontStyle15"/>
          <w:sz w:val="28"/>
          <w:szCs w:val="28"/>
        </w:rPr>
        <w:t>министру</w:t>
      </w:r>
      <w:r w:rsidRPr="00502880">
        <w:rPr>
          <w:rStyle w:val="FontStyle15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43F30" w:rsidRPr="00502880" w:rsidRDefault="00243F30" w:rsidP="00243F30">
      <w:pPr>
        <w:pStyle w:val="Style5"/>
        <w:widowControl/>
        <w:tabs>
          <w:tab w:val="left" w:pos="1134"/>
        </w:tabs>
        <w:ind w:right="34" w:firstLine="709"/>
        <w:rPr>
          <w:rStyle w:val="FontStyle15"/>
          <w:sz w:val="28"/>
          <w:szCs w:val="28"/>
        </w:rPr>
      </w:pPr>
      <w:r w:rsidRPr="00502880">
        <w:rPr>
          <w:rStyle w:val="FontStyle15"/>
          <w:sz w:val="28"/>
          <w:szCs w:val="28"/>
        </w:rPr>
        <w:t xml:space="preserve">3) признать, что государственный служащий не соблюдал требования об урегулировании конфликта интересов. В этом случае </w:t>
      </w:r>
      <w:r w:rsidR="008A7B36" w:rsidRPr="00502880">
        <w:rPr>
          <w:rStyle w:val="FontStyle15"/>
          <w:sz w:val="28"/>
          <w:szCs w:val="28"/>
        </w:rPr>
        <w:lastRenderedPageBreak/>
        <w:t>К</w:t>
      </w:r>
      <w:r w:rsidRPr="00502880">
        <w:rPr>
          <w:rStyle w:val="FontStyle15"/>
          <w:sz w:val="28"/>
          <w:szCs w:val="28"/>
        </w:rPr>
        <w:t xml:space="preserve">омиссия рекомендует </w:t>
      </w:r>
      <w:r w:rsidR="008A7B36" w:rsidRPr="00502880">
        <w:rPr>
          <w:rStyle w:val="FontStyle15"/>
          <w:sz w:val="28"/>
          <w:szCs w:val="28"/>
        </w:rPr>
        <w:t>министру</w:t>
      </w:r>
      <w:r w:rsidRPr="00502880">
        <w:rPr>
          <w:rStyle w:val="FontStyle15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22. По итогам рассмотрения вопросов, указанных в </w:t>
      </w:r>
      <w:hyperlink r:id="rId36" w:history="1">
        <w:proofErr w:type="gramStart"/>
        <w:r w:rsidRPr="00502880">
          <w:rPr>
            <w:rFonts w:eastAsiaTheme="minorHAnsi"/>
            <w:sz w:val="28"/>
            <w:szCs w:val="28"/>
            <w:lang w:eastAsia="en-US"/>
          </w:rPr>
          <w:t>подпунктах</w:t>
        </w:r>
        <w:proofErr w:type="gramEnd"/>
        <w:r w:rsidRPr="00502880">
          <w:rPr>
            <w:rFonts w:eastAsiaTheme="minorHAnsi"/>
            <w:sz w:val="28"/>
            <w:szCs w:val="28"/>
            <w:lang w:eastAsia="en-US"/>
          </w:rPr>
          <w:t xml:space="preserve"> «а»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502880">
          <w:rPr>
            <w:rFonts w:eastAsiaTheme="minorHAnsi"/>
            <w:sz w:val="28"/>
            <w:szCs w:val="28"/>
            <w:lang w:eastAsia="en-US"/>
          </w:rPr>
          <w:t>«б»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Pr="00502880">
          <w:rPr>
            <w:rFonts w:eastAsiaTheme="minorHAnsi"/>
            <w:sz w:val="28"/>
            <w:szCs w:val="28"/>
            <w:lang w:eastAsia="en-US"/>
          </w:rPr>
          <w:t>«г»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и </w:t>
      </w:r>
      <w:hyperlink r:id="rId39" w:history="1">
        <w:r w:rsidRPr="00502880">
          <w:rPr>
            <w:rFonts w:eastAsiaTheme="minorHAnsi"/>
            <w:sz w:val="28"/>
            <w:szCs w:val="28"/>
            <w:lang w:eastAsia="en-US"/>
          </w:rPr>
          <w:t>«д» пункта 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0" w:history="1">
        <w:r w:rsidRPr="00502880">
          <w:rPr>
            <w:rFonts w:eastAsiaTheme="minorHAnsi"/>
            <w:sz w:val="28"/>
            <w:szCs w:val="28"/>
            <w:lang w:eastAsia="en-US"/>
          </w:rPr>
          <w:t>пунктами 16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– </w:t>
      </w:r>
      <w:hyperlink r:id="rId41" w:history="1">
        <w:r w:rsidRPr="00502880">
          <w:rPr>
            <w:rFonts w:eastAsiaTheme="minorHAnsi"/>
            <w:sz w:val="28"/>
            <w:szCs w:val="28"/>
            <w:lang w:eastAsia="en-US"/>
          </w:rPr>
          <w:t>21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, 23, 25 настоящего Положения. Основания и мотивы принятия такого решения должны быть отражены в </w:t>
      </w:r>
      <w:proofErr w:type="gramStart"/>
      <w:r w:rsidRPr="00502880">
        <w:rPr>
          <w:rFonts w:eastAsiaTheme="minorHAnsi"/>
          <w:sz w:val="28"/>
          <w:szCs w:val="28"/>
          <w:lang w:eastAsia="en-US"/>
        </w:rPr>
        <w:t>протоколе</w:t>
      </w:r>
      <w:proofErr w:type="gramEnd"/>
      <w:r w:rsidRPr="00502880">
        <w:rPr>
          <w:rFonts w:eastAsiaTheme="minorHAnsi"/>
          <w:sz w:val="28"/>
          <w:szCs w:val="28"/>
          <w:lang w:eastAsia="en-US"/>
        </w:rPr>
        <w:t xml:space="preserve"> заседания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омиссии.</w:t>
      </w:r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502880"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r:id="rId42" w:history="1">
        <w:proofErr w:type="gramStart"/>
        <w:r w:rsidRPr="00502880">
          <w:rPr>
            <w:rFonts w:eastAsiaTheme="minorHAnsi"/>
            <w:sz w:val="28"/>
            <w:szCs w:val="28"/>
            <w:lang w:eastAsia="en-US"/>
          </w:rPr>
          <w:t>подпункте</w:t>
        </w:r>
        <w:proofErr w:type="gramEnd"/>
        <w:r w:rsidRPr="00502880">
          <w:rPr>
            <w:rFonts w:eastAsiaTheme="minorHAnsi"/>
            <w:sz w:val="28"/>
            <w:szCs w:val="28"/>
            <w:lang w:eastAsia="en-US"/>
          </w:rPr>
          <w:t xml:space="preserve"> «д» пункта 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омиссия принимает в отношении гражданина, замещавшего должность государственной службы в </w:t>
      </w:r>
      <w:r w:rsidR="00F007F2">
        <w:rPr>
          <w:rFonts w:eastAsiaTheme="minorHAnsi"/>
          <w:sz w:val="28"/>
          <w:szCs w:val="28"/>
          <w:lang w:eastAsia="en-US"/>
        </w:rPr>
        <w:t>министерстве</w:t>
      </w:r>
      <w:r w:rsidRPr="00502880"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502880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 В этом случае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омиссия рекомендует министра проинформировать об указанных обстоятельствах органы прокуратуры и уведомившую организацию.</w:t>
      </w:r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</w:t>
      </w:r>
      <w:r w:rsidR="001A1B00" w:rsidRPr="00502880">
        <w:rPr>
          <w:rFonts w:eastAsiaTheme="minorHAnsi"/>
          <w:sz w:val="28"/>
          <w:szCs w:val="28"/>
          <w:lang w:eastAsia="en-US"/>
        </w:rPr>
        <w:t>4</w:t>
      </w:r>
      <w:r w:rsidRPr="00502880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r:id="rId44" w:history="1">
        <w:r w:rsidRPr="00502880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8929C5" w:rsidRPr="00502880">
          <w:rPr>
            <w:rFonts w:eastAsiaTheme="minorHAnsi"/>
            <w:sz w:val="28"/>
            <w:szCs w:val="28"/>
            <w:lang w:eastAsia="en-US"/>
          </w:rPr>
          <w:t>«в»</w:t>
        </w:r>
        <w:r w:rsidRPr="00502880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8929C5" w:rsidRPr="0050288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омиссия принимает соответствующее решение.</w:t>
      </w:r>
    </w:p>
    <w:p w:rsidR="008A7B36" w:rsidRPr="00502880" w:rsidRDefault="008929C5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</w:t>
      </w:r>
      <w:r w:rsidR="001A1B00" w:rsidRPr="00502880">
        <w:rPr>
          <w:rFonts w:eastAsiaTheme="minorHAnsi"/>
          <w:sz w:val="28"/>
          <w:szCs w:val="28"/>
          <w:lang w:eastAsia="en-US"/>
        </w:rPr>
        <w:t>5</w:t>
      </w:r>
      <w:r w:rsidR="008A7B36" w:rsidRPr="00502880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5" w:history="1">
        <w:proofErr w:type="gramStart"/>
        <w:r w:rsidR="008A7B36" w:rsidRPr="00502880">
          <w:rPr>
            <w:rFonts w:eastAsiaTheme="minorHAnsi"/>
            <w:sz w:val="28"/>
            <w:szCs w:val="28"/>
            <w:lang w:eastAsia="en-US"/>
          </w:rPr>
          <w:t>подпункте</w:t>
        </w:r>
        <w:proofErr w:type="gramEnd"/>
        <w:r w:rsidR="008A7B36" w:rsidRPr="00502880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502880">
          <w:rPr>
            <w:rFonts w:eastAsiaTheme="minorHAnsi"/>
            <w:sz w:val="28"/>
            <w:szCs w:val="28"/>
            <w:lang w:eastAsia="en-US"/>
          </w:rPr>
          <w:t>«г»</w:t>
        </w:r>
        <w:r w:rsidR="008A7B36" w:rsidRPr="00502880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Pr="00502880">
          <w:rPr>
            <w:rFonts w:eastAsiaTheme="minorHAnsi"/>
            <w:sz w:val="28"/>
            <w:szCs w:val="28"/>
            <w:lang w:eastAsia="en-US"/>
          </w:rPr>
          <w:t>2</w:t>
        </w:r>
      </w:hyperlink>
      <w:r w:rsidR="008A7B36"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Pr="00502880">
        <w:rPr>
          <w:rFonts w:eastAsiaTheme="minorHAnsi"/>
          <w:sz w:val="28"/>
          <w:szCs w:val="28"/>
          <w:lang w:eastAsia="en-US"/>
        </w:rPr>
        <w:t>К</w:t>
      </w:r>
      <w:r w:rsidR="008A7B36" w:rsidRPr="00502880">
        <w:rPr>
          <w:rFonts w:eastAsiaTheme="minorHAnsi"/>
          <w:sz w:val="28"/>
          <w:szCs w:val="28"/>
          <w:lang w:eastAsia="en-US"/>
        </w:rPr>
        <w:t>омиссия принимает одно из следующих решений:</w:t>
      </w:r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880">
        <w:rPr>
          <w:rFonts w:eastAsiaTheme="minorHAnsi"/>
          <w:sz w:val="28"/>
          <w:szCs w:val="28"/>
          <w:lang w:eastAsia="en-US"/>
        </w:rPr>
        <w:t xml:space="preserve">1) признать, что сведения, представленные государственным служащим в соответствии с </w:t>
      </w:r>
      <w:hyperlink r:id="rId46" w:history="1">
        <w:r w:rsidRPr="00502880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8929C5" w:rsidRPr="00502880">
        <w:rPr>
          <w:rFonts w:eastAsiaTheme="minorHAnsi"/>
          <w:sz w:val="28"/>
          <w:szCs w:val="28"/>
          <w:lang w:eastAsia="en-US"/>
        </w:rPr>
        <w:t>«</w:t>
      </w:r>
      <w:r w:rsidRPr="00502880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8929C5" w:rsidRPr="00502880">
        <w:rPr>
          <w:rFonts w:eastAsiaTheme="minorHAnsi"/>
          <w:sz w:val="28"/>
          <w:szCs w:val="28"/>
          <w:lang w:eastAsia="en-US"/>
        </w:rPr>
        <w:t>»</w:t>
      </w:r>
      <w:r w:rsidRPr="00502880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  <w:proofErr w:type="gramEnd"/>
    </w:p>
    <w:p w:rsidR="008A7B36" w:rsidRPr="00502880" w:rsidRDefault="008A7B36" w:rsidP="008A7B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880">
        <w:rPr>
          <w:rFonts w:eastAsiaTheme="minorHAnsi"/>
          <w:sz w:val="28"/>
          <w:szCs w:val="28"/>
          <w:lang w:eastAsia="en-US"/>
        </w:rPr>
        <w:t xml:space="preserve">2) признать, что сведения, представленные государственным служащим в соответствии с </w:t>
      </w:r>
      <w:hyperlink r:id="rId47" w:history="1">
        <w:r w:rsidRPr="00502880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50288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8929C5" w:rsidRPr="00502880">
        <w:rPr>
          <w:rFonts w:eastAsiaTheme="minorHAnsi"/>
          <w:sz w:val="28"/>
          <w:szCs w:val="28"/>
          <w:lang w:eastAsia="en-US"/>
        </w:rPr>
        <w:t>«</w:t>
      </w:r>
      <w:r w:rsidRPr="00502880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8929C5" w:rsidRPr="00502880">
        <w:rPr>
          <w:rFonts w:eastAsiaTheme="minorHAnsi"/>
          <w:sz w:val="28"/>
          <w:szCs w:val="28"/>
          <w:lang w:eastAsia="en-US"/>
        </w:rPr>
        <w:t>»</w:t>
      </w:r>
      <w:r w:rsidRPr="00502880">
        <w:rPr>
          <w:rFonts w:eastAsiaTheme="minorHAnsi"/>
          <w:sz w:val="28"/>
          <w:szCs w:val="28"/>
          <w:lang w:eastAsia="en-US"/>
        </w:rPr>
        <w:t>, являются недостоверными и (или) неполными.</w:t>
      </w:r>
      <w:proofErr w:type="gramEnd"/>
      <w:r w:rsidRPr="00502880">
        <w:rPr>
          <w:rFonts w:eastAsiaTheme="minorHAnsi"/>
          <w:sz w:val="28"/>
          <w:szCs w:val="28"/>
          <w:lang w:eastAsia="en-US"/>
        </w:rPr>
        <w:t xml:space="preserve"> В этом случае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0288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02880"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</w:t>
      </w:r>
      <w:r w:rsidR="001A1B00" w:rsidRPr="00502880">
        <w:rPr>
          <w:rFonts w:eastAsiaTheme="minorHAnsi"/>
          <w:sz w:val="28"/>
          <w:szCs w:val="28"/>
          <w:lang w:eastAsia="en-US"/>
        </w:rPr>
        <w:t>6</w:t>
      </w:r>
      <w:r w:rsidRPr="00502880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lastRenderedPageBreak/>
        <w:t xml:space="preserve">1) дата заседания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омиссии, фамилии, имена, отчества членов комиссии и других лиц, присутствующих на заседании;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3) предъявляемые к гражданскому служащему претензии, материалы, на которых они основываются;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4) содержание пояснений гражданского служащего и других лиц по существу предъявляемых претензий;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5) фамилии, имена, отчества выступивших на заседании лиц и краткое изложение их выступлений;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 xml:space="preserve">6) источник информации, содержащей основания для проведения заседания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омиссии, дата поступления информации в государственный орган;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7) другие сведения;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8) результаты голосования;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9) решение и обоснование его принятия.</w:t>
      </w:r>
    </w:p>
    <w:p w:rsidR="00B05E73" w:rsidRPr="00502880" w:rsidRDefault="001A1B00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27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. Член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омиссии, несогласный с ее решением, вправе в письменной форме изложить свое мнение, которое </w:t>
      </w:r>
      <w:proofErr w:type="gramStart"/>
      <w:r w:rsidR="00B05E73" w:rsidRPr="00502880">
        <w:rPr>
          <w:rFonts w:eastAsiaTheme="minorHAnsi"/>
          <w:sz w:val="28"/>
          <w:szCs w:val="28"/>
          <w:lang w:eastAsia="en-US"/>
        </w:rPr>
        <w:t>подлежит обязательному приобщению к протоколу заседания Комиссии и с которым должен</w:t>
      </w:r>
      <w:proofErr w:type="gramEnd"/>
      <w:r w:rsidR="00B05E73" w:rsidRPr="00502880">
        <w:rPr>
          <w:rFonts w:eastAsiaTheme="minorHAnsi"/>
          <w:sz w:val="28"/>
          <w:szCs w:val="28"/>
          <w:lang w:eastAsia="en-US"/>
        </w:rPr>
        <w:t xml:space="preserve"> быть ознакомлен гражданский служащий.</w:t>
      </w:r>
    </w:p>
    <w:p w:rsidR="00B05E73" w:rsidRPr="00502880" w:rsidRDefault="001A1B00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28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. Копии протокола заседания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 в 7-дневный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>омиссии - иным заинтересованным лицам.</w:t>
      </w:r>
    </w:p>
    <w:p w:rsidR="00B05E73" w:rsidRPr="00502880" w:rsidRDefault="001A1B00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29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. </w:t>
      </w:r>
      <w:r w:rsidR="004B1A26" w:rsidRPr="00502880">
        <w:rPr>
          <w:rFonts w:eastAsiaTheme="minorHAnsi"/>
          <w:sz w:val="28"/>
          <w:szCs w:val="28"/>
          <w:lang w:eastAsia="en-US"/>
        </w:rPr>
        <w:t>Министр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 обязан рассмотреть протокол заседания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 и вправе учесть в пределах своей </w:t>
      </w:r>
      <w:proofErr w:type="gramStart"/>
      <w:r w:rsidR="00B05E73" w:rsidRPr="00502880">
        <w:rPr>
          <w:rFonts w:eastAsiaTheme="minorHAnsi"/>
          <w:sz w:val="28"/>
          <w:szCs w:val="28"/>
          <w:lang w:eastAsia="en-US"/>
        </w:rPr>
        <w:t>компетенции</w:t>
      </w:r>
      <w:proofErr w:type="gramEnd"/>
      <w:r w:rsidR="00B05E73" w:rsidRPr="00502880">
        <w:rPr>
          <w:rFonts w:eastAsiaTheme="minorHAnsi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 и принятом решении </w:t>
      </w:r>
      <w:r w:rsidR="004B1A26" w:rsidRPr="00502880">
        <w:rPr>
          <w:rFonts w:eastAsiaTheme="minorHAnsi"/>
          <w:sz w:val="28"/>
          <w:szCs w:val="28"/>
          <w:lang w:eastAsia="en-US"/>
        </w:rPr>
        <w:t>министра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 в письменной форме уведомляет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омиссию в месячный срок со дня поступления к нему протокола заседания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омиссии. Решение </w:t>
      </w:r>
      <w:r w:rsidR="004B1A26" w:rsidRPr="00502880">
        <w:rPr>
          <w:rFonts w:eastAsiaTheme="minorHAnsi"/>
          <w:sz w:val="28"/>
          <w:szCs w:val="28"/>
          <w:lang w:eastAsia="en-US"/>
        </w:rPr>
        <w:t>министра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05E73" w:rsidRPr="00502880">
        <w:rPr>
          <w:rFonts w:eastAsiaTheme="minorHAnsi"/>
          <w:sz w:val="28"/>
          <w:szCs w:val="28"/>
          <w:lang w:eastAsia="en-US"/>
        </w:rPr>
        <w:t xml:space="preserve">оглашается на ближайшем заседании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>омиссии и принимается</w:t>
      </w:r>
      <w:proofErr w:type="gramEnd"/>
      <w:r w:rsidR="00B05E73" w:rsidRPr="00502880">
        <w:rPr>
          <w:rFonts w:eastAsiaTheme="minorHAnsi"/>
          <w:sz w:val="28"/>
          <w:szCs w:val="28"/>
          <w:lang w:eastAsia="en-US"/>
        </w:rPr>
        <w:t xml:space="preserve"> к сведению без обсуждения.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</w:t>
      </w:r>
      <w:r w:rsidR="001A1B00" w:rsidRPr="00502880">
        <w:rPr>
          <w:rFonts w:eastAsiaTheme="minorHAnsi"/>
          <w:sz w:val="28"/>
          <w:szCs w:val="28"/>
          <w:lang w:eastAsia="en-US"/>
        </w:rPr>
        <w:t>0</w:t>
      </w:r>
      <w:r w:rsidRPr="00502880">
        <w:rPr>
          <w:rFonts w:eastAsiaTheme="minorHAnsi"/>
          <w:sz w:val="28"/>
          <w:szCs w:val="28"/>
          <w:lang w:eastAsia="en-US"/>
        </w:rPr>
        <w:t xml:space="preserve">. В случае установления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4B1A26" w:rsidRPr="00502880">
        <w:rPr>
          <w:rFonts w:eastAsiaTheme="minorHAnsi"/>
          <w:sz w:val="28"/>
          <w:szCs w:val="28"/>
          <w:lang w:eastAsia="en-US"/>
        </w:rPr>
        <w:t>министру</w:t>
      </w:r>
      <w:r w:rsidRPr="00502880">
        <w:rPr>
          <w:rFonts w:eastAsiaTheme="minorHAnsi"/>
          <w:sz w:val="28"/>
          <w:szCs w:val="28"/>
          <w:lang w:eastAsia="en-US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</w:t>
      </w:r>
      <w:r w:rsidR="001A1B00" w:rsidRPr="00502880">
        <w:rPr>
          <w:rFonts w:eastAsiaTheme="minorHAnsi"/>
          <w:sz w:val="28"/>
          <w:szCs w:val="28"/>
          <w:lang w:eastAsia="en-US"/>
        </w:rPr>
        <w:t>1</w:t>
      </w:r>
      <w:r w:rsidRPr="0050288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02880">
        <w:rPr>
          <w:rFonts w:eastAsiaTheme="minorHAnsi"/>
          <w:sz w:val="28"/>
          <w:szCs w:val="28"/>
          <w:lang w:eastAsia="en-US"/>
        </w:rPr>
        <w:t xml:space="preserve">В случае установления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омиссией факта совершения гражданским служащим действия (факта бездействия), содержащего </w:t>
      </w:r>
      <w:r w:rsidRPr="00502880">
        <w:rPr>
          <w:rFonts w:eastAsiaTheme="minorHAnsi"/>
          <w:sz w:val="28"/>
          <w:szCs w:val="28"/>
          <w:lang w:eastAsia="en-US"/>
        </w:rPr>
        <w:lastRenderedPageBreak/>
        <w:t xml:space="preserve">признаки административного правонарушения или состава преступления, председатель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05E73" w:rsidRPr="00502880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</w:t>
      </w:r>
      <w:r w:rsidR="001A1B00" w:rsidRPr="00502880">
        <w:rPr>
          <w:rFonts w:eastAsiaTheme="minorHAnsi"/>
          <w:sz w:val="28"/>
          <w:szCs w:val="28"/>
          <w:lang w:eastAsia="en-US"/>
        </w:rPr>
        <w:t>2</w:t>
      </w:r>
      <w:r w:rsidRPr="00502880">
        <w:rPr>
          <w:rFonts w:eastAsiaTheme="minorHAnsi"/>
          <w:sz w:val="28"/>
          <w:szCs w:val="28"/>
          <w:lang w:eastAsia="en-US"/>
        </w:rPr>
        <w:t xml:space="preserve">. Копия протокола заседания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5E73" w:rsidRPr="00502880" w:rsidRDefault="001A1B00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33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05E73" w:rsidRPr="00502880">
        <w:rPr>
          <w:rFonts w:eastAsiaTheme="minorHAnsi"/>
          <w:sz w:val="28"/>
          <w:szCs w:val="28"/>
          <w:lang w:eastAsia="en-US"/>
        </w:rPr>
        <w:t xml:space="preserve">Выписка из решения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омиссии, заверенная подписью секретаря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омиссии и печатью </w:t>
      </w:r>
      <w:r w:rsidR="004B1A26" w:rsidRPr="00502880">
        <w:rPr>
          <w:rFonts w:eastAsiaTheme="minorHAnsi"/>
          <w:sz w:val="28"/>
          <w:szCs w:val="28"/>
          <w:lang w:eastAsia="en-US"/>
        </w:rPr>
        <w:t>министерства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, вручается гражданину, замещавшему должность государственной службы в </w:t>
      </w:r>
      <w:r w:rsidR="00F007F2">
        <w:rPr>
          <w:rFonts w:eastAsiaTheme="minorHAnsi"/>
          <w:sz w:val="28"/>
          <w:szCs w:val="28"/>
          <w:lang w:eastAsia="en-US"/>
        </w:rPr>
        <w:t>министерстве</w:t>
      </w:r>
      <w:r w:rsidR="00B05E73" w:rsidRPr="00502880"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48" w:history="1">
        <w:r w:rsidR="00B05E73" w:rsidRPr="00502880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 w:rsidR="004B1A26" w:rsidRPr="00502880">
          <w:rPr>
            <w:rFonts w:eastAsiaTheme="minorHAnsi"/>
            <w:sz w:val="28"/>
            <w:szCs w:val="28"/>
            <w:lang w:eastAsia="en-US"/>
          </w:rPr>
          <w:t>«б»</w:t>
        </w:r>
        <w:r w:rsidR="00B05E73" w:rsidRPr="00502880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4B1A26" w:rsidRPr="00502880">
          <w:rPr>
            <w:rFonts w:eastAsiaTheme="minorHAnsi"/>
            <w:sz w:val="28"/>
            <w:szCs w:val="28"/>
            <w:lang w:eastAsia="en-US"/>
          </w:rPr>
          <w:t>2</w:t>
        </w:r>
      </w:hyperlink>
      <w:r w:rsidR="00B05E73" w:rsidRPr="00502880"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="00B05E73" w:rsidRPr="00502880">
        <w:rPr>
          <w:rFonts w:eastAsiaTheme="minorHAnsi"/>
          <w:sz w:val="28"/>
          <w:szCs w:val="28"/>
          <w:lang w:eastAsia="en-US"/>
        </w:rPr>
        <w:t>омиссии.</w:t>
      </w:r>
      <w:proofErr w:type="gramEnd"/>
    </w:p>
    <w:p w:rsidR="008A7B36" w:rsidRPr="00B05E73" w:rsidRDefault="00B05E73" w:rsidP="00B05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880">
        <w:rPr>
          <w:rFonts w:eastAsiaTheme="minorHAnsi"/>
          <w:sz w:val="28"/>
          <w:szCs w:val="28"/>
          <w:lang w:eastAsia="en-US"/>
        </w:rPr>
        <w:t>3</w:t>
      </w:r>
      <w:r w:rsidR="001A1B00" w:rsidRPr="00502880">
        <w:rPr>
          <w:rFonts w:eastAsiaTheme="minorHAnsi"/>
          <w:sz w:val="28"/>
          <w:szCs w:val="28"/>
          <w:lang w:eastAsia="en-US"/>
        </w:rPr>
        <w:t>4</w:t>
      </w:r>
      <w:r w:rsidRPr="00502880">
        <w:rPr>
          <w:rFonts w:eastAsiaTheme="minorHAnsi"/>
          <w:sz w:val="28"/>
          <w:szCs w:val="28"/>
          <w:lang w:eastAsia="en-US"/>
        </w:rPr>
        <w:t xml:space="preserve">. Организационно-техническое и документационное обеспечение деятельности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омиссии, а также информирование членов </w:t>
      </w:r>
      <w:r w:rsidR="00F007F2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4B1A26" w:rsidRPr="00502880">
        <w:rPr>
          <w:rFonts w:eastAsiaTheme="minorHAnsi"/>
          <w:sz w:val="28"/>
          <w:szCs w:val="28"/>
          <w:lang w:eastAsia="en-US"/>
        </w:rPr>
        <w:t>К</w:t>
      </w:r>
      <w:r w:rsidRPr="00502880">
        <w:rPr>
          <w:rFonts w:eastAsiaTheme="minorHAnsi"/>
          <w:sz w:val="28"/>
          <w:szCs w:val="28"/>
          <w:lang w:eastAsia="en-US"/>
        </w:rPr>
        <w:t>омиссии с материалами, представляемы</w:t>
      </w:r>
      <w:r w:rsidR="004B1A26" w:rsidRPr="00502880">
        <w:rPr>
          <w:rFonts w:eastAsiaTheme="minorHAnsi"/>
          <w:sz w:val="28"/>
          <w:szCs w:val="28"/>
          <w:lang w:eastAsia="en-US"/>
        </w:rPr>
        <w:t>ми для обсуждения на заседании К</w:t>
      </w:r>
      <w:r w:rsidRPr="00502880">
        <w:rPr>
          <w:rFonts w:eastAsiaTheme="minorHAnsi"/>
          <w:sz w:val="28"/>
          <w:szCs w:val="28"/>
          <w:lang w:eastAsia="en-US"/>
        </w:rPr>
        <w:t xml:space="preserve">омиссии, осуществляются </w:t>
      </w:r>
      <w:r w:rsidR="004B1A26" w:rsidRPr="00502880">
        <w:rPr>
          <w:rFonts w:eastAsiaTheme="minorHAnsi"/>
          <w:sz w:val="28"/>
          <w:szCs w:val="28"/>
          <w:lang w:eastAsia="en-US"/>
        </w:rPr>
        <w:t>отделом министерства.</w:t>
      </w:r>
    </w:p>
    <w:sectPr w:rsidR="008A7B36" w:rsidRPr="00B05E73" w:rsidSect="005B1F90">
      <w:headerReference w:type="default" r:id="rId4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D" w:rsidRDefault="00317C2D" w:rsidP="005F34B6">
      <w:r>
        <w:separator/>
      </w:r>
    </w:p>
  </w:endnote>
  <w:endnote w:type="continuationSeparator" w:id="0">
    <w:p w:rsidR="00317C2D" w:rsidRDefault="00317C2D" w:rsidP="005F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D" w:rsidRDefault="00317C2D" w:rsidP="005F34B6">
      <w:r>
        <w:separator/>
      </w:r>
    </w:p>
  </w:footnote>
  <w:footnote w:type="continuationSeparator" w:id="0">
    <w:p w:rsidR="00317C2D" w:rsidRDefault="00317C2D" w:rsidP="005F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57"/>
      <w:docPartObj>
        <w:docPartGallery w:val="Page Numbers (Top of Page)"/>
        <w:docPartUnique/>
      </w:docPartObj>
    </w:sdtPr>
    <w:sdtContent>
      <w:p w:rsidR="007F66A3" w:rsidRDefault="005114F4" w:rsidP="006921DC">
        <w:pPr>
          <w:pStyle w:val="a6"/>
          <w:jc w:val="center"/>
        </w:pPr>
        <w:fldSimple w:instr=" PAGE   \* MERGEFORMAT ">
          <w:r w:rsidR="00336A8B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0F7"/>
    <w:multiLevelType w:val="singleLevel"/>
    <w:tmpl w:val="E614385E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1C8011AD"/>
    <w:multiLevelType w:val="hybridMultilevel"/>
    <w:tmpl w:val="37006192"/>
    <w:lvl w:ilvl="0" w:tplc="FBE4EF2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49CE"/>
    <w:multiLevelType w:val="hybridMultilevel"/>
    <w:tmpl w:val="69CE8210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935B20"/>
    <w:multiLevelType w:val="hybridMultilevel"/>
    <w:tmpl w:val="A1F6DA06"/>
    <w:lvl w:ilvl="0" w:tplc="9C90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973D6"/>
    <w:multiLevelType w:val="hybridMultilevel"/>
    <w:tmpl w:val="44C24AF8"/>
    <w:lvl w:ilvl="0" w:tplc="6596BFB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B0C"/>
    <w:multiLevelType w:val="hybridMultilevel"/>
    <w:tmpl w:val="5B181054"/>
    <w:lvl w:ilvl="0" w:tplc="B094A4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4A22"/>
    <w:multiLevelType w:val="singleLevel"/>
    <w:tmpl w:val="77FC7F3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64294C09"/>
    <w:multiLevelType w:val="hybridMultilevel"/>
    <w:tmpl w:val="0756CE94"/>
    <w:lvl w:ilvl="0" w:tplc="A8762A5A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714619"/>
    <w:multiLevelType w:val="singleLevel"/>
    <w:tmpl w:val="C3786DA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8"/>
    <w:rsid w:val="00010062"/>
    <w:rsid w:val="000106A3"/>
    <w:rsid w:val="00037B14"/>
    <w:rsid w:val="00042043"/>
    <w:rsid w:val="00047432"/>
    <w:rsid w:val="000532F0"/>
    <w:rsid w:val="0005472C"/>
    <w:rsid w:val="000614A4"/>
    <w:rsid w:val="000B5AC4"/>
    <w:rsid w:val="000B660E"/>
    <w:rsid w:val="000D07FE"/>
    <w:rsid w:val="000E1760"/>
    <w:rsid w:val="000E1C3B"/>
    <w:rsid w:val="000E4818"/>
    <w:rsid w:val="0010285B"/>
    <w:rsid w:val="00122990"/>
    <w:rsid w:val="001330F4"/>
    <w:rsid w:val="00143351"/>
    <w:rsid w:val="00175F1B"/>
    <w:rsid w:val="0018645E"/>
    <w:rsid w:val="001A1B00"/>
    <w:rsid w:val="001A5559"/>
    <w:rsid w:val="001B579F"/>
    <w:rsid w:val="001F0D81"/>
    <w:rsid w:val="00202695"/>
    <w:rsid w:val="00233600"/>
    <w:rsid w:val="00234286"/>
    <w:rsid w:val="00241316"/>
    <w:rsid w:val="00241FB7"/>
    <w:rsid w:val="00243F30"/>
    <w:rsid w:val="00262301"/>
    <w:rsid w:val="00263DFD"/>
    <w:rsid w:val="00273C5D"/>
    <w:rsid w:val="00285C98"/>
    <w:rsid w:val="00297DA0"/>
    <w:rsid w:val="002C1958"/>
    <w:rsid w:val="002C247F"/>
    <w:rsid w:val="002C3A34"/>
    <w:rsid w:val="002C69A8"/>
    <w:rsid w:val="002D670C"/>
    <w:rsid w:val="002F3D85"/>
    <w:rsid w:val="00317C2D"/>
    <w:rsid w:val="00317DE2"/>
    <w:rsid w:val="00317F96"/>
    <w:rsid w:val="00330B0F"/>
    <w:rsid w:val="00336A8B"/>
    <w:rsid w:val="00341350"/>
    <w:rsid w:val="00380E62"/>
    <w:rsid w:val="00385A7B"/>
    <w:rsid w:val="003A279F"/>
    <w:rsid w:val="003C156E"/>
    <w:rsid w:val="003D3DAB"/>
    <w:rsid w:val="003D5683"/>
    <w:rsid w:val="003D78BF"/>
    <w:rsid w:val="003E2CFB"/>
    <w:rsid w:val="003F2712"/>
    <w:rsid w:val="003F720A"/>
    <w:rsid w:val="00405AAC"/>
    <w:rsid w:val="00416641"/>
    <w:rsid w:val="00417E73"/>
    <w:rsid w:val="00443651"/>
    <w:rsid w:val="00473BD3"/>
    <w:rsid w:val="004744DE"/>
    <w:rsid w:val="004B1A26"/>
    <w:rsid w:val="004B675D"/>
    <w:rsid w:val="004C5E1C"/>
    <w:rsid w:val="00502880"/>
    <w:rsid w:val="005114F4"/>
    <w:rsid w:val="00511D78"/>
    <w:rsid w:val="00512F1F"/>
    <w:rsid w:val="00585C18"/>
    <w:rsid w:val="005A2A0D"/>
    <w:rsid w:val="005A3D1F"/>
    <w:rsid w:val="005A4A09"/>
    <w:rsid w:val="005B1F90"/>
    <w:rsid w:val="005D1982"/>
    <w:rsid w:val="005D6BEA"/>
    <w:rsid w:val="005D6F9E"/>
    <w:rsid w:val="005F34B6"/>
    <w:rsid w:val="006145B3"/>
    <w:rsid w:val="00616976"/>
    <w:rsid w:val="00633B85"/>
    <w:rsid w:val="00640CE9"/>
    <w:rsid w:val="00642766"/>
    <w:rsid w:val="00652C2C"/>
    <w:rsid w:val="00655EFA"/>
    <w:rsid w:val="00656A2B"/>
    <w:rsid w:val="00663C75"/>
    <w:rsid w:val="00665809"/>
    <w:rsid w:val="006921DC"/>
    <w:rsid w:val="00695F6E"/>
    <w:rsid w:val="006D2023"/>
    <w:rsid w:val="006E0B2D"/>
    <w:rsid w:val="006E47B2"/>
    <w:rsid w:val="007220F4"/>
    <w:rsid w:val="007269AA"/>
    <w:rsid w:val="0072753A"/>
    <w:rsid w:val="0075357F"/>
    <w:rsid w:val="00764186"/>
    <w:rsid w:val="007649D0"/>
    <w:rsid w:val="00770DAE"/>
    <w:rsid w:val="0077210D"/>
    <w:rsid w:val="00774EA8"/>
    <w:rsid w:val="00780A52"/>
    <w:rsid w:val="007871BF"/>
    <w:rsid w:val="007A156E"/>
    <w:rsid w:val="007A4FD5"/>
    <w:rsid w:val="007A65C6"/>
    <w:rsid w:val="007B60C8"/>
    <w:rsid w:val="007F66A3"/>
    <w:rsid w:val="00805564"/>
    <w:rsid w:val="008132DE"/>
    <w:rsid w:val="0082250E"/>
    <w:rsid w:val="008332D9"/>
    <w:rsid w:val="008610F8"/>
    <w:rsid w:val="008624D6"/>
    <w:rsid w:val="008929C5"/>
    <w:rsid w:val="008A70E2"/>
    <w:rsid w:val="008A7B36"/>
    <w:rsid w:val="008B10AD"/>
    <w:rsid w:val="008B3027"/>
    <w:rsid w:val="008D47B8"/>
    <w:rsid w:val="008D664A"/>
    <w:rsid w:val="008D6860"/>
    <w:rsid w:val="008E0B67"/>
    <w:rsid w:val="00911D1E"/>
    <w:rsid w:val="00917D6C"/>
    <w:rsid w:val="009224E0"/>
    <w:rsid w:val="00931958"/>
    <w:rsid w:val="009322D2"/>
    <w:rsid w:val="00935198"/>
    <w:rsid w:val="0098485C"/>
    <w:rsid w:val="00986D2C"/>
    <w:rsid w:val="0099465B"/>
    <w:rsid w:val="00995299"/>
    <w:rsid w:val="009972C8"/>
    <w:rsid w:val="009A2F3C"/>
    <w:rsid w:val="009E5610"/>
    <w:rsid w:val="00A00115"/>
    <w:rsid w:val="00A009DF"/>
    <w:rsid w:val="00A07B25"/>
    <w:rsid w:val="00A1024C"/>
    <w:rsid w:val="00A16B06"/>
    <w:rsid w:val="00A7023C"/>
    <w:rsid w:val="00A71EBE"/>
    <w:rsid w:val="00A84936"/>
    <w:rsid w:val="00AB0F62"/>
    <w:rsid w:val="00AD19F3"/>
    <w:rsid w:val="00AD52D1"/>
    <w:rsid w:val="00AD75B0"/>
    <w:rsid w:val="00AE417F"/>
    <w:rsid w:val="00AE7B45"/>
    <w:rsid w:val="00AF4949"/>
    <w:rsid w:val="00B00D8B"/>
    <w:rsid w:val="00B02D0B"/>
    <w:rsid w:val="00B05E73"/>
    <w:rsid w:val="00B14739"/>
    <w:rsid w:val="00B160BB"/>
    <w:rsid w:val="00B20759"/>
    <w:rsid w:val="00B21884"/>
    <w:rsid w:val="00B2790C"/>
    <w:rsid w:val="00B4330D"/>
    <w:rsid w:val="00B5120A"/>
    <w:rsid w:val="00B51D0A"/>
    <w:rsid w:val="00B67C3A"/>
    <w:rsid w:val="00B77CDB"/>
    <w:rsid w:val="00B813DE"/>
    <w:rsid w:val="00B86B35"/>
    <w:rsid w:val="00B93E51"/>
    <w:rsid w:val="00BA31E5"/>
    <w:rsid w:val="00BB400F"/>
    <w:rsid w:val="00BF6F40"/>
    <w:rsid w:val="00BF7F02"/>
    <w:rsid w:val="00C02442"/>
    <w:rsid w:val="00C25DEB"/>
    <w:rsid w:val="00C373E5"/>
    <w:rsid w:val="00C42643"/>
    <w:rsid w:val="00C67736"/>
    <w:rsid w:val="00C71586"/>
    <w:rsid w:val="00C77D87"/>
    <w:rsid w:val="00C96F33"/>
    <w:rsid w:val="00CA0681"/>
    <w:rsid w:val="00CA11AF"/>
    <w:rsid w:val="00CB0516"/>
    <w:rsid w:val="00CB5204"/>
    <w:rsid w:val="00D03B24"/>
    <w:rsid w:val="00D070A9"/>
    <w:rsid w:val="00D40AF2"/>
    <w:rsid w:val="00D502E6"/>
    <w:rsid w:val="00D52F55"/>
    <w:rsid w:val="00D559D0"/>
    <w:rsid w:val="00D620A2"/>
    <w:rsid w:val="00D926F2"/>
    <w:rsid w:val="00DD6AF0"/>
    <w:rsid w:val="00DE18CF"/>
    <w:rsid w:val="00DE37A4"/>
    <w:rsid w:val="00DF48BF"/>
    <w:rsid w:val="00E01F8A"/>
    <w:rsid w:val="00E0205A"/>
    <w:rsid w:val="00E149AF"/>
    <w:rsid w:val="00E26F2B"/>
    <w:rsid w:val="00E61A4E"/>
    <w:rsid w:val="00E63838"/>
    <w:rsid w:val="00E67675"/>
    <w:rsid w:val="00E77450"/>
    <w:rsid w:val="00EA2358"/>
    <w:rsid w:val="00EB2803"/>
    <w:rsid w:val="00EC0A07"/>
    <w:rsid w:val="00ED25D0"/>
    <w:rsid w:val="00ED789F"/>
    <w:rsid w:val="00EE0B99"/>
    <w:rsid w:val="00EE2FF2"/>
    <w:rsid w:val="00F007F2"/>
    <w:rsid w:val="00F0506F"/>
    <w:rsid w:val="00F06D59"/>
    <w:rsid w:val="00F23CDD"/>
    <w:rsid w:val="00F31E2D"/>
    <w:rsid w:val="00F45D99"/>
    <w:rsid w:val="00F65B07"/>
    <w:rsid w:val="00F6666F"/>
    <w:rsid w:val="00F817FD"/>
    <w:rsid w:val="00F8314C"/>
    <w:rsid w:val="00F85B87"/>
    <w:rsid w:val="00F85F5F"/>
    <w:rsid w:val="00F9635A"/>
    <w:rsid w:val="00FB3AFE"/>
    <w:rsid w:val="00FB4695"/>
    <w:rsid w:val="00FB7783"/>
    <w:rsid w:val="00FC3C9E"/>
    <w:rsid w:val="00FC71C3"/>
    <w:rsid w:val="00FC77E6"/>
    <w:rsid w:val="00FD52AC"/>
    <w:rsid w:val="00FF3FB2"/>
    <w:rsid w:val="00FF4C8B"/>
    <w:rsid w:val="00FF53FF"/>
    <w:rsid w:val="00FF6ABF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0F8"/>
    <w:rPr>
      <w:color w:val="0000FF"/>
      <w:u w:val="single"/>
    </w:rPr>
  </w:style>
  <w:style w:type="paragraph" w:customStyle="1" w:styleId="ConsPlusNonformat">
    <w:name w:val="ConsPlusNonformat"/>
    <w:uiPriority w:val="99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1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1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61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1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uiPriority w:val="99"/>
    <w:rsid w:val="00FF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0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A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4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85A7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385A7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385A7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385A7B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15">
    <w:name w:val="Font Style15"/>
    <w:basedOn w:val="a0"/>
    <w:uiPriority w:val="99"/>
    <w:rsid w:val="00385A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BECB2EF869F326D340F80038EE64578319300E53B67AA69A7021C9A3C4111ABC4CB5F830BCAF7FELEJ" TargetMode="External"/><Relationship Id="rId18" Type="http://schemas.openxmlformats.org/officeDocument/2006/relationships/hyperlink" Target="consultantplus://offline/ref=2CEB891EDFE643A2C6917CB92B524E642F363718B6C387B3019E8F862A6F775448B265B25DCB6F12AC0CD8980203156E999C6B88CDCFD207C32DB1J9u8I" TargetMode="External"/><Relationship Id="rId26" Type="http://schemas.openxmlformats.org/officeDocument/2006/relationships/hyperlink" Target="consultantplus://offline/ref=E76772A73D94FE01EE3595B8C08A3270FC303ABE332671CBE2199C934FDCF56A08E8C99714FBBEAC4217DEA621346CD71AC62078D24BA76D3979FF7FH6K" TargetMode="External"/><Relationship Id="rId39" Type="http://schemas.openxmlformats.org/officeDocument/2006/relationships/hyperlink" Target="consultantplus://offline/ref=924524E3971041E93F3F783B57660163081A3090EF18BA029862E57082C00612A4412FB5150B4AC8C14E919124A07A3FFA4DD910D01B5FA8D7B620O8F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EB891EDFE643A2C6917CB92B524E642F363718B6C387B3019E8F862A6F775448B265B25DCB6F12AC0CD8980203156E999C6B88CDCFD207C32DB1J9u8I" TargetMode="External"/><Relationship Id="rId34" Type="http://schemas.openxmlformats.org/officeDocument/2006/relationships/hyperlink" Target="consultantplus://offline/ref=04761036D21C2623E3FA3D9C05FD29DC9FEA6B6EB9F0DC0F8A8C8587B7239FEC8037AD0DEEE005B25A9F10AEDDtCABE" TargetMode="External"/><Relationship Id="rId42" Type="http://schemas.openxmlformats.org/officeDocument/2006/relationships/hyperlink" Target="consultantplus://offline/ref=23DFA8EF16E0A56A17A992CBB66B1BE53C03F4718B91AE191A38865FDA5970411C32D330AAF288B746B738CB6B3DE1DA486F1C48B56C8C3FB2986CIFM9E" TargetMode="External"/><Relationship Id="rId47" Type="http://schemas.openxmlformats.org/officeDocument/2006/relationships/hyperlink" Target="consultantplus://offline/ref=23DFA8EF16E0A56A17A98CC6A00746E13E01A3798797A64E4E67DD028D507A165B7D8A72EEFF89B54EBC6999243CBD9F1A7C1D4CB56E8F23IBM0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E6317C6AAC9669B1D354FD66AEE4C4AA4F2D1CF40E77689D2D17A2EF1D2AFEF66B7AEAF1E6E3F5931E2FC3FCEC59B6ACFF176C4794F1s2G" TargetMode="External"/><Relationship Id="rId17" Type="http://schemas.openxmlformats.org/officeDocument/2006/relationships/hyperlink" Target="consultantplus://offline/ref=2CEB891EDFE643A2C6917CB92B524E642F363718B6C387B3019E8F862A6F775448B265B25DCB6F12AC0DDE970203156E999C6B88CDCFD207C32DB1J9u8I" TargetMode="External"/><Relationship Id="rId25" Type="http://schemas.openxmlformats.org/officeDocument/2006/relationships/hyperlink" Target="consultantplus://offline/ref=2CEB891EDFE643A2C6917CB92B524E642F363718B6C387B3019E8F862A6F775448B265B25DCB6F12AC0DD9970203156E999C6B88CDCFD207C32DB1J9u8I" TargetMode="External"/><Relationship Id="rId33" Type="http://schemas.openxmlformats.org/officeDocument/2006/relationships/hyperlink" Target="consultantplus://offline/ref=04761036D21C2623E3FA3D9C05FD29DC9FEA6B6EB9F0DC0F8A8C8587B7239FEC8037AD0DEEE005B25A9F10AEDDtCABE" TargetMode="External"/><Relationship Id="rId38" Type="http://schemas.openxmlformats.org/officeDocument/2006/relationships/hyperlink" Target="consultantplus://offline/ref=924524E3971041E93F3F783B57660163081A3090EF18BA029862E57082C00612A4412FB5150B4AC8C14E909724A07A3FFA4DD910D01B5FA8D7B620O8F9E" TargetMode="External"/><Relationship Id="rId46" Type="http://schemas.openxmlformats.org/officeDocument/2006/relationships/hyperlink" Target="consultantplus://offline/ref=23DFA8EF16E0A56A17A98CC6A00746E13E01A3798797A64E4E67DD028D507A165B7D8A72EEFF89B54EBC6999243CBD9F1A7C1D4CB56E8F23IBM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21B6FCCB5E7DE6E4AC16802B28D6C305E628A8B7A192AF703B95EE53659CB1A4224D2322C9FC0X9O7J" TargetMode="External"/><Relationship Id="rId20" Type="http://schemas.openxmlformats.org/officeDocument/2006/relationships/hyperlink" Target="consultantplus://offline/ref=2CEB891EDFE643A2C6917CB92B524E642F363718B6C387B3019E8F862A6F775448B265B25DCB6F12AC0DDF990203156E999C6B88CDCFD207C32DB1J9u8I" TargetMode="External"/><Relationship Id="rId29" Type="http://schemas.openxmlformats.org/officeDocument/2006/relationships/hyperlink" Target="consultantplus://offline/ref=466634934ACF18D2DEB46897CCCFD8C2E5F57DEF0D229809BCC971B549373DEE8BE7F9684AC1D89C07q9K" TargetMode="External"/><Relationship Id="rId41" Type="http://schemas.openxmlformats.org/officeDocument/2006/relationships/hyperlink" Target="consultantplus://offline/ref=924524E3971041E93F3F783B57660163081A3090EF18BA029862E57082C00612A4412FB5150B4AC8C14F979A24A07A3FFA4DD910D01B5FA8D7B620O8F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6317C6AAC9669B1D354FD66AEE4C4AA4F2D1CF00377689D2D17A2EF1D2AFEF66B7AE8F5ECB4AF831A6697F2F35AABB2FE096CF4s7G" TargetMode="External"/><Relationship Id="rId24" Type="http://schemas.openxmlformats.org/officeDocument/2006/relationships/hyperlink" Target="consultantplus://offline/ref=2CEB891EDFE643A2C6917CB92B524E642F363718B6C387B3019E8F862A6F775448B265B25DCB6F12AC0CDA950203156E999C6B88CDCFD207C32DB1J9u8I" TargetMode="External"/><Relationship Id="rId32" Type="http://schemas.openxmlformats.org/officeDocument/2006/relationships/hyperlink" Target="consultantplus://offline/ref=04761036D21C2623E3FA2391139174D89CE03265B6F2D458DED3DEDAE02A95BBD578AC43ABEA1AB2598117A9D49F3D51D9BEDDDC8F02A25D58EFFFtAA1E" TargetMode="External"/><Relationship Id="rId37" Type="http://schemas.openxmlformats.org/officeDocument/2006/relationships/hyperlink" Target="consultantplus://offline/ref=924524E3971041E93F3F783B57660163081A3090EF18BA029862E57082C00612A4412FB5150B4AC8C14F959524A07A3FFA4DD910D01B5FA8D7B620O8F9E" TargetMode="External"/><Relationship Id="rId40" Type="http://schemas.openxmlformats.org/officeDocument/2006/relationships/hyperlink" Target="consultantplus://offline/ref=924524E3971041E93F3F783B57660163081A3090EF18BA029862E57082C00612A4412FB5150B4AC8C14F969B24A07A3FFA4DD910D01B5FA8D7B620O8F9E" TargetMode="External"/><Relationship Id="rId45" Type="http://schemas.openxmlformats.org/officeDocument/2006/relationships/hyperlink" Target="consultantplus://offline/ref=23DFA8EF16E0A56A17A992CBB66B1BE53C03F4718B91AE191A38865FDA5970411C32D330AAF288B746B738CB6B3DE1DA486F1C48B56C8C3FB2986CIFM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21B6FCCB5E7DE6E4AC16802B28D6C305E628A8B7A192AF703B95EE53659CB1A4224D2322C9FC1X9O2J" TargetMode="External"/><Relationship Id="rId23" Type="http://schemas.openxmlformats.org/officeDocument/2006/relationships/hyperlink" Target="consultantplus://offline/ref=2CEB891EDFE643A2C6917CB92B524E642F363718B6C387B3019E8F862A6F775448B265B25DCB6F12AC0DDF990203156E999C6B88CDCFD207C32DB1J9u8I" TargetMode="External"/><Relationship Id="rId28" Type="http://schemas.openxmlformats.org/officeDocument/2006/relationships/hyperlink" Target="consultantplus://offline/ref=E76772A73D94FE01EE3595B8C08A3270FC303ABE332671CBE2199C934FDCF56A08E8C99714FBBEAC4217DEAC21346CD71AC62078D24BA76D3979FF7FH6K" TargetMode="External"/><Relationship Id="rId36" Type="http://schemas.openxmlformats.org/officeDocument/2006/relationships/hyperlink" Target="consultantplus://offline/ref=924524E3971041E93F3F783B57660163081A3090EF18BA029862E57082C00612A4412FB5150B4AC8C14F959624A07A3FFA4DD910D01B5FA8D7B620O8F9E" TargetMode="External"/><Relationship Id="rId49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0DE6317C6AAC9669B1D354FD66AEE4C4AB42241AF30077689D2D17A2EF1D2AFEF66B7AEAF6E7E0FCCF443FC7B5B857A9AFE2096D59941203F2s9G" TargetMode="External"/><Relationship Id="rId19" Type="http://schemas.openxmlformats.org/officeDocument/2006/relationships/hyperlink" Target="consultantplus://offline/ref=2CEB891EDFE643A2C6917CB92B524E642F363718B6C387B3019E8F862A6F775448B265B25DCB6F12AC0DDE960203156E999C6B88CDCFD207C32DB1J9u8I" TargetMode="External"/><Relationship Id="rId31" Type="http://schemas.openxmlformats.org/officeDocument/2006/relationships/hyperlink" Target="consultantplus://offline/ref=011DD8549A9372B9085ED7FE589934863208547E70663D4E1B0674E713EEB2DD5B33E09611808EC4E9D9EEC029AC1D27B68D19D809C8ECEE4DF94Di365D" TargetMode="External"/><Relationship Id="rId44" Type="http://schemas.openxmlformats.org/officeDocument/2006/relationships/hyperlink" Target="consultantplus://offline/ref=23DFA8EF16E0A56A17A992CBB66B1BE53C03F4718B91AE191A38865FDA5970411C32D330AAF288B746B73BC86B3DE1DA486F1C48B56C8C3FB2986CIF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F3C74D3BA4C5C4EB05C7B774B5CA1770CB955FF6D3EE8B262E6E318C5343A1DB79F91B805311756BCC68512T8lFG" TargetMode="External"/><Relationship Id="rId14" Type="http://schemas.openxmlformats.org/officeDocument/2006/relationships/hyperlink" Target="consultantplus://offline/ref=81021B6FCCB5E7DE6E4AC16802B28D6C305E628A8B7A192AF703B95EE53659CB1A4224D2322C9ECCX9O4J" TargetMode="External"/><Relationship Id="rId22" Type="http://schemas.openxmlformats.org/officeDocument/2006/relationships/hyperlink" Target="consultantplus://offline/ref=2CEB891EDFE643A2C6917CB92B524E642F363718B6C387B3019E8F862A6F775448B265B25DCB6F12AC0DDE960203156E999C6B88CDCFD207C32DB1J9u8I" TargetMode="External"/><Relationship Id="rId27" Type="http://schemas.openxmlformats.org/officeDocument/2006/relationships/hyperlink" Target="consultantplus://offline/ref=E76772A73D94FE01EE3595B8C08A3270FC303ABE332671CBE2199C934FDCF56A08E8C99714FBBEAC4216D9A721346CD71AC62078D24BA76D3979FF7FH6K" TargetMode="External"/><Relationship Id="rId30" Type="http://schemas.openxmlformats.org/officeDocument/2006/relationships/hyperlink" Target="consultantplus://offline/ref=D7C0402E0DD4DC228AB49C396CD7432D54D0AF6853E2FD137DE9B8C17B27798A04DC7A911361747B603D715D0654813F6A34889B8A67EDBD1C4DA0m0v8J" TargetMode="External"/><Relationship Id="rId35" Type="http://schemas.openxmlformats.org/officeDocument/2006/relationships/hyperlink" Target="consultantplus://offline/ref=89956A916A59DFF3C1BB394366793F9EB97B3B827DBEA1B958D3A4F8C9CB8DC8C301108B47D7D0EA71E0DA8CC3487EF1AFE7C29E21C585A22B78BEP8DEE" TargetMode="External"/><Relationship Id="rId43" Type="http://schemas.openxmlformats.org/officeDocument/2006/relationships/hyperlink" Target="consultantplus://offline/ref=23DFA8EF16E0A56A17A98CC6A00746E13F0CAA7F8494A64E4E67DD028D507A165B7D8A71E6F4DDE602E230C96777B09D03601D4DIAMBE" TargetMode="External"/><Relationship Id="rId48" Type="http://schemas.openxmlformats.org/officeDocument/2006/relationships/hyperlink" Target="consultantplus://offline/ref=D058E0918CCED95D69B77DAC23A983763964F7B3B3FBCB768CB9F492AC963AB2C034C30DB15A3AF83846C445B4330A0FBE9F8DC5861CF8613AF28DC6dBE" TargetMode="External"/><Relationship Id="rId8" Type="http://schemas.openxmlformats.org/officeDocument/2006/relationships/hyperlink" Target="https://www.msr.orb.ru/system/docs/8284/%D0%BF%D0%BE%D1%80%D1%8F%D0%B4%D0%BE%D0%BA_%D0%BF%D0%BE%D0%B4%D0%B0%D1%87%D0%B8_%D0%B7%D0%B0%D1%8F%D0%B2%D0%BB%D0%B5%D0%BD%D0%B8%D0%B9_%D0%B4%D0%BB%D1%8F_%D1%80%D0%B0%D1%81%D1%81%D0%BC%D0%BE%D1%82%D1%80%D0%B5%D0%BD%D0%B8%D1%8F.docx?146010231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08116-9D65-4A39-BADC-6D505929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borozdin-ms</cp:lastModifiedBy>
  <cp:revision>22</cp:revision>
  <cp:lastPrinted>2020-04-20T04:16:00Z</cp:lastPrinted>
  <dcterms:created xsi:type="dcterms:W3CDTF">2020-03-13T11:19:00Z</dcterms:created>
  <dcterms:modified xsi:type="dcterms:W3CDTF">2020-04-28T11:34:00Z</dcterms:modified>
</cp:coreProperties>
</file>