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CCE8" w14:textId="77777777" w:rsidR="00250C03" w:rsidRPr="00292319" w:rsidRDefault="00250C03" w:rsidP="00250C03">
      <w:pPr>
        <w:spacing w:after="0" w:line="240" w:lineRule="auto"/>
        <w:jc w:val="center"/>
        <w:rPr>
          <w:rFonts w:ascii="Times New Roman" w:eastAsia="Times New Roman" w:hAnsi="Times New Roman" w:cs="Times New Roman"/>
          <w:b/>
          <w:sz w:val="28"/>
          <w:szCs w:val="28"/>
          <w:lang w:eastAsia="ru-RU"/>
        </w:rPr>
      </w:pPr>
      <w:r w:rsidRPr="00292319">
        <w:rPr>
          <w:rFonts w:ascii="Times New Roman" w:eastAsia="Times New Roman" w:hAnsi="Times New Roman" w:cs="Times New Roman"/>
          <w:b/>
          <w:sz w:val="28"/>
          <w:szCs w:val="28"/>
          <w:lang w:eastAsia="ru-RU"/>
        </w:rPr>
        <w:t>Технологическая схема № 46</w:t>
      </w:r>
    </w:p>
    <w:p w14:paraId="1A40E1AF" w14:textId="77777777" w:rsidR="00250C03" w:rsidRPr="00292319" w:rsidRDefault="00250C03" w:rsidP="00250C03">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взаимодействия ГАУ «МФЦ» и министерства социального развития Оренбургской области при предоставлении государственной услуги</w:t>
      </w:r>
    </w:p>
    <w:p w14:paraId="461EC4B9" w14:textId="77777777" w:rsidR="00250C03" w:rsidRPr="00292319" w:rsidRDefault="00250C03" w:rsidP="00250C03">
      <w:pPr>
        <w:spacing w:after="0" w:line="240" w:lineRule="auto"/>
        <w:jc w:val="center"/>
        <w:rPr>
          <w:rFonts w:ascii="Times New Roman" w:eastAsia="Times New Roman" w:hAnsi="Times New Roman" w:cs="Times New Roman"/>
          <w:sz w:val="28"/>
          <w:szCs w:val="28"/>
          <w:lang w:eastAsia="ru-RU"/>
        </w:rPr>
      </w:pPr>
      <w:r w:rsidRPr="00292319">
        <w:rPr>
          <w:rFonts w:ascii="Times New Roman" w:eastAsia="Times New Roman" w:hAnsi="Times New Roman" w:cs="Times New Roman"/>
          <w:sz w:val="24"/>
          <w:szCs w:val="24"/>
          <w:lang w:eastAsia="ru-RU"/>
        </w:rPr>
        <w:t>«Выдача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75"/>
        <w:gridCol w:w="947"/>
        <w:gridCol w:w="4762"/>
        <w:gridCol w:w="1633"/>
      </w:tblGrid>
      <w:tr w:rsidR="00250C03" w:rsidRPr="00292319" w14:paraId="0211EB29" w14:textId="77777777" w:rsidTr="00221094">
        <w:trPr>
          <w:trHeight w:val="249"/>
        </w:trPr>
        <w:tc>
          <w:tcPr>
            <w:tcW w:w="9747" w:type="dxa"/>
            <w:gridSpan w:val="5"/>
          </w:tcPr>
          <w:p w14:paraId="256DD85B" w14:textId="77777777" w:rsidR="00250C03" w:rsidRPr="00292319" w:rsidRDefault="00250C03" w:rsidP="00250C03">
            <w:pPr>
              <w:numPr>
                <w:ilvl w:val="0"/>
                <w:numId w:val="3"/>
              </w:numPr>
              <w:spacing w:after="0" w:line="240" w:lineRule="auto"/>
              <w:contextualSpacing/>
              <w:jc w:val="center"/>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Общие сведения об услуге</w:t>
            </w:r>
          </w:p>
        </w:tc>
      </w:tr>
      <w:tr w:rsidR="00250C03" w:rsidRPr="00292319" w14:paraId="5CAC10BA" w14:textId="77777777" w:rsidTr="00221094">
        <w:tc>
          <w:tcPr>
            <w:tcW w:w="3352" w:type="dxa"/>
            <w:gridSpan w:val="3"/>
          </w:tcPr>
          <w:p w14:paraId="04773E0B"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Наименование </w:t>
            </w:r>
            <w:r w:rsidRPr="00292319">
              <w:rPr>
                <w:rFonts w:ascii="Times New Roman" w:eastAsia="Times New Roman" w:hAnsi="Times New Roman" w:cs="Times New Roman"/>
                <w:i/>
                <w:sz w:val="24"/>
                <w:szCs w:val="24"/>
                <w:lang w:eastAsia="ru-RU"/>
              </w:rPr>
              <w:t>Органа</w:t>
            </w:r>
            <w:r w:rsidRPr="00292319">
              <w:rPr>
                <w:rFonts w:ascii="Times New Roman" w:eastAsia="Times New Roman" w:hAnsi="Times New Roman" w:cs="Times New Roman"/>
                <w:sz w:val="24"/>
                <w:szCs w:val="24"/>
                <w:lang w:eastAsia="ru-RU"/>
              </w:rPr>
              <w:t>, ответственного за организацию предоставления услуги</w:t>
            </w:r>
          </w:p>
        </w:tc>
        <w:tc>
          <w:tcPr>
            <w:tcW w:w="6395" w:type="dxa"/>
            <w:gridSpan w:val="2"/>
          </w:tcPr>
          <w:p w14:paraId="6D93DDAC"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Министерство социального развития Оренбургской области</w:t>
            </w:r>
          </w:p>
        </w:tc>
      </w:tr>
      <w:tr w:rsidR="00250C03" w:rsidRPr="00292319" w14:paraId="6289E508" w14:textId="77777777" w:rsidTr="00221094">
        <w:tc>
          <w:tcPr>
            <w:tcW w:w="3352" w:type="dxa"/>
            <w:gridSpan w:val="3"/>
          </w:tcPr>
          <w:p w14:paraId="500A86DC"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Полное наименование услуги</w:t>
            </w:r>
          </w:p>
        </w:tc>
        <w:tc>
          <w:tcPr>
            <w:tcW w:w="6395" w:type="dxa"/>
            <w:gridSpan w:val="2"/>
          </w:tcPr>
          <w:p w14:paraId="3EE49737"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250C03" w:rsidRPr="00292319" w14:paraId="24CF6465" w14:textId="77777777" w:rsidTr="00221094">
        <w:tc>
          <w:tcPr>
            <w:tcW w:w="3352" w:type="dxa"/>
            <w:gridSpan w:val="3"/>
          </w:tcPr>
          <w:p w14:paraId="5F244BC1"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Краткое наименование услуги</w:t>
            </w:r>
          </w:p>
        </w:tc>
        <w:tc>
          <w:tcPr>
            <w:tcW w:w="6395" w:type="dxa"/>
            <w:gridSpan w:val="2"/>
          </w:tcPr>
          <w:p w14:paraId="0E7B21E1"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Отсутствует</w:t>
            </w:r>
          </w:p>
        </w:tc>
      </w:tr>
      <w:tr w:rsidR="00250C03" w:rsidRPr="00292319" w14:paraId="18EB9CC9" w14:textId="77777777" w:rsidTr="00221094">
        <w:tc>
          <w:tcPr>
            <w:tcW w:w="3352" w:type="dxa"/>
            <w:gridSpan w:val="3"/>
          </w:tcPr>
          <w:p w14:paraId="434B3E40"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Перечень подуслуг в рамках услуги</w:t>
            </w:r>
          </w:p>
        </w:tc>
        <w:tc>
          <w:tcPr>
            <w:tcW w:w="6395" w:type="dxa"/>
            <w:gridSpan w:val="2"/>
          </w:tcPr>
          <w:p w14:paraId="389FE2A2"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14:paraId="68C64255"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выдача дубликата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250C03" w:rsidRPr="00292319" w14:paraId="567D3FD7" w14:textId="77777777" w:rsidTr="00221094">
        <w:trPr>
          <w:trHeight w:val="1531"/>
        </w:trPr>
        <w:tc>
          <w:tcPr>
            <w:tcW w:w="3352" w:type="dxa"/>
            <w:gridSpan w:val="3"/>
            <w:vMerge w:val="restart"/>
          </w:tcPr>
          <w:p w14:paraId="21EA7FB2"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Нормативно-правовая база предоставления услуги</w:t>
            </w:r>
          </w:p>
        </w:tc>
        <w:tc>
          <w:tcPr>
            <w:tcW w:w="6395" w:type="dxa"/>
            <w:gridSpan w:val="2"/>
          </w:tcPr>
          <w:p w14:paraId="3C319DBD" w14:textId="77777777" w:rsidR="00250C03" w:rsidRPr="00292319" w:rsidRDefault="00250C03" w:rsidP="00221094">
            <w:pPr>
              <w:tabs>
                <w:tab w:val="left" w:pos="1310"/>
              </w:tabs>
              <w:spacing w:after="0" w:line="240" w:lineRule="auto"/>
              <w:jc w:val="both"/>
              <w:rPr>
                <w:rFonts w:ascii="Times New Roman" w:eastAsia="Times New Roman" w:hAnsi="Times New Roman" w:cs="Times New Roman"/>
                <w:sz w:val="24"/>
                <w:szCs w:val="24"/>
                <w:lang w:eastAsia="ru-RU"/>
              </w:rPr>
            </w:pPr>
            <w:r w:rsidRPr="00292319">
              <w:rPr>
                <w:rFonts w:ascii="Times New Roman" w:eastAsia="Calibri" w:hAnsi="Times New Roman" w:cs="Times New Roman"/>
                <w:sz w:val="24"/>
                <w:szCs w:val="24"/>
                <w:lang w:eastAsia="ru-RU"/>
              </w:rPr>
              <w:t>Приказ Министерства социального развития Оренбургской области от 02.04.2018 № 201 «Об утверждении административного регламента предоставления государственной услуги «Выдача удостоверения гражданину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tc>
      </w:tr>
      <w:tr w:rsidR="00250C03" w:rsidRPr="00292319" w14:paraId="380E8315" w14:textId="77777777" w:rsidTr="00221094">
        <w:trPr>
          <w:trHeight w:val="671"/>
        </w:trPr>
        <w:tc>
          <w:tcPr>
            <w:tcW w:w="3352" w:type="dxa"/>
            <w:gridSpan w:val="3"/>
            <w:vMerge/>
          </w:tcPr>
          <w:p w14:paraId="1E06EF54"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p>
        </w:tc>
        <w:tc>
          <w:tcPr>
            <w:tcW w:w="6395" w:type="dxa"/>
            <w:gridSpan w:val="2"/>
          </w:tcPr>
          <w:p w14:paraId="0B18234A" w14:textId="77777777" w:rsidR="00250C03" w:rsidRPr="00292319" w:rsidRDefault="001543CB" w:rsidP="00221094">
            <w:p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5" w:history="1">
              <w:r w:rsidR="00250C03" w:rsidRPr="00292319">
                <w:rPr>
                  <w:rFonts w:ascii="Times New Roman" w:eastAsia="Calibri" w:hAnsi="Times New Roman" w:cs="Times New Roman"/>
                  <w:sz w:val="24"/>
                  <w:szCs w:val="24"/>
                  <w:lang w:eastAsia="ru-RU"/>
                </w:rPr>
                <w:t>Закон</w:t>
              </w:r>
            </w:hyperlink>
            <w:r w:rsidR="00250C03" w:rsidRPr="00292319">
              <w:rPr>
                <w:rFonts w:ascii="Times New Roman" w:eastAsia="Calibri" w:hAnsi="Times New Roman" w:cs="Times New Roman"/>
                <w:sz w:val="24"/>
                <w:szCs w:val="24"/>
                <w:lang w:eastAsia="ru-RU"/>
              </w:rPr>
              <w:t xml:space="preserve"> Оренбургской области от 31.10.2014 N 2575/733-V-ОЗ "О мерах социальной поддержки отдельных категорий граждан, проживающих в Оренбургской области"</w:t>
            </w:r>
          </w:p>
        </w:tc>
      </w:tr>
      <w:tr w:rsidR="00250C03" w:rsidRPr="00292319" w14:paraId="7E34D70F" w14:textId="77777777" w:rsidTr="00221094">
        <w:trPr>
          <w:trHeight w:val="850"/>
        </w:trPr>
        <w:tc>
          <w:tcPr>
            <w:tcW w:w="3352" w:type="dxa"/>
            <w:gridSpan w:val="3"/>
            <w:vMerge/>
          </w:tcPr>
          <w:p w14:paraId="1FC7951F"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p>
        </w:tc>
        <w:tc>
          <w:tcPr>
            <w:tcW w:w="6395" w:type="dxa"/>
            <w:gridSpan w:val="2"/>
          </w:tcPr>
          <w:p w14:paraId="46B08D98" w14:textId="77777777" w:rsidR="00250C03" w:rsidRPr="00292319" w:rsidRDefault="001543CB" w:rsidP="00221094">
            <w:p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6" w:history="1">
              <w:r w:rsidR="00250C03" w:rsidRPr="00292319">
                <w:rPr>
                  <w:rFonts w:ascii="Times New Roman" w:eastAsia="Calibri" w:hAnsi="Times New Roman" w:cs="Times New Roman"/>
                  <w:sz w:val="24"/>
                  <w:szCs w:val="24"/>
                  <w:lang w:eastAsia="ru-RU"/>
                </w:rPr>
                <w:t>П</w:t>
              </w:r>
            </w:hyperlink>
            <w:r w:rsidR="00250C03" w:rsidRPr="00292319">
              <w:rPr>
                <w:rFonts w:ascii="Times New Roman" w:eastAsia="Calibri" w:hAnsi="Times New Roman" w:cs="Times New Roman"/>
                <w:sz w:val="24"/>
                <w:szCs w:val="24"/>
                <w:lang w:eastAsia="ru-RU"/>
              </w:rPr>
              <w:t>остановление Правительства Оренбургской области от 25.12.2014 N 1001-п "О порядке реализации Закона Оренбургской области от 31 октября 2014 года N 2575/733-V-ОЗ "О мерах социальной поддержки отдельных категорий граждан, проживающих в Оренбургской области"</w:t>
            </w:r>
          </w:p>
        </w:tc>
      </w:tr>
      <w:tr w:rsidR="00250C03" w:rsidRPr="00292319" w14:paraId="33814A2D" w14:textId="77777777" w:rsidTr="00221094">
        <w:trPr>
          <w:trHeight w:val="70"/>
        </w:trPr>
        <w:tc>
          <w:tcPr>
            <w:tcW w:w="9747" w:type="dxa"/>
            <w:gridSpan w:val="5"/>
          </w:tcPr>
          <w:p w14:paraId="4C2B484B" w14:textId="77777777" w:rsidR="00250C03" w:rsidRPr="00292319" w:rsidRDefault="00250C03" w:rsidP="00250C03">
            <w:pPr>
              <w:numPr>
                <w:ilvl w:val="0"/>
                <w:numId w:val="3"/>
              </w:numPr>
              <w:spacing w:after="0" w:line="240" w:lineRule="auto"/>
              <w:ind w:left="142"/>
              <w:contextualSpacing/>
              <w:jc w:val="center"/>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Сведения об услуге</w:t>
            </w:r>
          </w:p>
        </w:tc>
      </w:tr>
      <w:tr w:rsidR="00250C03" w:rsidRPr="00292319" w14:paraId="403D050B" w14:textId="77777777" w:rsidTr="00221094">
        <w:tc>
          <w:tcPr>
            <w:tcW w:w="3352" w:type="dxa"/>
            <w:gridSpan w:val="3"/>
          </w:tcPr>
          <w:p w14:paraId="02076D87"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 предоставления</w:t>
            </w:r>
          </w:p>
        </w:tc>
        <w:tc>
          <w:tcPr>
            <w:tcW w:w="6395" w:type="dxa"/>
            <w:gridSpan w:val="2"/>
          </w:tcPr>
          <w:p w14:paraId="72018AF6" w14:textId="77777777" w:rsidR="00250C03" w:rsidRPr="00292319" w:rsidRDefault="00250C03" w:rsidP="00221094">
            <w:pPr>
              <w:shd w:val="clear" w:color="auto" w:fill="FFFFFF"/>
              <w:tabs>
                <w:tab w:val="left" w:pos="851"/>
              </w:tabs>
              <w:autoSpaceDE w:val="0"/>
              <w:autoSpaceDN w:val="0"/>
              <w:adjustRightInd w:val="0"/>
              <w:spacing w:after="0" w:line="240" w:lineRule="auto"/>
              <w:ind w:left="125"/>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более 30 дней для принятия решения с момента поступления документов в МСР</w:t>
            </w:r>
          </w:p>
        </w:tc>
      </w:tr>
      <w:tr w:rsidR="00250C03" w:rsidRPr="00292319" w14:paraId="63F8CCC5" w14:textId="77777777" w:rsidTr="00221094">
        <w:trPr>
          <w:trHeight w:val="1127"/>
        </w:trPr>
        <w:tc>
          <w:tcPr>
            <w:tcW w:w="3352" w:type="dxa"/>
            <w:gridSpan w:val="3"/>
          </w:tcPr>
          <w:p w14:paraId="7FF74358"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являющиеся результатом предоставления услуги</w:t>
            </w:r>
          </w:p>
        </w:tc>
        <w:tc>
          <w:tcPr>
            <w:tcW w:w="6395" w:type="dxa"/>
            <w:gridSpan w:val="2"/>
          </w:tcPr>
          <w:p w14:paraId="4BDF8AB1" w14:textId="77777777" w:rsidR="00250C03" w:rsidRPr="00292319" w:rsidRDefault="00250C03" w:rsidP="00250C03">
            <w:pPr>
              <w:numPr>
                <w:ilvl w:val="0"/>
                <w:numId w:val="4"/>
              </w:numPr>
              <w:shd w:val="clear" w:color="auto" w:fill="FFFFFF"/>
              <w:tabs>
                <w:tab w:val="left" w:pos="-91"/>
                <w:tab w:val="left" w:pos="0"/>
                <w:tab w:val="left" w:pos="851"/>
              </w:tabs>
              <w:autoSpaceDE w:val="0"/>
              <w:autoSpaceDN w:val="0"/>
              <w:adjustRightInd w:val="0"/>
              <w:spacing w:after="0" w:line="0" w:lineRule="atLeast"/>
              <w:ind w:left="80"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Выдача удостоверения «Гражданин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(«Дети войны»)»</w:t>
            </w:r>
          </w:p>
          <w:p w14:paraId="59D88EBA" w14:textId="77777777" w:rsidR="00250C03" w:rsidRPr="00292319" w:rsidRDefault="00250C03" w:rsidP="00250C03">
            <w:pPr>
              <w:numPr>
                <w:ilvl w:val="0"/>
                <w:numId w:val="4"/>
              </w:numPr>
              <w:shd w:val="clear" w:color="auto" w:fill="FFFFFF"/>
              <w:tabs>
                <w:tab w:val="left" w:pos="0"/>
                <w:tab w:val="left" w:pos="482"/>
                <w:tab w:val="left" w:pos="851"/>
              </w:tabs>
              <w:autoSpaceDE w:val="0"/>
              <w:autoSpaceDN w:val="0"/>
              <w:adjustRightInd w:val="0"/>
              <w:spacing w:after="0" w:line="0" w:lineRule="atLeast"/>
              <w:ind w:left="80"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 xml:space="preserve">Отказа в выдаче удостоверения «Гражданин Российской Федерации, имеющий место жительства на территории Оренбургской области, который родился в </w:t>
            </w:r>
            <w:r w:rsidRPr="00292319">
              <w:rPr>
                <w:rFonts w:ascii="Times New Roman" w:eastAsia="Calibri" w:hAnsi="Times New Roman" w:cs="Times New Roman"/>
                <w:sz w:val="24"/>
                <w:szCs w:val="24"/>
              </w:rPr>
              <w:lastRenderedPageBreak/>
              <w:t xml:space="preserve">период с 3 сентября 1927 года по 3 сентября 1945 года («Дети войны»)» с разъяснением причин в  письменном виде </w:t>
            </w:r>
          </w:p>
          <w:p w14:paraId="63E85B05" w14:textId="77777777" w:rsidR="00250C03" w:rsidRPr="00292319" w:rsidRDefault="00250C03" w:rsidP="00250C03">
            <w:pPr>
              <w:numPr>
                <w:ilvl w:val="0"/>
                <w:numId w:val="4"/>
              </w:numPr>
              <w:tabs>
                <w:tab w:val="left" w:pos="0"/>
              </w:tabs>
              <w:spacing w:after="0" w:line="240" w:lineRule="auto"/>
              <w:ind w:left="80"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выдача дубликата удостоверения «Гражданин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(«Дети войны»)»</w:t>
            </w:r>
          </w:p>
        </w:tc>
      </w:tr>
      <w:tr w:rsidR="00250C03" w:rsidRPr="00292319" w14:paraId="21257171" w14:textId="77777777" w:rsidTr="00221094">
        <w:tc>
          <w:tcPr>
            <w:tcW w:w="3352" w:type="dxa"/>
            <w:gridSpan w:val="3"/>
          </w:tcPr>
          <w:p w14:paraId="5AD4885E"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Способы получения документов, являющихся результатами предоставления услуги</w:t>
            </w:r>
          </w:p>
        </w:tc>
        <w:tc>
          <w:tcPr>
            <w:tcW w:w="6395" w:type="dxa"/>
            <w:gridSpan w:val="2"/>
          </w:tcPr>
          <w:p w14:paraId="26806015" w14:textId="77777777" w:rsidR="00250C03" w:rsidRPr="00292319" w:rsidRDefault="00250C03" w:rsidP="00250C0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в МФЦ </w:t>
            </w:r>
          </w:p>
          <w:p w14:paraId="25F2C89E" w14:textId="77777777" w:rsidR="00250C03" w:rsidRPr="00292319" w:rsidRDefault="00250C03" w:rsidP="00250C0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в филиале ГКУ «ЦСПН» </w:t>
            </w:r>
          </w:p>
          <w:p w14:paraId="6E0717B5" w14:textId="77777777" w:rsidR="00250C03" w:rsidRPr="00292319" w:rsidRDefault="00250C03" w:rsidP="00221094">
            <w:pPr>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w:t>
            </w:r>
          </w:p>
        </w:tc>
      </w:tr>
      <w:tr w:rsidR="00250C03" w:rsidRPr="00292319" w14:paraId="750B40A2" w14:textId="77777777" w:rsidTr="00221094">
        <w:tc>
          <w:tcPr>
            <w:tcW w:w="3352" w:type="dxa"/>
            <w:gridSpan w:val="3"/>
          </w:tcPr>
          <w:p w14:paraId="347DCB1A"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Сведения о наличии платы за предоставление услуги</w:t>
            </w:r>
          </w:p>
        </w:tc>
        <w:tc>
          <w:tcPr>
            <w:tcW w:w="6395" w:type="dxa"/>
            <w:gridSpan w:val="2"/>
          </w:tcPr>
          <w:p w14:paraId="58E5701F" w14:textId="77777777" w:rsidR="00250C03" w:rsidRPr="00292319" w:rsidRDefault="00250C03" w:rsidP="00221094">
            <w:pPr>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Бесплатно</w:t>
            </w:r>
          </w:p>
        </w:tc>
      </w:tr>
      <w:tr w:rsidR="00250C03" w:rsidRPr="00292319" w14:paraId="6A60C68E" w14:textId="77777777" w:rsidTr="00221094">
        <w:trPr>
          <w:trHeight w:val="273"/>
        </w:trPr>
        <w:tc>
          <w:tcPr>
            <w:tcW w:w="3352" w:type="dxa"/>
            <w:gridSpan w:val="3"/>
          </w:tcPr>
          <w:p w14:paraId="4BBB6BDB"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Сведения о заявителях, имеющих право на получение услуги, документы, удостоверяющие личность. </w:t>
            </w:r>
          </w:p>
        </w:tc>
        <w:tc>
          <w:tcPr>
            <w:tcW w:w="6395" w:type="dxa"/>
            <w:gridSpan w:val="2"/>
          </w:tcPr>
          <w:p w14:paraId="702584B3" w14:textId="77777777" w:rsidR="00250C03" w:rsidRPr="00292319" w:rsidRDefault="00250C03" w:rsidP="00221094">
            <w:pPr>
              <w:spacing w:after="0" w:line="240" w:lineRule="auto"/>
              <w:jc w:val="both"/>
              <w:rPr>
                <w:rFonts w:ascii="Times New Roman" w:eastAsia="Calibri"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w:t>
            </w:r>
          </w:p>
        </w:tc>
      </w:tr>
      <w:tr w:rsidR="00250C03" w:rsidRPr="00292319" w14:paraId="077995DC" w14:textId="77777777" w:rsidTr="00221094">
        <w:tc>
          <w:tcPr>
            <w:tcW w:w="3352" w:type="dxa"/>
            <w:gridSpan w:val="3"/>
          </w:tcPr>
          <w:p w14:paraId="1DAE156C" w14:textId="77777777" w:rsidR="00250C03" w:rsidRPr="00292319" w:rsidRDefault="00250C03" w:rsidP="00221094">
            <w:pPr>
              <w:spacing w:after="0" w:line="240" w:lineRule="auto"/>
              <w:ind w:left="142"/>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предоставляемые заявителем, для получения государственной услуги</w:t>
            </w:r>
          </w:p>
        </w:tc>
        <w:tc>
          <w:tcPr>
            <w:tcW w:w="6395" w:type="dxa"/>
            <w:gridSpan w:val="2"/>
          </w:tcPr>
          <w:p w14:paraId="3A788FED" w14:textId="77777777" w:rsidR="00250C03" w:rsidRPr="00292319" w:rsidRDefault="00250C03" w:rsidP="00221094">
            <w:pPr>
              <w:spacing w:after="0" w:line="240" w:lineRule="auto"/>
              <w:jc w:val="both"/>
              <w:rPr>
                <w:rFonts w:ascii="Times New Roman" w:eastAsia="Times New Roman" w:hAnsi="Times New Roman" w:cs="Times New Roman"/>
                <w:b/>
                <w:sz w:val="24"/>
                <w:szCs w:val="24"/>
                <w:lang w:eastAsia="ru-RU"/>
              </w:rPr>
            </w:pPr>
            <w:r w:rsidRPr="00292319">
              <w:rPr>
                <w:rFonts w:ascii="Times New Roman" w:eastAsia="Times New Roman" w:hAnsi="Times New Roman" w:cs="Times New Roman"/>
                <w:b/>
                <w:sz w:val="24"/>
                <w:szCs w:val="24"/>
                <w:lang w:eastAsia="ru-RU"/>
              </w:rPr>
              <w:t>Подуслуга 1: выдача удостоверения «Гражданин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(«Дети войны»)»:</w:t>
            </w:r>
          </w:p>
          <w:p w14:paraId="3E3639B6" w14:textId="77777777" w:rsidR="00250C03" w:rsidRPr="00292319" w:rsidRDefault="00250C03" w:rsidP="00250C03">
            <w:pPr>
              <w:numPr>
                <w:ilvl w:val="0"/>
                <w:numId w:val="2"/>
              </w:numPr>
              <w:shd w:val="clear" w:color="auto" w:fill="FFFFFF"/>
              <w:tabs>
                <w:tab w:val="left" w:pos="0"/>
                <w:tab w:val="left" w:pos="320"/>
                <w:tab w:val="left" w:pos="993"/>
              </w:tabs>
              <w:autoSpaceDE w:val="0"/>
              <w:autoSpaceDN w:val="0"/>
              <w:adjustRightInd w:val="0"/>
              <w:spacing w:after="0" w:line="240" w:lineRule="auto"/>
              <w:ind w:left="41" w:hanging="41"/>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Заявление (Приложение №1 к Технологической схеме),</w:t>
            </w:r>
          </w:p>
          <w:p w14:paraId="4150C0F3" w14:textId="77777777" w:rsidR="00250C03" w:rsidRPr="00292319" w:rsidRDefault="00250C03" w:rsidP="00250C03">
            <w:pPr>
              <w:numPr>
                <w:ilvl w:val="0"/>
                <w:numId w:val="2"/>
              </w:numPr>
              <w:tabs>
                <w:tab w:val="left" w:pos="0"/>
                <w:tab w:val="left" w:pos="325"/>
              </w:tabs>
              <w:suppressAutoHyphens/>
              <w:autoSpaceDE w:val="0"/>
              <w:autoSpaceDN w:val="0"/>
              <w:adjustRightInd w:val="0"/>
              <w:spacing w:after="0" w:line="240" w:lineRule="auto"/>
              <w:ind w:left="41" w:hanging="41"/>
              <w:contextualSpacing/>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согласие на обработку персональных данных (приложение № 2 к Технологической схеме);</w:t>
            </w:r>
          </w:p>
          <w:p w14:paraId="52070F34" w14:textId="77777777" w:rsidR="00250C03" w:rsidRPr="00292319" w:rsidRDefault="00250C03" w:rsidP="00250C03">
            <w:pPr>
              <w:numPr>
                <w:ilvl w:val="0"/>
                <w:numId w:val="2"/>
              </w:numPr>
              <w:shd w:val="clear" w:color="auto" w:fill="FFFFFF"/>
              <w:tabs>
                <w:tab w:val="left" w:pos="0"/>
                <w:tab w:val="left" w:pos="325"/>
                <w:tab w:val="left" w:pos="993"/>
              </w:tabs>
              <w:autoSpaceDE w:val="0"/>
              <w:autoSpaceDN w:val="0"/>
              <w:adjustRightInd w:val="0"/>
              <w:spacing w:after="0" w:line="240" w:lineRule="auto"/>
              <w:ind w:left="41" w:hanging="41"/>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паспорт гражданина Российской Федерации или иные документы, удостоверяющие личность.</w:t>
            </w:r>
          </w:p>
          <w:p w14:paraId="73DF316D" w14:textId="77777777" w:rsidR="00250C03" w:rsidRPr="00292319" w:rsidRDefault="00250C03" w:rsidP="00221094">
            <w:pPr>
              <w:spacing w:after="0" w:line="240" w:lineRule="auto"/>
              <w:jc w:val="both"/>
              <w:rPr>
                <w:rFonts w:ascii="Times New Roman" w:eastAsia="Calibri" w:hAnsi="Times New Roman" w:cs="Times New Roman"/>
                <w:b/>
                <w:sz w:val="24"/>
                <w:szCs w:val="24"/>
                <w:lang w:eastAsia="ru-RU"/>
              </w:rPr>
            </w:pPr>
            <w:r w:rsidRPr="00292319">
              <w:rPr>
                <w:rFonts w:ascii="Times New Roman" w:eastAsia="Calibri" w:hAnsi="Times New Roman" w:cs="Times New Roman"/>
                <w:b/>
                <w:sz w:val="24"/>
                <w:szCs w:val="24"/>
                <w:lang w:eastAsia="ru-RU"/>
              </w:rPr>
              <w:t>Подуслуга 2: выдача дубликата удостоверения «</w:t>
            </w:r>
            <w:r w:rsidRPr="00292319">
              <w:rPr>
                <w:rFonts w:ascii="Times New Roman" w:eastAsia="Times New Roman" w:hAnsi="Times New Roman" w:cs="Times New Roman"/>
                <w:b/>
                <w:sz w:val="24"/>
                <w:szCs w:val="24"/>
                <w:lang w:eastAsia="ru-RU"/>
              </w:rPr>
              <w:t>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(«Дети войны»)»:</w:t>
            </w:r>
          </w:p>
          <w:p w14:paraId="5478263F" w14:textId="77777777" w:rsidR="00250C03" w:rsidRPr="00292319" w:rsidRDefault="00250C03" w:rsidP="00221094">
            <w:pPr>
              <w:shd w:val="clear" w:color="auto" w:fill="FFFFFF"/>
              <w:tabs>
                <w:tab w:val="left" w:pos="0"/>
                <w:tab w:val="left" w:pos="142"/>
                <w:tab w:val="left" w:pos="183"/>
                <w:tab w:val="left" w:pos="325"/>
              </w:tabs>
              <w:autoSpaceDE w:val="0"/>
              <w:autoSpaceDN w:val="0"/>
              <w:adjustRightInd w:val="0"/>
              <w:spacing w:after="0" w:line="240" w:lineRule="auto"/>
              <w:ind w:left="41"/>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1) заявление (Приложение №1 к Технологической схеме);</w:t>
            </w:r>
          </w:p>
          <w:p w14:paraId="20601E46" w14:textId="77777777" w:rsidR="00250C03" w:rsidRPr="00292319" w:rsidRDefault="00250C03" w:rsidP="00221094">
            <w:pPr>
              <w:shd w:val="clear" w:color="auto" w:fill="FFFFFF"/>
              <w:tabs>
                <w:tab w:val="left" w:pos="0"/>
                <w:tab w:val="left" w:pos="142"/>
                <w:tab w:val="left" w:pos="183"/>
                <w:tab w:val="left" w:pos="325"/>
              </w:tabs>
              <w:autoSpaceDE w:val="0"/>
              <w:autoSpaceDN w:val="0"/>
              <w:adjustRightInd w:val="0"/>
              <w:spacing w:after="0" w:line="240" w:lineRule="auto"/>
              <w:ind w:left="41"/>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2) фотография размером 3</w:t>
            </w:r>
            <w:r w:rsidRPr="00292319">
              <w:rPr>
                <w:rFonts w:ascii="Times New Roman" w:eastAsia="Calibri" w:hAnsi="Times New Roman" w:cs="Times New Roman"/>
                <w:sz w:val="24"/>
                <w:szCs w:val="24"/>
                <w:lang w:val="en-US" w:eastAsia="ru-RU"/>
              </w:rPr>
              <w:t>x</w:t>
            </w:r>
            <w:r w:rsidRPr="00292319">
              <w:rPr>
                <w:rFonts w:ascii="Times New Roman" w:eastAsia="Calibri" w:hAnsi="Times New Roman" w:cs="Times New Roman"/>
                <w:sz w:val="24"/>
                <w:szCs w:val="24"/>
                <w:lang w:eastAsia="ru-RU"/>
              </w:rPr>
              <w:t>4см;</w:t>
            </w:r>
          </w:p>
          <w:p w14:paraId="22761FAD" w14:textId="77777777" w:rsidR="00250C03" w:rsidRPr="00292319" w:rsidRDefault="00250C03" w:rsidP="00221094">
            <w:pPr>
              <w:shd w:val="clear" w:color="auto" w:fill="FFFFFF"/>
              <w:tabs>
                <w:tab w:val="left" w:pos="0"/>
                <w:tab w:val="left" w:pos="142"/>
                <w:tab w:val="left" w:pos="183"/>
                <w:tab w:val="left" w:pos="325"/>
              </w:tabs>
              <w:autoSpaceDE w:val="0"/>
              <w:autoSpaceDN w:val="0"/>
              <w:adjustRightInd w:val="0"/>
              <w:spacing w:after="0" w:line="240" w:lineRule="auto"/>
              <w:ind w:left="41"/>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3) паспорт гражданина Российской Федерации или иные документы, удостоверяющие личность (оригинал +копия);</w:t>
            </w:r>
          </w:p>
          <w:p w14:paraId="28A9E4D3" w14:textId="77777777" w:rsidR="00250C03" w:rsidRPr="00292319" w:rsidRDefault="00250C03" w:rsidP="00221094">
            <w:pPr>
              <w:shd w:val="clear" w:color="auto" w:fill="FFFFFF"/>
              <w:tabs>
                <w:tab w:val="left" w:pos="0"/>
                <w:tab w:val="left" w:pos="142"/>
                <w:tab w:val="left" w:pos="183"/>
                <w:tab w:val="left" w:pos="325"/>
              </w:tabs>
              <w:autoSpaceDE w:val="0"/>
              <w:autoSpaceDN w:val="0"/>
              <w:adjustRightInd w:val="0"/>
              <w:spacing w:after="0" w:line="240" w:lineRule="auto"/>
              <w:ind w:left="41"/>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4) согласие на обработку персональных данных (Приложение №2 к Технологической схеме).</w:t>
            </w:r>
          </w:p>
          <w:p w14:paraId="18BC363E" w14:textId="77777777" w:rsidR="00250C03" w:rsidRPr="00292319" w:rsidRDefault="00250C03" w:rsidP="00221094">
            <w:pPr>
              <w:shd w:val="clear" w:color="auto" w:fill="FFFFFF"/>
              <w:tabs>
                <w:tab w:val="left" w:pos="0"/>
                <w:tab w:val="left" w:pos="142"/>
                <w:tab w:val="left" w:pos="467"/>
                <w:tab w:val="left" w:pos="993"/>
              </w:tabs>
              <w:autoSpaceDE w:val="0"/>
              <w:autoSpaceDN w:val="0"/>
              <w:adjustRightInd w:val="0"/>
              <w:spacing w:after="0" w:line="240" w:lineRule="auto"/>
              <w:ind w:left="41"/>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Копии должны быть заверены в установленном законодательством Российской Федерации порядке</w:t>
            </w:r>
          </w:p>
        </w:tc>
      </w:tr>
      <w:tr w:rsidR="00250C03" w:rsidRPr="00292319" w14:paraId="0DEE1DD8" w14:textId="77777777" w:rsidTr="00221094">
        <w:tc>
          <w:tcPr>
            <w:tcW w:w="9747" w:type="dxa"/>
            <w:gridSpan w:val="5"/>
          </w:tcPr>
          <w:p w14:paraId="5E76C846" w14:textId="77777777" w:rsidR="00250C03" w:rsidRPr="00292319" w:rsidRDefault="00250C03" w:rsidP="00221094">
            <w:pPr>
              <w:spacing w:after="0" w:line="240" w:lineRule="auto"/>
              <w:ind w:left="360"/>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b/>
                <w:sz w:val="24"/>
                <w:szCs w:val="24"/>
                <w:lang w:val="en-US" w:eastAsia="ru-RU"/>
              </w:rPr>
              <w:t>III</w:t>
            </w:r>
            <w:r w:rsidRPr="0029231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сотрудниками МФЦ и Органа (при электронном документообороте)</w:t>
            </w:r>
          </w:p>
        </w:tc>
      </w:tr>
      <w:tr w:rsidR="00250C03" w:rsidRPr="00292319" w14:paraId="767AB225" w14:textId="77777777" w:rsidTr="00221094">
        <w:tc>
          <w:tcPr>
            <w:tcW w:w="530" w:type="dxa"/>
          </w:tcPr>
          <w:p w14:paraId="02FB96FA"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п/п</w:t>
            </w:r>
          </w:p>
        </w:tc>
        <w:tc>
          <w:tcPr>
            <w:tcW w:w="1875" w:type="dxa"/>
          </w:tcPr>
          <w:p w14:paraId="08DBAE72" w14:textId="77777777" w:rsidR="00250C03" w:rsidRPr="00292319" w:rsidRDefault="00250C03"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Исполнитель</w:t>
            </w:r>
          </w:p>
        </w:tc>
        <w:tc>
          <w:tcPr>
            <w:tcW w:w="5709" w:type="dxa"/>
            <w:gridSpan w:val="2"/>
          </w:tcPr>
          <w:p w14:paraId="6EBFF2AD" w14:textId="77777777" w:rsidR="00250C03" w:rsidRPr="00292319" w:rsidRDefault="00250C03"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процедур</w:t>
            </w:r>
          </w:p>
        </w:tc>
        <w:tc>
          <w:tcPr>
            <w:tcW w:w="1633" w:type="dxa"/>
          </w:tcPr>
          <w:p w14:paraId="54CDCE93" w14:textId="77777777" w:rsidR="00250C03" w:rsidRPr="00292319" w:rsidRDefault="00250C03"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Сроки выполнения</w:t>
            </w:r>
          </w:p>
        </w:tc>
      </w:tr>
      <w:tr w:rsidR="00250C03" w:rsidRPr="00292319" w14:paraId="1D713748" w14:textId="77777777" w:rsidTr="00221094">
        <w:trPr>
          <w:trHeight w:val="294"/>
        </w:trPr>
        <w:tc>
          <w:tcPr>
            <w:tcW w:w="530" w:type="dxa"/>
            <w:vMerge w:val="restart"/>
          </w:tcPr>
          <w:p w14:paraId="5C111FFD"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w:t>
            </w:r>
          </w:p>
          <w:p w14:paraId="18051224"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14:paraId="1595B1C4"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14:paraId="2AD17902"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14:paraId="411BFC2C"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val="restart"/>
          </w:tcPr>
          <w:p w14:paraId="69A5F188"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Сотрудник МФЦ</w:t>
            </w:r>
          </w:p>
          <w:p w14:paraId="1E2FEE89"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DEC879"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10BDA779"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Устанавливает личность заявителя (его представителя) на основании документов, удостоверяющих личность</w:t>
            </w:r>
          </w:p>
        </w:tc>
        <w:tc>
          <w:tcPr>
            <w:tcW w:w="1633" w:type="dxa"/>
            <w:vMerge w:val="restart"/>
          </w:tcPr>
          <w:p w14:paraId="56CE7471"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p w14:paraId="495608B0"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982886"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575553"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160FB462" w14:textId="77777777" w:rsidTr="00221094">
        <w:trPr>
          <w:trHeight w:val="1709"/>
        </w:trPr>
        <w:tc>
          <w:tcPr>
            <w:tcW w:w="530" w:type="dxa"/>
            <w:vMerge/>
          </w:tcPr>
          <w:p w14:paraId="1B628EBD"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2F0AAA60"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4736E3D1"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комплектность документов в соответствии с перечнем необходимых документов.</w:t>
            </w:r>
          </w:p>
          <w:p w14:paraId="1FCE9295"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633" w:type="dxa"/>
            <w:vMerge/>
          </w:tcPr>
          <w:p w14:paraId="52DA26CF"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192A85FD" w14:textId="77777777" w:rsidTr="00221094">
        <w:trPr>
          <w:trHeight w:val="195"/>
        </w:trPr>
        <w:tc>
          <w:tcPr>
            <w:tcW w:w="530" w:type="dxa"/>
            <w:vMerge/>
          </w:tcPr>
          <w:p w14:paraId="7387DDA1"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3E4E5503"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5E2020BD"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Распечатывает бланк заявления и предлагает заявителю собственноручно заполнить его. </w:t>
            </w:r>
          </w:p>
        </w:tc>
        <w:tc>
          <w:tcPr>
            <w:tcW w:w="1633" w:type="dxa"/>
            <w:vMerge/>
          </w:tcPr>
          <w:p w14:paraId="1194EBE6"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7AF98176" w14:textId="77777777" w:rsidTr="00221094">
        <w:trPr>
          <w:trHeight w:val="210"/>
        </w:trPr>
        <w:tc>
          <w:tcPr>
            <w:tcW w:w="530" w:type="dxa"/>
            <w:vMerge/>
          </w:tcPr>
          <w:p w14:paraId="0F62ED91"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61407F0F"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025742D0"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Оценивает полноту оформления заявления.</w:t>
            </w:r>
          </w:p>
        </w:tc>
        <w:tc>
          <w:tcPr>
            <w:tcW w:w="1633" w:type="dxa"/>
            <w:vMerge/>
          </w:tcPr>
          <w:p w14:paraId="68AAC94D"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7181A078" w14:textId="77777777" w:rsidTr="00221094">
        <w:trPr>
          <w:trHeight w:val="159"/>
        </w:trPr>
        <w:tc>
          <w:tcPr>
            <w:tcW w:w="530" w:type="dxa"/>
            <w:vMerge/>
          </w:tcPr>
          <w:p w14:paraId="50E891B0"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0529F6AA"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35E8968C"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заявление.</w:t>
            </w:r>
          </w:p>
        </w:tc>
        <w:tc>
          <w:tcPr>
            <w:tcW w:w="1633" w:type="dxa"/>
            <w:vMerge/>
          </w:tcPr>
          <w:p w14:paraId="36E45AF1"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6D7A36EB" w14:textId="77777777" w:rsidTr="00221094">
        <w:trPr>
          <w:trHeight w:val="127"/>
        </w:trPr>
        <w:tc>
          <w:tcPr>
            <w:tcW w:w="530" w:type="dxa"/>
            <w:vMerge/>
          </w:tcPr>
          <w:p w14:paraId="14F62265"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4192277A"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1F01424C" w14:textId="77777777" w:rsidR="00250C03" w:rsidRPr="00292319" w:rsidRDefault="00250C03" w:rsidP="00221094">
            <w:pPr>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Отказывает в приеме заявления, в случае:</w:t>
            </w:r>
          </w:p>
          <w:p w14:paraId="0E592252"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 представлен неполный перечень документов;</w:t>
            </w:r>
          </w:p>
          <w:p w14:paraId="0C866CEC"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текст заявления и представленных документов не поддается прочтению;</w:t>
            </w:r>
          </w:p>
          <w:p w14:paraId="1C0D5801"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не указаны фамилия, имя, отчество, адрес заявителя (его представителя), почтовый адрес, по ко</w:t>
            </w:r>
            <w:r w:rsidRPr="00292319">
              <w:rPr>
                <w:rFonts w:ascii="Times New Roman" w:eastAsia="Times New Roman" w:hAnsi="Times New Roman" w:cs="Times New Roman"/>
                <w:sz w:val="24"/>
                <w:szCs w:val="24"/>
                <w:lang w:eastAsia="ru-RU"/>
              </w:rPr>
              <w:softHyphen/>
              <w:t>торому должен быть направлен ответ заявителю;</w:t>
            </w:r>
          </w:p>
          <w:p w14:paraId="46F5CFAA"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5F2C9A87"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 вопрос, указанный в заявлении, не относится к порядку предоставления государственной услуги.</w:t>
            </w:r>
          </w:p>
        </w:tc>
        <w:tc>
          <w:tcPr>
            <w:tcW w:w="1633" w:type="dxa"/>
            <w:vMerge/>
          </w:tcPr>
          <w:p w14:paraId="4D310ADA"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2A0D82DD" w14:textId="77777777" w:rsidTr="00221094">
        <w:trPr>
          <w:trHeight w:val="70"/>
        </w:trPr>
        <w:tc>
          <w:tcPr>
            <w:tcW w:w="530" w:type="dxa"/>
            <w:vMerge/>
          </w:tcPr>
          <w:p w14:paraId="0499BA87"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189588EA"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3BB23181"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заявку (создает заявку в АИС МФЦ с указанием данных заявителя и представленных им документов)</w:t>
            </w:r>
          </w:p>
          <w:p w14:paraId="3E21FA0E" w14:textId="77777777" w:rsidR="00250C03" w:rsidRPr="00292319" w:rsidRDefault="00250C03" w:rsidP="00221094">
            <w:pPr>
              <w:tabs>
                <w:tab w:val="left" w:pos="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Осуществляет сканирование заявления и документов.</w:t>
            </w:r>
          </w:p>
          <w:p w14:paraId="3882BCE9"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Сканирование документов на бумажном носителе осуществляется:</w:t>
            </w:r>
          </w:p>
          <w:p w14:paraId="0A95F79C" w14:textId="77777777" w:rsidR="00250C03" w:rsidRPr="00292319" w:rsidRDefault="00250C03" w:rsidP="00250C03">
            <w:pPr>
              <w:numPr>
                <w:ilvl w:val="0"/>
                <w:numId w:val="1"/>
              </w:numPr>
              <w:tabs>
                <w:tab w:val="left" w:pos="318"/>
              </w:tabs>
              <w:spacing w:after="0" w:line="240" w:lineRule="auto"/>
              <w:ind w:left="34"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непосредственно с оригинала документа в масштабе 1:1 (не допускается сканирование с копий) с разрешением 460 dpi;</w:t>
            </w:r>
          </w:p>
          <w:p w14:paraId="3648E1A8" w14:textId="77777777" w:rsidR="00250C03" w:rsidRPr="00292319" w:rsidRDefault="00250C03" w:rsidP="00250C03">
            <w:pPr>
              <w:numPr>
                <w:ilvl w:val="0"/>
                <w:numId w:val="1"/>
              </w:numPr>
              <w:tabs>
                <w:tab w:val="left" w:pos="318"/>
              </w:tabs>
              <w:spacing w:after="0" w:line="240" w:lineRule="auto"/>
              <w:ind w:left="34"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в черно-белом режиме при отсутствии в документе графических изображений;</w:t>
            </w:r>
          </w:p>
          <w:p w14:paraId="2505B689" w14:textId="77777777" w:rsidR="00250C03" w:rsidRPr="00292319" w:rsidRDefault="00250C03" w:rsidP="00250C03">
            <w:pPr>
              <w:numPr>
                <w:ilvl w:val="0"/>
                <w:numId w:val="1"/>
              </w:numPr>
              <w:tabs>
                <w:tab w:val="left" w:pos="318"/>
              </w:tabs>
              <w:spacing w:after="0" w:line="240" w:lineRule="auto"/>
              <w:ind w:left="34" w:firstLine="0"/>
              <w:contextualSpacing/>
              <w:jc w:val="both"/>
              <w:rPr>
                <w:rFonts w:ascii="Times New Roman" w:eastAsia="Calibri" w:hAnsi="Times New Roman" w:cs="Times New Roman"/>
                <w:sz w:val="24"/>
                <w:szCs w:val="24"/>
              </w:rPr>
            </w:pPr>
            <w:r w:rsidRPr="00292319">
              <w:rPr>
                <w:rFonts w:ascii="Times New Roman" w:eastAsia="Calibri"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14:paraId="67386AB4"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режиме "оттенки серого" при наличии в документе изображений, отличных от цветного изображения.</w:t>
            </w:r>
          </w:p>
        </w:tc>
        <w:tc>
          <w:tcPr>
            <w:tcW w:w="1633" w:type="dxa"/>
            <w:vMerge/>
          </w:tcPr>
          <w:p w14:paraId="7A62596C"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4A200265" w14:textId="77777777" w:rsidTr="00221094">
        <w:trPr>
          <w:trHeight w:val="70"/>
        </w:trPr>
        <w:tc>
          <w:tcPr>
            <w:tcW w:w="530" w:type="dxa"/>
            <w:vMerge/>
          </w:tcPr>
          <w:p w14:paraId="63623139"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490748D9"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37829150"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Передает  в филиал государственного казенного учреждения Оренбургской области «Центр социальной поддержки населения» по месту жительства (далее – филиал ГКУ «ЦСПН» по месту жительства) посредством АИС МФЦ по защищенным каналам СМЭВ сформированный пакет документов, заверенный усиленной квалифицированной подписью уполномоченного сотрудника МФЦ</w:t>
            </w:r>
          </w:p>
        </w:tc>
        <w:tc>
          <w:tcPr>
            <w:tcW w:w="1633" w:type="dxa"/>
            <w:vMerge/>
          </w:tcPr>
          <w:p w14:paraId="270D73CB"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33E638AC" w14:textId="77777777" w:rsidTr="00221094">
        <w:trPr>
          <w:trHeight w:val="180"/>
        </w:trPr>
        <w:tc>
          <w:tcPr>
            <w:tcW w:w="530" w:type="dxa"/>
            <w:vMerge/>
          </w:tcPr>
          <w:p w14:paraId="4908B9C1"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6ECAEB84"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79BA0EF3"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из АИС МФЦ расписку в 1 экз. и заявление в 1 экз., в которых проставляются подписи сотрудника МФЦ и заявителя.</w:t>
            </w:r>
          </w:p>
        </w:tc>
        <w:tc>
          <w:tcPr>
            <w:tcW w:w="1633" w:type="dxa"/>
            <w:vMerge/>
          </w:tcPr>
          <w:p w14:paraId="71DC84F9"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5E8AA7CC" w14:textId="77777777" w:rsidTr="00221094">
        <w:trPr>
          <w:trHeight w:val="127"/>
        </w:trPr>
        <w:tc>
          <w:tcPr>
            <w:tcW w:w="530" w:type="dxa"/>
            <w:vMerge/>
          </w:tcPr>
          <w:p w14:paraId="2218EDD6"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3168EBEE"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212FE45A" w14:textId="77777777" w:rsidR="00250C03" w:rsidRPr="00292319" w:rsidRDefault="00250C03" w:rsidP="00221094">
            <w:pPr>
              <w:tabs>
                <w:tab w:val="left" w:pos="0"/>
                <w:tab w:val="left" w:pos="467"/>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Выдает расписку заявителю о приеме и регистрации заявления. Возвращает оригиналы документов.</w:t>
            </w:r>
          </w:p>
        </w:tc>
        <w:tc>
          <w:tcPr>
            <w:tcW w:w="1633" w:type="dxa"/>
            <w:vMerge/>
          </w:tcPr>
          <w:p w14:paraId="455810D5"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705E0AA5" w14:textId="77777777" w:rsidTr="00221094">
        <w:trPr>
          <w:trHeight w:val="51"/>
        </w:trPr>
        <w:tc>
          <w:tcPr>
            <w:tcW w:w="530" w:type="dxa"/>
            <w:vMerge/>
          </w:tcPr>
          <w:p w14:paraId="085436F2"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21CCA2BB"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428B97FB"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Информирует заявителя о сроках получения результата оказания услуги. </w:t>
            </w:r>
          </w:p>
        </w:tc>
        <w:tc>
          <w:tcPr>
            <w:tcW w:w="1633" w:type="dxa"/>
            <w:vMerge/>
          </w:tcPr>
          <w:p w14:paraId="00524CEF"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46A55776" w14:textId="77777777" w:rsidTr="00221094">
        <w:trPr>
          <w:trHeight w:val="51"/>
        </w:trPr>
        <w:tc>
          <w:tcPr>
            <w:tcW w:w="530" w:type="dxa"/>
            <w:vMerge/>
          </w:tcPr>
          <w:p w14:paraId="62CB4105"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2A8A4664"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15BB418C"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Сформированное дело откладывает для последующего составления реестра принятых дел</w:t>
            </w:r>
          </w:p>
        </w:tc>
        <w:tc>
          <w:tcPr>
            <w:tcW w:w="1633" w:type="dxa"/>
            <w:vMerge/>
          </w:tcPr>
          <w:p w14:paraId="4BCE5BD2"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0C03" w:rsidRPr="00292319" w14:paraId="21B4457F" w14:textId="77777777" w:rsidTr="00221094">
        <w:tc>
          <w:tcPr>
            <w:tcW w:w="530" w:type="dxa"/>
          </w:tcPr>
          <w:p w14:paraId="50193158"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w:t>
            </w:r>
          </w:p>
        </w:tc>
        <w:tc>
          <w:tcPr>
            <w:tcW w:w="1875" w:type="dxa"/>
          </w:tcPr>
          <w:p w14:paraId="7186D0E3" w14:textId="77777777" w:rsidR="00250C03" w:rsidRPr="00292319" w:rsidRDefault="00250C03"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709" w:type="dxa"/>
            <w:gridSpan w:val="2"/>
          </w:tcPr>
          <w:p w14:paraId="5C087F16" w14:textId="77777777" w:rsidR="00250C03" w:rsidRPr="00292319" w:rsidRDefault="00250C03"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Передает заявления и документы на бумажном носителе пофамильно по реестру приема-передачи в филиал ГКУ «ЦСПН» (адреса указаны в Приложении № 4 к Соглашению)</w:t>
            </w:r>
          </w:p>
        </w:tc>
        <w:tc>
          <w:tcPr>
            <w:tcW w:w="1633" w:type="dxa"/>
          </w:tcPr>
          <w:p w14:paraId="4D005B1D" w14:textId="77777777" w:rsidR="00250C03" w:rsidRPr="00292319" w:rsidRDefault="00250C03"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 5-го числа каждого месяца за предыдущий.</w:t>
            </w:r>
          </w:p>
        </w:tc>
      </w:tr>
      <w:tr w:rsidR="00250C03" w:rsidRPr="00292319" w14:paraId="4E775ABC" w14:textId="77777777" w:rsidTr="00221094">
        <w:trPr>
          <w:trHeight w:val="213"/>
        </w:trPr>
        <w:tc>
          <w:tcPr>
            <w:tcW w:w="530" w:type="dxa"/>
            <w:vMerge w:val="restart"/>
          </w:tcPr>
          <w:p w14:paraId="1BDAEA70"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w:t>
            </w:r>
          </w:p>
        </w:tc>
        <w:tc>
          <w:tcPr>
            <w:tcW w:w="1875" w:type="dxa"/>
            <w:vMerge w:val="restart"/>
          </w:tcPr>
          <w:p w14:paraId="3860813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филиала ГКУ «ЦСПН»</w:t>
            </w:r>
          </w:p>
        </w:tc>
        <w:tc>
          <w:tcPr>
            <w:tcW w:w="5709" w:type="dxa"/>
            <w:gridSpan w:val="2"/>
          </w:tcPr>
          <w:p w14:paraId="694ABDA0"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пакет документов в электронном виде через СМЭВ от МФЦ.</w:t>
            </w:r>
          </w:p>
        </w:tc>
        <w:tc>
          <w:tcPr>
            <w:tcW w:w="1633" w:type="dxa"/>
            <w:vMerge w:val="restart"/>
          </w:tcPr>
          <w:p w14:paraId="7359935D"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день получения</w:t>
            </w:r>
          </w:p>
        </w:tc>
      </w:tr>
      <w:tr w:rsidR="00250C03" w:rsidRPr="00292319" w14:paraId="2D4C11CA" w14:textId="77777777" w:rsidTr="00221094">
        <w:trPr>
          <w:trHeight w:val="213"/>
        </w:trPr>
        <w:tc>
          <w:tcPr>
            <w:tcW w:w="530" w:type="dxa"/>
            <w:vMerge/>
          </w:tcPr>
          <w:p w14:paraId="53E0B331"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6E4730E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3C2CAA92"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заявление и документы на отсутствие вирусов и искаженной информации.</w:t>
            </w:r>
          </w:p>
        </w:tc>
        <w:tc>
          <w:tcPr>
            <w:tcW w:w="1633" w:type="dxa"/>
            <w:vMerge/>
          </w:tcPr>
          <w:p w14:paraId="18987EFB"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r>
      <w:tr w:rsidR="00250C03" w:rsidRPr="00292319" w14:paraId="1B580EB2" w14:textId="77777777" w:rsidTr="00221094">
        <w:trPr>
          <w:trHeight w:val="213"/>
        </w:trPr>
        <w:tc>
          <w:tcPr>
            <w:tcW w:w="530" w:type="dxa"/>
            <w:vMerge/>
          </w:tcPr>
          <w:p w14:paraId="5A534B79"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488339A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6D4857B8"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электронную подпись на принадлежность уполномоченному лицу МФЦ, направившему пакет документов.</w:t>
            </w:r>
          </w:p>
        </w:tc>
        <w:tc>
          <w:tcPr>
            <w:tcW w:w="1633" w:type="dxa"/>
            <w:vMerge/>
          </w:tcPr>
          <w:p w14:paraId="0B5A1EB0"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r>
      <w:tr w:rsidR="00250C03" w:rsidRPr="00292319" w14:paraId="0A75ED92" w14:textId="77777777" w:rsidTr="00221094">
        <w:trPr>
          <w:trHeight w:val="294"/>
        </w:trPr>
        <w:tc>
          <w:tcPr>
            <w:tcW w:w="530" w:type="dxa"/>
            <w:vMerge/>
          </w:tcPr>
          <w:p w14:paraId="1C388474"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3F3E1C0D"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4CC6E441"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заявление.</w:t>
            </w:r>
          </w:p>
        </w:tc>
        <w:tc>
          <w:tcPr>
            <w:tcW w:w="1633" w:type="dxa"/>
            <w:vMerge/>
          </w:tcPr>
          <w:p w14:paraId="052F8109"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r>
      <w:tr w:rsidR="00250C03" w:rsidRPr="00292319" w14:paraId="6F5EF334" w14:textId="77777777" w:rsidTr="00221094">
        <w:trPr>
          <w:trHeight w:val="116"/>
        </w:trPr>
        <w:tc>
          <w:tcPr>
            <w:tcW w:w="530" w:type="dxa"/>
            <w:vMerge/>
          </w:tcPr>
          <w:p w14:paraId="6927AF76"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32832F4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6DB8FEAB"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подлинность, полноту и правильность представленных документов.</w:t>
            </w:r>
          </w:p>
        </w:tc>
        <w:tc>
          <w:tcPr>
            <w:tcW w:w="1633" w:type="dxa"/>
            <w:vMerge/>
          </w:tcPr>
          <w:p w14:paraId="6D0EE47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r>
      <w:tr w:rsidR="00250C03" w:rsidRPr="00292319" w14:paraId="503CDFE0" w14:textId="77777777" w:rsidTr="00221094">
        <w:tc>
          <w:tcPr>
            <w:tcW w:w="530" w:type="dxa"/>
            <w:vMerge/>
          </w:tcPr>
          <w:p w14:paraId="28A51398"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5FED71E1"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33369F67"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Вносит в базу данных программы ЭСРН</w:t>
            </w:r>
          </w:p>
        </w:tc>
        <w:tc>
          <w:tcPr>
            <w:tcW w:w="1633" w:type="dxa"/>
            <w:vMerge/>
          </w:tcPr>
          <w:p w14:paraId="518E0404"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r>
      <w:tr w:rsidR="00250C03" w:rsidRPr="00292319" w14:paraId="200749B4" w14:textId="77777777" w:rsidTr="00221094">
        <w:trPr>
          <w:trHeight w:val="578"/>
        </w:trPr>
        <w:tc>
          <w:tcPr>
            <w:tcW w:w="530" w:type="dxa"/>
            <w:vMerge/>
          </w:tcPr>
          <w:p w14:paraId="4A6566B9"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Pr>
          <w:p w14:paraId="2F229296"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c>
          <w:tcPr>
            <w:tcW w:w="5709" w:type="dxa"/>
            <w:gridSpan w:val="2"/>
          </w:tcPr>
          <w:p w14:paraId="5C5E53FD"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Направляет межведомственные запросы (при необходимости)</w:t>
            </w:r>
          </w:p>
        </w:tc>
        <w:tc>
          <w:tcPr>
            <w:tcW w:w="1633" w:type="dxa"/>
            <w:vMerge/>
          </w:tcPr>
          <w:p w14:paraId="29C90666"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r>
      <w:tr w:rsidR="00250C03" w:rsidRPr="00292319" w14:paraId="5DD6EDFD" w14:textId="77777777" w:rsidTr="00221094">
        <w:trPr>
          <w:trHeight w:val="638"/>
        </w:trPr>
        <w:tc>
          <w:tcPr>
            <w:tcW w:w="530" w:type="dxa"/>
            <w:vMerge/>
            <w:tcBorders>
              <w:bottom w:val="single" w:sz="4" w:space="0" w:color="auto"/>
            </w:tcBorders>
          </w:tcPr>
          <w:p w14:paraId="52A33F47" w14:textId="77777777" w:rsidR="00250C03" w:rsidRPr="00292319" w:rsidRDefault="00250C03" w:rsidP="00221094">
            <w:pPr>
              <w:tabs>
                <w:tab w:val="left" w:pos="459"/>
              </w:tabs>
              <w:spacing w:after="0" w:line="240" w:lineRule="auto"/>
              <w:ind w:left="-142"/>
              <w:jc w:val="center"/>
              <w:rPr>
                <w:rFonts w:ascii="Times New Roman" w:eastAsia="Times New Roman" w:hAnsi="Times New Roman" w:cs="Times New Roman"/>
                <w:sz w:val="24"/>
                <w:szCs w:val="24"/>
                <w:lang w:eastAsia="ru-RU"/>
              </w:rPr>
            </w:pPr>
          </w:p>
        </w:tc>
        <w:tc>
          <w:tcPr>
            <w:tcW w:w="1875" w:type="dxa"/>
            <w:vMerge/>
            <w:tcBorders>
              <w:bottom w:val="single" w:sz="4" w:space="0" w:color="auto"/>
            </w:tcBorders>
          </w:tcPr>
          <w:p w14:paraId="5BBF6C2B"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p>
        </w:tc>
        <w:tc>
          <w:tcPr>
            <w:tcW w:w="5709" w:type="dxa"/>
            <w:gridSpan w:val="2"/>
            <w:tcBorders>
              <w:bottom w:val="single" w:sz="4" w:space="0" w:color="auto"/>
            </w:tcBorders>
          </w:tcPr>
          <w:p w14:paraId="59A5A49B"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Направляют реестр созданных заявлений в МСР</w:t>
            </w:r>
          </w:p>
        </w:tc>
        <w:tc>
          <w:tcPr>
            <w:tcW w:w="1633" w:type="dxa"/>
            <w:tcBorders>
              <w:bottom w:val="single" w:sz="4" w:space="0" w:color="auto"/>
            </w:tcBorders>
          </w:tcPr>
          <w:p w14:paraId="42A8B93B"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2 рабочих дней</w:t>
            </w:r>
          </w:p>
        </w:tc>
      </w:tr>
      <w:tr w:rsidR="00250C03" w:rsidRPr="00292319" w14:paraId="60A574BB" w14:textId="77777777" w:rsidTr="00221094">
        <w:trPr>
          <w:trHeight w:val="284"/>
        </w:trPr>
        <w:tc>
          <w:tcPr>
            <w:tcW w:w="530" w:type="dxa"/>
            <w:vMerge w:val="restart"/>
          </w:tcPr>
          <w:p w14:paraId="1974EFC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w:t>
            </w:r>
          </w:p>
          <w:p w14:paraId="361FA29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val="restart"/>
          </w:tcPr>
          <w:p w14:paraId="76ACAFD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МСР</w:t>
            </w:r>
          </w:p>
        </w:tc>
        <w:tc>
          <w:tcPr>
            <w:tcW w:w="5709" w:type="dxa"/>
            <w:gridSpan w:val="2"/>
          </w:tcPr>
          <w:p w14:paraId="59E31EDA"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Выносит решение о предоставлении, либо отказе в предоставлении государственной услуги</w:t>
            </w:r>
          </w:p>
        </w:tc>
        <w:tc>
          <w:tcPr>
            <w:tcW w:w="1633" w:type="dxa"/>
            <w:vMerge w:val="restart"/>
          </w:tcPr>
          <w:p w14:paraId="7923775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46  дней со дня получения заявления и документов</w:t>
            </w:r>
          </w:p>
        </w:tc>
      </w:tr>
      <w:tr w:rsidR="00250C03" w:rsidRPr="00292319" w14:paraId="75799431" w14:textId="77777777" w:rsidTr="00221094">
        <w:trPr>
          <w:trHeight w:val="284"/>
        </w:trPr>
        <w:tc>
          <w:tcPr>
            <w:tcW w:w="530" w:type="dxa"/>
            <w:vMerge/>
          </w:tcPr>
          <w:p w14:paraId="467C122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20D17BC6"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1F861C58"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Готовит проект приказа о присвоении звания «Ветеран труда Оренбургской области» </w:t>
            </w:r>
          </w:p>
        </w:tc>
        <w:tc>
          <w:tcPr>
            <w:tcW w:w="1633" w:type="dxa"/>
            <w:vMerge/>
          </w:tcPr>
          <w:p w14:paraId="76FA2565"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3DB23F35" w14:textId="77777777" w:rsidTr="00221094">
        <w:trPr>
          <w:trHeight w:val="284"/>
        </w:trPr>
        <w:tc>
          <w:tcPr>
            <w:tcW w:w="530" w:type="dxa"/>
            <w:vMerge/>
          </w:tcPr>
          <w:p w14:paraId="5437096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5E71442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3A5191A5"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 наличии оснований для отказа в предоставлении услуги – готовит письмо с мотивированным отказом</w:t>
            </w:r>
          </w:p>
        </w:tc>
        <w:tc>
          <w:tcPr>
            <w:tcW w:w="1633" w:type="dxa"/>
            <w:vMerge/>
          </w:tcPr>
          <w:p w14:paraId="664D473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2B6E3CD8" w14:textId="77777777" w:rsidTr="00221094">
        <w:trPr>
          <w:trHeight w:val="284"/>
        </w:trPr>
        <w:tc>
          <w:tcPr>
            <w:tcW w:w="530" w:type="dxa"/>
            <w:vMerge/>
          </w:tcPr>
          <w:p w14:paraId="7A2FA48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10C6B0F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317F03DD"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Направляет в филиал ГКУ «ЦСПН» отказы о выдаче удостоверений</w:t>
            </w:r>
          </w:p>
        </w:tc>
        <w:tc>
          <w:tcPr>
            <w:tcW w:w="1633" w:type="dxa"/>
          </w:tcPr>
          <w:p w14:paraId="70C407D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2 рабочих дней с даты принятия решения</w:t>
            </w:r>
          </w:p>
        </w:tc>
      </w:tr>
      <w:tr w:rsidR="00250C03" w:rsidRPr="00292319" w14:paraId="3AA96AB4" w14:textId="77777777" w:rsidTr="00221094">
        <w:trPr>
          <w:trHeight w:val="284"/>
        </w:trPr>
        <w:tc>
          <w:tcPr>
            <w:tcW w:w="530" w:type="dxa"/>
            <w:vMerge/>
          </w:tcPr>
          <w:p w14:paraId="3F20EDA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6D4B036D"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71CF56EB"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 принятии положительного решения - оформляет удостоверение и выдает материально - ответственному лицу филиала ГКУ «ЦСПН» на основании требование - накладной готовое удостоверение</w:t>
            </w:r>
          </w:p>
        </w:tc>
        <w:tc>
          <w:tcPr>
            <w:tcW w:w="1633" w:type="dxa"/>
          </w:tcPr>
          <w:p w14:paraId="3A466BF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10 дней с момента принятия решения</w:t>
            </w:r>
          </w:p>
        </w:tc>
      </w:tr>
      <w:tr w:rsidR="00250C03" w:rsidRPr="00292319" w14:paraId="13A122BD" w14:textId="77777777" w:rsidTr="00221094">
        <w:trPr>
          <w:trHeight w:val="284"/>
        </w:trPr>
        <w:tc>
          <w:tcPr>
            <w:tcW w:w="530" w:type="dxa"/>
            <w:vMerge w:val="restart"/>
          </w:tcPr>
          <w:p w14:paraId="106F522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5</w:t>
            </w:r>
          </w:p>
        </w:tc>
        <w:tc>
          <w:tcPr>
            <w:tcW w:w="1875" w:type="dxa"/>
            <w:vMerge w:val="restart"/>
          </w:tcPr>
          <w:p w14:paraId="19AFAF6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филиала ГКУ «ЦСПН»</w:t>
            </w:r>
          </w:p>
        </w:tc>
        <w:tc>
          <w:tcPr>
            <w:tcW w:w="5709" w:type="dxa"/>
            <w:gridSpan w:val="2"/>
          </w:tcPr>
          <w:p w14:paraId="03E911AF"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Вносит необходимую информацию в ЭСРН, регистрирует удостоверения</w:t>
            </w:r>
          </w:p>
        </w:tc>
        <w:tc>
          <w:tcPr>
            <w:tcW w:w="1633" w:type="dxa"/>
            <w:vMerge w:val="restart"/>
          </w:tcPr>
          <w:p w14:paraId="1F582571"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w:t>
            </w:r>
          </w:p>
        </w:tc>
      </w:tr>
      <w:tr w:rsidR="00250C03" w:rsidRPr="00292319" w14:paraId="49AB3AFE" w14:textId="77777777" w:rsidTr="00221094">
        <w:trPr>
          <w:trHeight w:val="284"/>
        </w:trPr>
        <w:tc>
          <w:tcPr>
            <w:tcW w:w="530" w:type="dxa"/>
            <w:vMerge/>
          </w:tcPr>
          <w:p w14:paraId="27BE797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514684A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195CAE67"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Направляет удостоверение (отказ в выдаче удостоверения) по акту приема-передачи в МФЦ </w:t>
            </w:r>
          </w:p>
        </w:tc>
        <w:tc>
          <w:tcPr>
            <w:tcW w:w="1633" w:type="dxa"/>
            <w:vMerge/>
          </w:tcPr>
          <w:p w14:paraId="139B58D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7E1D0673" w14:textId="77777777" w:rsidTr="00221094">
        <w:trPr>
          <w:trHeight w:val="284"/>
        </w:trPr>
        <w:tc>
          <w:tcPr>
            <w:tcW w:w="530" w:type="dxa"/>
            <w:vMerge/>
          </w:tcPr>
          <w:p w14:paraId="4902FFC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131B8FE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236B2D4A"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Копии документов подлежат хранению в установленном законодательством порядке.</w:t>
            </w:r>
          </w:p>
        </w:tc>
        <w:tc>
          <w:tcPr>
            <w:tcW w:w="1633" w:type="dxa"/>
            <w:vMerge/>
          </w:tcPr>
          <w:p w14:paraId="61B52A1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5AA21A55" w14:textId="77777777" w:rsidTr="00221094">
        <w:trPr>
          <w:trHeight w:val="284"/>
        </w:trPr>
        <w:tc>
          <w:tcPr>
            <w:tcW w:w="530" w:type="dxa"/>
          </w:tcPr>
          <w:p w14:paraId="3A8D7645"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6</w:t>
            </w:r>
          </w:p>
        </w:tc>
        <w:tc>
          <w:tcPr>
            <w:tcW w:w="1875" w:type="dxa"/>
          </w:tcPr>
          <w:p w14:paraId="5FFEFEB8"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Сотрудник МФЦ, ответственный </w:t>
            </w:r>
            <w:r w:rsidRPr="00292319">
              <w:rPr>
                <w:rFonts w:ascii="Times New Roman" w:eastAsia="Times New Roman" w:hAnsi="Times New Roman" w:cs="Times New Roman"/>
                <w:sz w:val="24"/>
                <w:szCs w:val="24"/>
                <w:lang w:eastAsia="ru-RU"/>
              </w:rPr>
              <w:lastRenderedPageBreak/>
              <w:t>за передачу дел в Орган</w:t>
            </w:r>
          </w:p>
        </w:tc>
        <w:tc>
          <w:tcPr>
            <w:tcW w:w="5709" w:type="dxa"/>
            <w:gridSpan w:val="2"/>
          </w:tcPr>
          <w:p w14:paraId="547EC7E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Принимает переданные документы в соответствии с актом приема-передачи, вносит информацию в ИС МФЦ о поступлении документов, передает на выдачу.</w:t>
            </w:r>
          </w:p>
        </w:tc>
        <w:tc>
          <w:tcPr>
            <w:tcW w:w="1633" w:type="dxa"/>
            <w:vMerge w:val="restart"/>
          </w:tcPr>
          <w:p w14:paraId="1EC730A6"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Не позднее следующего рабочего дня </w:t>
            </w:r>
            <w:r w:rsidRPr="00292319">
              <w:rPr>
                <w:rFonts w:ascii="Times New Roman" w:eastAsia="Times New Roman" w:hAnsi="Times New Roman" w:cs="Times New Roman"/>
                <w:sz w:val="24"/>
                <w:szCs w:val="24"/>
                <w:lang w:eastAsia="ru-RU"/>
              </w:rPr>
              <w:lastRenderedPageBreak/>
              <w:t>после получения из Органа</w:t>
            </w:r>
          </w:p>
        </w:tc>
      </w:tr>
      <w:tr w:rsidR="00250C03" w:rsidRPr="00292319" w14:paraId="3A4FDFDF" w14:textId="77777777" w:rsidTr="00221094">
        <w:trPr>
          <w:trHeight w:val="284"/>
        </w:trPr>
        <w:tc>
          <w:tcPr>
            <w:tcW w:w="530" w:type="dxa"/>
          </w:tcPr>
          <w:p w14:paraId="17D91A6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7</w:t>
            </w:r>
          </w:p>
        </w:tc>
        <w:tc>
          <w:tcPr>
            <w:tcW w:w="1875" w:type="dxa"/>
          </w:tcPr>
          <w:p w14:paraId="7ED6ADF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МФЦ</w:t>
            </w:r>
          </w:p>
        </w:tc>
        <w:tc>
          <w:tcPr>
            <w:tcW w:w="5709" w:type="dxa"/>
            <w:gridSpan w:val="2"/>
          </w:tcPr>
          <w:p w14:paraId="0CDDDB8B"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Уведомляет гражданина о получении результата предоставления услуги, о готовности удостоверения и сообщает контактную информацию о месте его получения.</w:t>
            </w:r>
          </w:p>
        </w:tc>
        <w:tc>
          <w:tcPr>
            <w:tcW w:w="1633" w:type="dxa"/>
            <w:vMerge/>
          </w:tcPr>
          <w:p w14:paraId="363C171F"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39DAAA92" w14:textId="77777777" w:rsidTr="00221094">
        <w:trPr>
          <w:trHeight w:val="557"/>
        </w:trPr>
        <w:tc>
          <w:tcPr>
            <w:tcW w:w="530" w:type="dxa"/>
            <w:vMerge w:val="restart"/>
          </w:tcPr>
          <w:p w14:paraId="254C3F2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8</w:t>
            </w:r>
          </w:p>
        </w:tc>
        <w:tc>
          <w:tcPr>
            <w:tcW w:w="1875" w:type="dxa"/>
            <w:vMerge w:val="restart"/>
          </w:tcPr>
          <w:p w14:paraId="791FD6D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 МФЦ</w:t>
            </w:r>
          </w:p>
        </w:tc>
        <w:tc>
          <w:tcPr>
            <w:tcW w:w="5709" w:type="dxa"/>
            <w:gridSpan w:val="2"/>
          </w:tcPr>
          <w:p w14:paraId="5582EDB8"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результат оказания услуги заявителю (представителю заявителя) при предъявлении расписки и документа, удостоверяющего его личность.</w:t>
            </w:r>
          </w:p>
          <w:p w14:paraId="1AE69B6A"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предъявленной расписке заявитель проставляет дату и подпись получения удостоверения.</w:t>
            </w:r>
          </w:p>
        </w:tc>
        <w:tc>
          <w:tcPr>
            <w:tcW w:w="1633" w:type="dxa"/>
            <w:vMerge w:val="restart"/>
          </w:tcPr>
          <w:p w14:paraId="1BE4F6B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250C03" w:rsidRPr="00292319" w14:paraId="185C0977" w14:textId="77777777" w:rsidTr="00221094">
        <w:trPr>
          <w:trHeight w:val="624"/>
        </w:trPr>
        <w:tc>
          <w:tcPr>
            <w:tcW w:w="530" w:type="dxa"/>
            <w:vMerge/>
          </w:tcPr>
          <w:p w14:paraId="14CE6AD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4DE4D494"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EBC06E2"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 с подписью заявителя о получении удостоверения хранится в МФЦ, копия передается в филиал ГКУ «ЦСПН» по месту жительства заявителя.</w:t>
            </w:r>
          </w:p>
        </w:tc>
        <w:tc>
          <w:tcPr>
            <w:tcW w:w="1633" w:type="dxa"/>
            <w:vMerge/>
          </w:tcPr>
          <w:p w14:paraId="6E60F32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0BEBD188" w14:textId="77777777" w:rsidTr="00221094">
        <w:trPr>
          <w:trHeight w:val="976"/>
        </w:trPr>
        <w:tc>
          <w:tcPr>
            <w:tcW w:w="530" w:type="dxa"/>
          </w:tcPr>
          <w:p w14:paraId="1DE3D101"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9</w:t>
            </w:r>
          </w:p>
        </w:tc>
        <w:tc>
          <w:tcPr>
            <w:tcW w:w="1875" w:type="dxa"/>
          </w:tcPr>
          <w:p w14:paraId="47D5E4B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w:t>
            </w:r>
          </w:p>
          <w:p w14:paraId="73B4E42C" w14:textId="77777777" w:rsidR="00250C03" w:rsidRPr="00292319" w:rsidRDefault="00250C03" w:rsidP="00221094">
            <w:pPr>
              <w:spacing w:after="0" w:line="240" w:lineRule="auto"/>
              <w:jc w:val="center"/>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lang w:eastAsia="ru-RU"/>
              </w:rPr>
              <w:t>МФЦ</w:t>
            </w:r>
          </w:p>
        </w:tc>
        <w:tc>
          <w:tcPr>
            <w:tcW w:w="5709" w:type="dxa"/>
            <w:gridSpan w:val="2"/>
          </w:tcPr>
          <w:p w14:paraId="7DA2710E" w14:textId="77777777" w:rsidR="00250C03" w:rsidRPr="00292319" w:rsidRDefault="00250C03" w:rsidP="0022109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shd w:val="clear" w:color="auto" w:fill="FFFFFF"/>
                <w:lang w:eastAsia="ru-RU"/>
              </w:rPr>
              <w:t>Если заявитель не обратился за результатом предоставления государственной услуги, документы направляются в филиал ГКУ ЦСПН по акту приема-передачи.</w:t>
            </w:r>
          </w:p>
        </w:tc>
        <w:tc>
          <w:tcPr>
            <w:tcW w:w="1633" w:type="dxa"/>
          </w:tcPr>
          <w:p w14:paraId="5BD816B4"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Через три месяца после получения результата из Органа</w:t>
            </w:r>
          </w:p>
        </w:tc>
      </w:tr>
      <w:tr w:rsidR="00250C03" w:rsidRPr="00292319" w14:paraId="46930AC3" w14:textId="77777777" w:rsidTr="00221094">
        <w:trPr>
          <w:trHeight w:val="678"/>
        </w:trPr>
        <w:tc>
          <w:tcPr>
            <w:tcW w:w="9747" w:type="dxa"/>
            <w:gridSpan w:val="5"/>
          </w:tcPr>
          <w:p w14:paraId="70D21596"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b/>
                <w:sz w:val="24"/>
                <w:szCs w:val="24"/>
                <w:lang w:val="en-US" w:eastAsia="ru-RU"/>
              </w:rPr>
              <w:t>IV</w:t>
            </w:r>
            <w:r w:rsidRPr="0029231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250C03" w:rsidRPr="00292319" w14:paraId="5D39174E" w14:textId="77777777" w:rsidTr="00221094">
        <w:trPr>
          <w:trHeight w:val="70"/>
        </w:trPr>
        <w:tc>
          <w:tcPr>
            <w:tcW w:w="530" w:type="dxa"/>
          </w:tcPr>
          <w:p w14:paraId="1210AAA4" w14:textId="77777777" w:rsidR="00250C03" w:rsidRPr="00292319" w:rsidRDefault="00250C03" w:rsidP="00221094">
            <w:pPr>
              <w:tabs>
                <w:tab w:val="left" w:pos="459"/>
              </w:tabs>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п/п</w:t>
            </w:r>
          </w:p>
        </w:tc>
        <w:tc>
          <w:tcPr>
            <w:tcW w:w="1875" w:type="dxa"/>
          </w:tcPr>
          <w:p w14:paraId="246F1A37" w14:textId="77777777" w:rsidR="00250C03" w:rsidRPr="00292319" w:rsidRDefault="00250C03"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Исполнитель</w:t>
            </w:r>
          </w:p>
        </w:tc>
        <w:tc>
          <w:tcPr>
            <w:tcW w:w="5709" w:type="dxa"/>
            <w:gridSpan w:val="2"/>
          </w:tcPr>
          <w:p w14:paraId="554D7224" w14:textId="77777777" w:rsidR="00250C03" w:rsidRPr="00292319" w:rsidRDefault="00250C03"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процедур</w:t>
            </w:r>
          </w:p>
        </w:tc>
        <w:tc>
          <w:tcPr>
            <w:tcW w:w="1633" w:type="dxa"/>
          </w:tcPr>
          <w:p w14:paraId="1720B7D5" w14:textId="77777777" w:rsidR="00250C03" w:rsidRPr="00292319" w:rsidRDefault="00250C03" w:rsidP="00221094">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Сроки выполнения</w:t>
            </w:r>
          </w:p>
        </w:tc>
      </w:tr>
      <w:tr w:rsidR="00250C03" w:rsidRPr="00292319" w14:paraId="4AF78CEF" w14:textId="77777777" w:rsidTr="00221094">
        <w:trPr>
          <w:trHeight w:val="301"/>
        </w:trPr>
        <w:tc>
          <w:tcPr>
            <w:tcW w:w="530" w:type="dxa"/>
            <w:vMerge w:val="restart"/>
          </w:tcPr>
          <w:p w14:paraId="723FFCA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1</w:t>
            </w:r>
          </w:p>
        </w:tc>
        <w:tc>
          <w:tcPr>
            <w:tcW w:w="1875" w:type="dxa"/>
            <w:vMerge w:val="restart"/>
          </w:tcPr>
          <w:p w14:paraId="1BCB788B"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w:t>
            </w:r>
          </w:p>
          <w:p w14:paraId="67DC2E0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04DFCCD2"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Устанавливает личность заявителя (его представителя) на основании документов, удостоверяющих личность</w:t>
            </w:r>
          </w:p>
        </w:tc>
        <w:tc>
          <w:tcPr>
            <w:tcW w:w="1633" w:type="dxa"/>
            <w:vMerge w:val="restart"/>
          </w:tcPr>
          <w:p w14:paraId="18C13FD3"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p w14:paraId="48BA4995" w14:textId="77777777" w:rsidR="00250C03" w:rsidRPr="00292319" w:rsidRDefault="00250C03" w:rsidP="00221094">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A5C15B"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3A8414FC" w14:textId="77777777" w:rsidTr="00221094">
        <w:trPr>
          <w:trHeight w:val="360"/>
        </w:trPr>
        <w:tc>
          <w:tcPr>
            <w:tcW w:w="530" w:type="dxa"/>
            <w:vMerge/>
          </w:tcPr>
          <w:p w14:paraId="15E6949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49DFA16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233EBA04"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комплектность документов в соответствии с перечнем необходимых документов.</w:t>
            </w:r>
          </w:p>
          <w:p w14:paraId="3872F2A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633" w:type="dxa"/>
            <w:vMerge/>
          </w:tcPr>
          <w:p w14:paraId="2CD3201F"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7CCF637C" w14:textId="77777777" w:rsidTr="00221094">
        <w:trPr>
          <w:trHeight w:val="360"/>
        </w:trPr>
        <w:tc>
          <w:tcPr>
            <w:tcW w:w="530" w:type="dxa"/>
            <w:vMerge/>
          </w:tcPr>
          <w:p w14:paraId="7825EB9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61CB530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03DDBE2"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Распечатывает бланк заявления и предлагает заявителю собственноручно заполнить его. </w:t>
            </w:r>
          </w:p>
        </w:tc>
        <w:tc>
          <w:tcPr>
            <w:tcW w:w="1633" w:type="dxa"/>
            <w:vMerge/>
          </w:tcPr>
          <w:p w14:paraId="702955D9"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47C24C17" w14:textId="77777777" w:rsidTr="00221094">
        <w:trPr>
          <w:trHeight w:val="360"/>
        </w:trPr>
        <w:tc>
          <w:tcPr>
            <w:tcW w:w="530" w:type="dxa"/>
            <w:vMerge/>
          </w:tcPr>
          <w:p w14:paraId="3B287D6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1B601E9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182E4A4"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Оценивает полноту оформления заявления.</w:t>
            </w:r>
          </w:p>
        </w:tc>
        <w:tc>
          <w:tcPr>
            <w:tcW w:w="1633" w:type="dxa"/>
            <w:vMerge/>
          </w:tcPr>
          <w:p w14:paraId="258A5A98"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774D8F97" w14:textId="77777777" w:rsidTr="00221094">
        <w:trPr>
          <w:trHeight w:val="360"/>
        </w:trPr>
        <w:tc>
          <w:tcPr>
            <w:tcW w:w="530" w:type="dxa"/>
            <w:vMerge/>
          </w:tcPr>
          <w:p w14:paraId="03EDE42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p>
        </w:tc>
        <w:tc>
          <w:tcPr>
            <w:tcW w:w="1875" w:type="dxa"/>
            <w:vMerge/>
          </w:tcPr>
          <w:p w14:paraId="58565ED1"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0480700A"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заявление.</w:t>
            </w:r>
          </w:p>
        </w:tc>
        <w:tc>
          <w:tcPr>
            <w:tcW w:w="1633" w:type="dxa"/>
            <w:vMerge/>
          </w:tcPr>
          <w:p w14:paraId="4E56E9A0"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428709EC" w14:textId="77777777" w:rsidTr="00221094">
        <w:trPr>
          <w:trHeight w:val="360"/>
        </w:trPr>
        <w:tc>
          <w:tcPr>
            <w:tcW w:w="530" w:type="dxa"/>
            <w:vMerge/>
          </w:tcPr>
          <w:p w14:paraId="758A8658"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p>
        </w:tc>
        <w:tc>
          <w:tcPr>
            <w:tcW w:w="1875" w:type="dxa"/>
            <w:vMerge/>
          </w:tcPr>
          <w:p w14:paraId="5E50CCC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CCD2DBC" w14:textId="77777777" w:rsidR="00250C03" w:rsidRPr="00292319" w:rsidRDefault="00250C03" w:rsidP="00221094">
            <w:pPr>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Отказывает в приеме заявления, в случае:</w:t>
            </w:r>
          </w:p>
          <w:p w14:paraId="466062A8"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1) представлен неполный перечень документов;</w:t>
            </w:r>
          </w:p>
          <w:p w14:paraId="7AB5AD4E"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2) текст заявления и представленных документов не поддается прочтению;</w:t>
            </w:r>
          </w:p>
          <w:p w14:paraId="26C68738"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3) не указаны фамилия, имя, отчество, адрес заявителя (его представителя), почтовый адрес, по ко</w:t>
            </w:r>
            <w:r w:rsidRPr="00292319">
              <w:rPr>
                <w:rFonts w:ascii="Times New Roman" w:eastAsia="Times New Roman" w:hAnsi="Times New Roman" w:cs="Times New Roman"/>
                <w:sz w:val="24"/>
                <w:szCs w:val="24"/>
                <w:lang w:eastAsia="ru-RU"/>
              </w:rPr>
              <w:softHyphen/>
              <w:t>торому должен быть направлен ответ заявителю;</w:t>
            </w:r>
          </w:p>
          <w:p w14:paraId="293E28D1"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50B0999D" w14:textId="77777777" w:rsidR="00250C03" w:rsidRPr="00292319" w:rsidRDefault="00250C03" w:rsidP="00221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5) вопрос, указанный в заявлении, не относится к </w:t>
            </w:r>
            <w:r w:rsidRPr="00292319">
              <w:rPr>
                <w:rFonts w:ascii="Times New Roman" w:eastAsia="Times New Roman" w:hAnsi="Times New Roman" w:cs="Times New Roman"/>
                <w:sz w:val="24"/>
                <w:szCs w:val="24"/>
                <w:lang w:eastAsia="ru-RU"/>
              </w:rPr>
              <w:lastRenderedPageBreak/>
              <w:t>порядку предоставления государственной услуги.</w:t>
            </w:r>
          </w:p>
        </w:tc>
        <w:tc>
          <w:tcPr>
            <w:tcW w:w="1633" w:type="dxa"/>
            <w:vMerge/>
          </w:tcPr>
          <w:p w14:paraId="22020503"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7189AA51" w14:textId="77777777" w:rsidTr="00221094">
        <w:trPr>
          <w:trHeight w:val="360"/>
        </w:trPr>
        <w:tc>
          <w:tcPr>
            <w:tcW w:w="530" w:type="dxa"/>
            <w:vMerge/>
          </w:tcPr>
          <w:p w14:paraId="519487A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4A2551EF"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14C51B1D"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заявку (создает заявку в ИС МФЦ с указанием данных заявителя и представленных им документов)</w:t>
            </w:r>
          </w:p>
        </w:tc>
        <w:tc>
          <w:tcPr>
            <w:tcW w:w="1633" w:type="dxa"/>
            <w:vMerge/>
          </w:tcPr>
          <w:p w14:paraId="68ADE07A"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72D24737" w14:textId="77777777" w:rsidTr="00221094">
        <w:trPr>
          <w:trHeight w:val="360"/>
        </w:trPr>
        <w:tc>
          <w:tcPr>
            <w:tcW w:w="530" w:type="dxa"/>
            <w:vMerge/>
          </w:tcPr>
          <w:p w14:paraId="4957EB3F"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4CE8B99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17257AD4"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Распечатывает из АИС МФЦ расписку в 2 экз. и заявление в 1 экз., в которых проставляются подписи сотрудника МФЦ и заявителя.</w:t>
            </w:r>
          </w:p>
        </w:tc>
        <w:tc>
          <w:tcPr>
            <w:tcW w:w="1633" w:type="dxa"/>
            <w:vMerge/>
          </w:tcPr>
          <w:p w14:paraId="13E5D2BD"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537CCF7C" w14:textId="77777777" w:rsidTr="00221094">
        <w:trPr>
          <w:trHeight w:val="360"/>
        </w:trPr>
        <w:tc>
          <w:tcPr>
            <w:tcW w:w="530" w:type="dxa"/>
            <w:vMerge/>
          </w:tcPr>
          <w:p w14:paraId="08030FC8"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7881167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0B46BC07" w14:textId="77777777" w:rsidR="00250C03" w:rsidRPr="00292319" w:rsidRDefault="00250C03" w:rsidP="00221094">
            <w:pPr>
              <w:tabs>
                <w:tab w:val="left" w:pos="0"/>
                <w:tab w:val="left" w:pos="467"/>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t>Выдает расписку заявителю о приеме и регистрации заявления. Возвращает оригиналы документов.</w:t>
            </w:r>
          </w:p>
        </w:tc>
        <w:tc>
          <w:tcPr>
            <w:tcW w:w="1633" w:type="dxa"/>
            <w:vMerge/>
          </w:tcPr>
          <w:p w14:paraId="33A81D67"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06676892" w14:textId="77777777" w:rsidTr="00221094">
        <w:trPr>
          <w:trHeight w:val="360"/>
        </w:trPr>
        <w:tc>
          <w:tcPr>
            <w:tcW w:w="530" w:type="dxa"/>
            <w:vMerge/>
          </w:tcPr>
          <w:p w14:paraId="7630A46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p>
        </w:tc>
        <w:tc>
          <w:tcPr>
            <w:tcW w:w="1875" w:type="dxa"/>
            <w:vMerge/>
          </w:tcPr>
          <w:p w14:paraId="43210EBD"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663F4F63"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Информирует заявителя о сроках получения результата оказания услуги. </w:t>
            </w:r>
          </w:p>
        </w:tc>
        <w:tc>
          <w:tcPr>
            <w:tcW w:w="1633" w:type="dxa"/>
            <w:vMerge/>
          </w:tcPr>
          <w:p w14:paraId="25D563EE"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712E50AD" w14:textId="77777777" w:rsidTr="00221094">
        <w:trPr>
          <w:trHeight w:val="285"/>
        </w:trPr>
        <w:tc>
          <w:tcPr>
            <w:tcW w:w="530" w:type="dxa"/>
            <w:vMerge/>
          </w:tcPr>
          <w:p w14:paraId="48236AF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11CBCCA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2777969" w14:textId="77777777" w:rsidR="00250C03" w:rsidRPr="00292319" w:rsidRDefault="00250C03" w:rsidP="00221094">
            <w:pPr>
              <w:tabs>
                <w:tab w:val="left" w:pos="34"/>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Сформированное дело откладывает для последующего составления реестра принятых дел</w:t>
            </w:r>
          </w:p>
        </w:tc>
        <w:tc>
          <w:tcPr>
            <w:tcW w:w="1633" w:type="dxa"/>
            <w:vMerge/>
          </w:tcPr>
          <w:p w14:paraId="4C79A150"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330418D4" w14:textId="77777777" w:rsidTr="00221094">
        <w:trPr>
          <w:trHeight w:val="976"/>
        </w:trPr>
        <w:tc>
          <w:tcPr>
            <w:tcW w:w="530" w:type="dxa"/>
          </w:tcPr>
          <w:p w14:paraId="18D9FC2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2</w:t>
            </w:r>
          </w:p>
        </w:tc>
        <w:tc>
          <w:tcPr>
            <w:tcW w:w="1875" w:type="dxa"/>
          </w:tcPr>
          <w:p w14:paraId="7DAB2F05" w14:textId="77777777" w:rsidR="00250C03" w:rsidRPr="00292319" w:rsidRDefault="00250C03"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709" w:type="dxa"/>
            <w:gridSpan w:val="2"/>
          </w:tcPr>
          <w:p w14:paraId="2B37BE44" w14:textId="77777777" w:rsidR="00250C03" w:rsidRPr="00292319" w:rsidRDefault="00250C03" w:rsidP="00221094">
            <w:pPr>
              <w:suppressAutoHyphens/>
              <w:spacing w:after="0" w:line="240" w:lineRule="auto"/>
              <w:ind w:right="34"/>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Передает в филиал ГКУ «Центр социальной поддержки населения» по месту жительства заявителя (далее – филиал ГКУ «ЦСПН») заявления и документы на бумажном носителе пофамильно по акту приема-передачи (адреса указаны в Приложении № 4 к Соглашению)</w:t>
            </w:r>
          </w:p>
        </w:tc>
        <w:tc>
          <w:tcPr>
            <w:tcW w:w="1633" w:type="dxa"/>
          </w:tcPr>
          <w:p w14:paraId="148AFC77" w14:textId="77777777" w:rsidR="00250C03" w:rsidRPr="00292319" w:rsidRDefault="00250C03" w:rsidP="00221094">
            <w:pPr>
              <w:suppressAutoHyphens/>
              <w:spacing w:after="0" w:line="240" w:lineRule="auto"/>
              <w:ind w:right="34"/>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приема заявки</w:t>
            </w:r>
          </w:p>
        </w:tc>
      </w:tr>
      <w:tr w:rsidR="00250C03" w:rsidRPr="00292319" w14:paraId="678A666A" w14:textId="77777777" w:rsidTr="00221094">
        <w:trPr>
          <w:trHeight w:val="451"/>
        </w:trPr>
        <w:tc>
          <w:tcPr>
            <w:tcW w:w="530" w:type="dxa"/>
            <w:vMerge w:val="restart"/>
          </w:tcPr>
          <w:p w14:paraId="3F394E5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3</w:t>
            </w:r>
          </w:p>
        </w:tc>
        <w:tc>
          <w:tcPr>
            <w:tcW w:w="1875" w:type="dxa"/>
            <w:vMerge w:val="restart"/>
          </w:tcPr>
          <w:p w14:paraId="147E2FF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филиала ГКУ «ЦСПН</w:t>
            </w:r>
          </w:p>
        </w:tc>
        <w:tc>
          <w:tcPr>
            <w:tcW w:w="5709" w:type="dxa"/>
            <w:gridSpan w:val="2"/>
          </w:tcPr>
          <w:p w14:paraId="4803464A"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пакет документов по акту приема-передачи от МФЦ.</w:t>
            </w:r>
          </w:p>
        </w:tc>
        <w:tc>
          <w:tcPr>
            <w:tcW w:w="1633" w:type="dxa"/>
            <w:vMerge w:val="restart"/>
          </w:tcPr>
          <w:p w14:paraId="40AC4EC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течение 10 календарных дней со дня регистрации заявления в филиале Учреждения</w:t>
            </w:r>
          </w:p>
          <w:p w14:paraId="2D566C6D"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62C428F5" w14:textId="77777777" w:rsidTr="00221094">
        <w:trPr>
          <w:trHeight w:val="451"/>
        </w:trPr>
        <w:tc>
          <w:tcPr>
            <w:tcW w:w="530" w:type="dxa"/>
            <w:vMerge/>
          </w:tcPr>
          <w:p w14:paraId="4387E206"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4EF6E12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7027D73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Регистрирует заявление.</w:t>
            </w:r>
          </w:p>
        </w:tc>
        <w:tc>
          <w:tcPr>
            <w:tcW w:w="1633" w:type="dxa"/>
            <w:vMerge/>
          </w:tcPr>
          <w:p w14:paraId="4377B76A"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5074605D" w14:textId="77777777" w:rsidTr="00221094">
        <w:trPr>
          <w:trHeight w:val="451"/>
        </w:trPr>
        <w:tc>
          <w:tcPr>
            <w:tcW w:w="530" w:type="dxa"/>
            <w:vMerge/>
          </w:tcPr>
          <w:p w14:paraId="1A643BD6"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p>
        </w:tc>
        <w:tc>
          <w:tcPr>
            <w:tcW w:w="1875" w:type="dxa"/>
            <w:vMerge/>
          </w:tcPr>
          <w:p w14:paraId="12584BC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605EB168"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Проверяет подлинность, полноту и правильность представленных документов, формирует личное дело.</w:t>
            </w:r>
          </w:p>
        </w:tc>
        <w:tc>
          <w:tcPr>
            <w:tcW w:w="1633" w:type="dxa"/>
            <w:vMerge/>
          </w:tcPr>
          <w:p w14:paraId="2BC8C683"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34FCB82A" w14:textId="77777777" w:rsidTr="00221094">
        <w:trPr>
          <w:trHeight w:val="451"/>
        </w:trPr>
        <w:tc>
          <w:tcPr>
            <w:tcW w:w="530" w:type="dxa"/>
            <w:vMerge/>
          </w:tcPr>
          <w:p w14:paraId="1BA1A24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22DB7D7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9695236"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Вносит в базу данных программы ЭСРН</w:t>
            </w:r>
          </w:p>
        </w:tc>
        <w:tc>
          <w:tcPr>
            <w:tcW w:w="1633" w:type="dxa"/>
            <w:vMerge/>
          </w:tcPr>
          <w:p w14:paraId="3883D7DB"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1080E137" w14:textId="77777777" w:rsidTr="00221094">
        <w:trPr>
          <w:trHeight w:val="451"/>
        </w:trPr>
        <w:tc>
          <w:tcPr>
            <w:tcW w:w="530" w:type="dxa"/>
            <w:vMerge/>
          </w:tcPr>
          <w:p w14:paraId="5E31E14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3A9D09B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358B4511"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Направляет межведомственные запросы (при необходимости)</w:t>
            </w:r>
          </w:p>
        </w:tc>
        <w:tc>
          <w:tcPr>
            <w:tcW w:w="1633" w:type="dxa"/>
            <w:vMerge/>
          </w:tcPr>
          <w:p w14:paraId="3AE579DD"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27176D82" w14:textId="77777777" w:rsidTr="00221094">
        <w:trPr>
          <w:trHeight w:val="510"/>
        </w:trPr>
        <w:tc>
          <w:tcPr>
            <w:tcW w:w="530" w:type="dxa"/>
            <w:vMerge/>
          </w:tcPr>
          <w:p w14:paraId="3B4CAADC"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0743966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46ED0CFC"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Направляет пакет документов в МСР</w:t>
            </w:r>
          </w:p>
        </w:tc>
        <w:tc>
          <w:tcPr>
            <w:tcW w:w="1633" w:type="dxa"/>
            <w:vMerge/>
          </w:tcPr>
          <w:p w14:paraId="0F180228"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54B5A4FC" w14:textId="77777777" w:rsidTr="00221094">
        <w:trPr>
          <w:trHeight w:val="451"/>
        </w:trPr>
        <w:tc>
          <w:tcPr>
            <w:tcW w:w="530" w:type="dxa"/>
            <w:vMerge w:val="restart"/>
          </w:tcPr>
          <w:p w14:paraId="48D0D7D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4</w:t>
            </w:r>
          </w:p>
        </w:tc>
        <w:tc>
          <w:tcPr>
            <w:tcW w:w="1875" w:type="dxa"/>
            <w:vMerge w:val="restart"/>
          </w:tcPr>
          <w:p w14:paraId="0EF41A4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Органа</w:t>
            </w:r>
          </w:p>
        </w:tc>
        <w:tc>
          <w:tcPr>
            <w:tcW w:w="5709" w:type="dxa"/>
            <w:gridSpan w:val="2"/>
          </w:tcPr>
          <w:p w14:paraId="45A02BB2"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Выносит решение о предоставлении,  либо отказе в предоставлении государственной услуги</w:t>
            </w:r>
          </w:p>
        </w:tc>
        <w:tc>
          <w:tcPr>
            <w:tcW w:w="1633" w:type="dxa"/>
            <w:vMerge w:val="restart"/>
          </w:tcPr>
          <w:p w14:paraId="2CB91DB6"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lang w:eastAsia="ru-RU"/>
              </w:rPr>
              <w:t>В течение 46  календарных дней со дня получения заявления и документов</w:t>
            </w:r>
          </w:p>
        </w:tc>
      </w:tr>
      <w:tr w:rsidR="00250C03" w:rsidRPr="00292319" w14:paraId="3FFA51BA" w14:textId="77777777" w:rsidTr="00221094">
        <w:trPr>
          <w:trHeight w:val="451"/>
        </w:trPr>
        <w:tc>
          <w:tcPr>
            <w:tcW w:w="530" w:type="dxa"/>
            <w:vMerge/>
          </w:tcPr>
          <w:p w14:paraId="5787378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796A2A0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78DB55A3"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Готовит проект приказа «О выдаче удостоверения «Гражданин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(«Дети войны»)»</w:t>
            </w:r>
          </w:p>
        </w:tc>
        <w:tc>
          <w:tcPr>
            <w:tcW w:w="1633" w:type="dxa"/>
            <w:vMerge/>
          </w:tcPr>
          <w:p w14:paraId="11713B3D"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26926825" w14:textId="77777777" w:rsidTr="00221094">
        <w:trPr>
          <w:trHeight w:val="451"/>
        </w:trPr>
        <w:tc>
          <w:tcPr>
            <w:tcW w:w="530" w:type="dxa"/>
            <w:vMerge/>
          </w:tcPr>
          <w:p w14:paraId="011E19C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7ACE91A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61B752CB"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 наличии оснований для отказа в предоставлении услуги – готовит письмо с мотивированным отказом</w:t>
            </w:r>
          </w:p>
        </w:tc>
        <w:tc>
          <w:tcPr>
            <w:tcW w:w="1633" w:type="dxa"/>
            <w:vMerge/>
          </w:tcPr>
          <w:p w14:paraId="50F01CEC"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554A0963" w14:textId="77777777" w:rsidTr="00221094">
        <w:trPr>
          <w:trHeight w:val="451"/>
        </w:trPr>
        <w:tc>
          <w:tcPr>
            <w:tcW w:w="530" w:type="dxa"/>
            <w:vMerge/>
          </w:tcPr>
          <w:p w14:paraId="59B2282F"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22BC7DA0"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342C21D7"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Направляет в филиал ГКУ «ЦСПН» отказы о выдаче удостоверений</w:t>
            </w:r>
          </w:p>
        </w:tc>
        <w:tc>
          <w:tcPr>
            <w:tcW w:w="1633" w:type="dxa"/>
            <w:vMerge/>
          </w:tcPr>
          <w:p w14:paraId="1C1B1039"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2EB6E095" w14:textId="77777777" w:rsidTr="00221094">
        <w:trPr>
          <w:trHeight w:val="451"/>
        </w:trPr>
        <w:tc>
          <w:tcPr>
            <w:tcW w:w="530" w:type="dxa"/>
            <w:vMerge/>
          </w:tcPr>
          <w:p w14:paraId="1456FB07"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67E8E9C6"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6D5D2D8A"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 принятии положительного решения - оформляет удостоверение и выдает материально - ответственному лицу филиала ГКУ «ЦСПН» на основании требование - накладной готовое удостоверение</w:t>
            </w:r>
          </w:p>
        </w:tc>
        <w:tc>
          <w:tcPr>
            <w:tcW w:w="1633" w:type="dxa"/>
          </w:tcPr>
          <w:p w14:paraId="2AA8F474"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lang w:eastAsia="ru-RU"/>
              </w:rPr>
              <w:t>в течение 10 календарных дней с момента принятия решения</w:t>
            </w:r>
          </w:p>
        </w:tc>
      </w:tr>
      <w:tr w:rsidR="00250C03" w:rsidRPr="00292319" w14:paraId="23F1BBA1" w14:textId="77777777" w:rsidTr="00221094">
        <w:trPr>
          <w:trHeight w:val="630"/>
        </w:trPr>
        <w:tc>
          <w:tcPr>
            <w:tcW w:w="530" w:type="dxa"/>
            <w:vMerge w:val="restart"/>
          </w:tcPr>
          <w:p w14:paraId="38D270D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5</w:t>
            </w:r>
          </w:p>
        </w:tc>
        <w:tc>
          <w:tcPr>
            <w:tcW w:w="1875" w:type="dxa"/>
            <w:vMerge w:val="restart"/>
          </w:tcPr>
          <w:p w14:paraId="7C3F071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филиала ГКУ «ЦСПН»</w:t>
            </w:r>
          </w:p>
        </w:tc>
        <w:tc>
          <w:tcPr>
            <w:tcW w:w="5709" w:type="dxa"/>
            <w:gridSpan w:val="2"/>
          </w:tcPr>
          <w:p w14:paraId="18FF3521"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Вносит необходимую информацию в ЭСРН, регистрирует удостоверения</w:t>
            </w:r>
          </w:p>
        </w:tc>
        <w:tc>
          <w:tcPr>
            <w:tcW w:w="1633" w:type="dxa"/>
            <w:vMerge w:val="restart"/>
          </w:tcPr>
          <w:p w14:paraId="11A5E29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w:t>
            </w:r>
          </w:p>
        </w:tc>
      </w:tr>
      <w:tr w:rsidR="00250C03" w:rsidRPr="00292319" w14:paraId="3FE331D6" w14:textId="77777777" w:rsidTr="00221094">
        <w:trPr>
          <w:trHeight w:val="630"/>
        </w:trPr>
        <w:tc>
          <w:tcPr>
            <w:tcW w:w="530" w:type="dxa"/>
            <w:vMerge/>
          </w:tcPr>
          <w:p w14:paraId="0BB7D8FF"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270C696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223397AA"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Направляет удостоверение (отказ в выдаче удостоверения) по акту приема-передачи в МФЦ </w:t>
            </w:r>
          </w:p>
        </w:tc>
        <w:tc>
          <w:tcPr>
            <w:tcW w:w="1633" w:type="dxa"/>
            <w:vMerge/>
          </w:tcPr>
          <w:p w14:paraId="304E1E0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49E5030D" w14:textId="77777777" w:rsidTr="00221094">
        <w:trPr>
          <w:trHeight w:val="331"/>
        </w:trPr>
        <w:tc>
          <w:tcPr>
            <w:tcW w:w="530" w:type="dxa"/>
            <w:vMerge/>
          </w:tcPr>
          <w:p w14:paraId="09FBAE2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17556FC8"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43ADFC0F" w14:textId="77777777" w:rsidR="00250C03" w:rsidRPr="00292319" w:rsidRDefault="00250C03" w:rsidP="0022109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Копии документов подлежат хранению в установленном законодательством порядке.</w:t>
            </w:r>
          </w:p>
        </w:tc>
        <w:tc>
          <w:tcPr>
            <w:tcW w:w="1633" w:type="dxa"/>
            <w:vMerge/>
          </w:tcPr>
          <w:p w14:paraId="04ABB254"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72FE9AFF" w14:textId="77777777" w:rsidTr="00221094">
        <w:trPr>
          <w:trHeight w:val="976"/>
        </w:trPr>
        <w:tc>
          <w:tcPr>
            <w:tcW w:w="530" w:type="dxa"/>
          </w:tcPr>
          <w:p w14:paraId="71B2EEF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6</w:t>
            </w:r>
          </w:p>
        </w:tc>
        <w:tc>
          <w:tcPr>
            <w:tcW w:w="1875" w:type="dxa"/>
          </w:tcPr>
          <w:p w14:paraId="7885C953"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Сотрудник МФЦ, ответственный за передачу дел в Орган</w:t>
            </w:r>
          </w:p>
        </w:tc>
        <w:tc>
          <w:tcPr>
            <w:tcW w:w="5709" w:type="dxa"/>
            <w:gridSpan w:val="2"/>
          </w:tcPr>
          <w:p w14:paraId="3F896878"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Принимает переданные документы в соответствии с актом приема-передачи, вносит информацию в ИС МФЦ о поступлении документов, передает на выдачу.</w:t>
            </w:r>
          </w:p>
        </w:tc>
        <w:tc>
          <w:tcPr>
            <w:tcW w:w="1633" w:type="dxa"/>
            <w:vMerge w:val="restart"/>
          </w:tcPr>
          <w:p w14:paraId="15798C0D"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Не позднее следующего рабочего дня после получения из Органа</w:t>
            </w:r>
          </w:p>
        </w:tc>
      </w:tr>
      <w:tr w:rsidR="00250C03" w:rsidRPr="00292319" w14:paraId="4BC6C474" w14:textId="77777777" w:rsidTr="00221094">
        <w:trPr>
          <w:trHeight w:val="976"/>
        </w:trPr>
        <w:tc>
          <w:tcPr>
            <w:tcW w:w="530" w:type="dxa"/>
          </w:tcPr>
          <w:p w14:paraId="2C8D2565"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val="en-US" w:eastAsia="ru-RU"/>
              </w:rPr>
            </w:pPr>
            <w:r w:rsidRPr="00292319">
              <w:rPr>
                <w:rFonts w:ascii="Times New Roman" w:eastAsia="Times New Roman" w:hAnsi="Times New Roman" w:cs="Times New Roman"/>
                <w:sz w:val="24"/>
                <w:szCs w:val="24"/>
                <w:lang w:val="en-US" w:eastAsia="ru-RU"/>
              </w:rPr>
              <w:t>7</w:t>
            </w:r>
          </w:p>
        </w:tc>
        <w:tc>
          <w:tcPr>
            <w:tcW w:w="1875" w:type="dxa"/>
          </w:tcPr>
          <w:p w14:paraId="3DE057CD"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МФЦ</w:t>
            </w:r>
          </w:p>
        </w:tc>
        <w:tc>
          <w:tcPr>
            <w:tcW w:w="5709" w:type="dxa"/>
            <w:gridSpan w:val="2"/>
          </w:tcPr>
          <w:p w14:paraId="62953195"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Уведомляет гражданина о получении результата предоставления услуги, о готовности удостоверения и сообщает контактную информацию о месте его получения.</w:t>
            </w:r>
          </w:p>
        </w:tc>
        <w:tc>
          <w:tcPr>
            <w:tcW w:w="1633" w:type="dxa"/>
            <w:vMerge/>
          </w:tcPr>
          <w:p w14:paraId="109C005E"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shd w:val="clear" w:color="auto" w:fill="FFFFFF"/>
                <w:lang w:eastAsia="ru-RU"/>
              </w:rPr>
            </w:pPr>
          </w:p>
        </w:tc>
      </w:tr>
      <w:tr w:rsidR="00250C03" w:rsidRPr="00292319" w14:paraId="17DD581B" w14:textId="77777777" w:rsidTr="00221094">
        <w:trPr>
          <w:trHeight w:val="1680"/>
        </w:trPr>
        <w:tc>
          <w:tcPr>
            <w:tcW w:w="530" w:type="dxa"/>
            <w:vMerge w:val="restart"/>
          </w:tcPr>
          <w:p w14:paraId="236B79B9"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8</w:t>
            </w:r>
          </w:p>
        </w:tc>
        <w:tc>
          <w:tcPr>
            <w:tcW w:w="1875" w:type="dxa"/>
            <w:vMerge w:val="restart"/>
          </w:tcPr>
          <w:p w14:paraId="6D29710A"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 МФЦ</w:t>
            </w:r>
          </w:p>
        </w:tc>
        <w:tc>
          <w:tcPr>
            <w:tcW w:w="5709" w:type="dxa"/>
            <w:gridSpan w:val="2"/>
          </w:tcPr>
          <w:p w14:paraId="69E28DBB"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Выдает результат оказания услуги заявителю (представителю заявителя) при предъявлении расписки и документа, удостоверяющего его личность.</w:t>
            </w:r>
          </w:p>
          <w:p w14:paraId="33643DF0"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предъявленной расписке заявитель проставляет дату и подпись получения удостоверения.</w:t>
            </w:r>
          </w:p>
        </w:tc>
        <w:tc>
          <w:tcPr>
            <w:tcW w:w="1633" w:type="dxa"/>
            <w:vMerge w:val="restart"/>
          </w:tcPr>
          <w:p w14:paraId="27A8F575"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момент обращения</w:t>
            </w:r>
          </w:p>
        </w:tc>
      </w:tr>
      <w:tr w:rsidR="00250C03" w:rsidRPr="00292319" w14:paraId="7C2A5981" w14:textId="77777777" w:rsidTr="00221094">
        <w:trPr>
          <w:trHeight w:val="240"/>
        </w:trPr>
        <w:tc>
          <w:tcPr>
            <w:tcW w:w="530" w:type="dxa"/>
            <w:vMerge/>
          </w:tcPr>
          <w:p w14:paraId="2189CC0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1875" w:type="dxa"/>
            <w:vMerge/>
          </w:tcPr>
          <w:p w14:paraId="3E65795E"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c>
          <w:tcPr>
            <w:tcW w:w="5709" w:type="dxa"/>
            <w:gridSpan w:val="2"/>
          </w:tcPr>
          <w:p w14:paraId="55EDEDE7" w14:textId="77777777" w:rsidR="00250C03" w:rsidRPr="00292319" w:rsidRDefault="00250C03" w:rsidP="00221094">
            <w:pPr>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Расписка с подписью заявителя о получении удостоверения хранится в МФЦ, копия передается в филиал ГКУ «ЦСПН» по месту жительства заявителя</w:t>
            </w:r>
          </w:p>
        </w:tc>
        <w:tc>
          <w:tcPr>
            <w:tcW w:w="1633" w:type="dxa"/>
            <w:vMerge/>
          </w:tcPr>
          <w:p w14:paraId="23CCA032"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p>
        </w:tc>
      </w:tr>
      <w:tr w:rsidR="00250C03" w:rsidRPr="00292319" w14:paraId="4DEE390D" w14:textId="77777777" w:rsidTr="00221094">
        <w:trPr>
          <w:trHeight w:val="976"/>
        </w:trPr>
        <w:tc>
          <w:tcPr>
            <w:tcW w:w="530" w:type="dxa"/>
          </w:tcPr>
          <w:p w14:paraId="7FB8A4A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9</w:t>
            </w:r>
          </w:p>
        </w:tc>
        <w:tc>
          <w:tcPr>
            <w:tcW w:w="1875" w:type="dxa"/>
          </w:tcPr>
          <w:p w14:paraId="6992293B" w14:textId="77777777" w:rsidR="00250C03" w:rsidRPr="00292319" w:rsidRDefault="00250C03" w:rsidP="00221094">
            <w:pPr>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Специалист выдачи</w:t>
            </w:r>
          </w:p>
          <w:p w14:paraId="2744B90B" w14:textId="77777777" w:rsidR="00250C03" w:rsidRPr="00292319" w:rsidRDefault="00250C03" w:rsidP="00221094">
            <w:pPr>
              <w:spacing w:after="0" w:line="240" w:lineRule="auto"/>
              <w:jc w:val="center"/>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lang w:eastAsia="ru-RU"/>
              </w:rPr>
              <w:t>МФЦ</w:t>
            </w:r>
          </w:p>
        </w:tc>
        <w:tc>
          <w:tcPr>
            <w:tcW w:w="5709" w:type="dxa"/>
            <w:gridSpan w:val="2"/>
          </w:tcPr>
          <w:p w14:paraId="127B9119" w14:textId="77777777" w:rsidR="00250C03" w:rsidRPr="00292319" w:rsidRDefault="00250C03" w:rsidP="0022109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292319">
              <w:rPr>
                <w:rFonts w:ascii="Times New Roman" w:eastAsia="Times New Roman" w:hAnsi="Times New Roman" w:cs="Times New Roman"/>
                <w:sz w:val="24"/>
                <w:szCs w:val="24"/>
                <w:shd w:val="clear" w:color="auto" w:fill="FFFFFF"/>
                <w:lang w:eastAsia="ru-RU"/>
              </w:rPr>
              <w:t>Если заявитель не обратился за результатом предоставления государственной услуги, документы направляются в филиал ГКУ ЦСПН по акту приема-передачи</w:t>
            </w:r>
          </w:p>
        </w:tc>
        <w:tc>
          <w:tcPr>
            <w:tcW w:w="1633" w:type="dxa"/>
          </w:tcPr>
          <w:p w14:paraId="297A251B" w14:textId="77777777" w:rsidR="00250C03" w:rsidRPr="00292319" w:rsidRDefault="00250C03" w:rsidP="00221094">
            <w:pPr>
              <w:snapToGrid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shd w:val="clear" w:color="auto" w:fill="FFFFFF"/>
                <w:lang w:eastAsia="ru-RU"/>
              </w:rPr>
              <w:t>Через три месяца после получения результата из Органа</w:t>
            </w:r>
          </w:p>
        </w:tc>
      </w:tr>
    </w:tbl>
    <w:p w14:paraId="470F830F" w14:textId="77777777" w:rsidR="00250C03" w:rsidRPr="00292319" w:rsidRDefault="00250C03" w:rsidP="00250C03">
      <w:pPr>
        <w:spacing w:after="0" w:line="240" w:lineRule="auto"/>
        <w:ind w:left="-142"/>
        <w:jc w:val="both"/>
        <w:rPr>
          <w:rFonts w:ascii="Times New Roman" w:eastAsia="Times New Roman" w:hAnsi="Times New Roman" w:cs="Times New Roman"/>
          <w:sz w:val="23"/>
          <w:szCs w:val="23"/>
          <w:lang w:eastAsia="ru-RU"/>
        </w:rPr>
      </w:pPr>
      <w:r w:rsidRPr="00292319">
        <w:rPr>
          <w:rFonts w:ascii="Times New Roman" w:eastAsia="Times New Roman" w:hAnsi="Times New Roman" w:cs="Times New Roman"/>
          <w:sz w:val="24"/>
          <w:szCs w:val="24"/>
          <w:lang w:eastAsia="ru-RU"/>
        </w:rPr>
        <w:t>В случае изменения нормативно-правовой базы предоставления услуги, Орган вносит изменение в технологическую схему и направляет в МФЦ</w:t>
      </w:r>
      <w:r w:rsidRPr="00292319">
        <w:rPr>
          <w:rFonts w:ascii="Times New Roman" w:eastAsia="Times New Roman" w:hAnsi="Times New Roman" w:cs="Times New Roman"/>
          <w:sz w:val="23"/>
          <w:szCs w:val="23"/>
          <w:lang w:eastAsia="ru-RU"/>
        </w:rPr>
        <w:t>.</w:t>
      </w:r>
    </w:p>
    <w:p w14:paraId="5DE1B400" w14:textId="77777777" w:rsidR="001543CB" w:rsidRDefault="00250C03"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r w:rsidRPr="00292319">
        <w:rPr>
          <w:rFonts w:ascii="Calibri" w:eastAsia="Calibri" w:hAnsi="Calibri" w:cs="Times New Roman"/>
          <w:b/>
          <w:sz w:val="28"/>
          <w:szCs w:val="28"/>
          <w:lang w:eastAsia="ru-RU"/>
        </w:rPr>
        <w:t xml:space="preserve">                                   </w:t>
      </w:r>
    </w:p>
    <w:p w14:paraId="7DAC15CE"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5F48964B"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58690DFB"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26E49F0F"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1F5C2982"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7F8C9832"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5301E6BE"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4B4611D3"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176B472A"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53D052CD"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3DEC359E"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70E7533A"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006E7D7F"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591FD991"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7F1C34DC"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371820A7"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05DF6D7E"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08E95B0C" w14:textId="77777777" w:rsidR="001543CB" w:rsidRDefault="001543CB" w:rsidP="00250C03">
      <w:pPr>
        <w:tabs>
          <w:tab w:val="left" w:pos="993"/>
        </w:tabs>
        <w:suppressAutoHyphens/>
        <w:autoSpaceDE w:val="0"/>
        <w:autoSpaceDN w:val="0"/>
        <w:adjustRightInd w:val="0"/>
        <w:spacing w:after="0" w:line="240" w:lineRule="auto"/>
        <w:ind w:left="4529" w:right="-567" w:firstLine="7"/>
        <w:contextualSpacing/>
        <w:jc w:val="center"/>
        <w:rPr>
          <w:rFonts w:ascii="Calibri" w:eastAsia="Calibri" w:hAnsi="Calibri" w:cs="Times New Roman"/>
          <w:b/>
          <w:sz w:val="28"/>
          <w:szCs w:val="28"/>
          <w:lang w:eastAsia="ru-RU"/>
        </w:rPr>
      </w:pPr>
    </w:p>
    <w:p w14:paraId="2B98DCC0" w14:textId="6778307F" w:rsidR="00250C03" w:rsidRPr="00292319" w:rsidRDefault="00250C03" w:rsidP="00250C03">
      <w:pPr>
        <w:tabs>
          <w:tab w:val="left" w:pos="993"/>
        </w:tabs>
        <w:suppressAutoHyphens/>
        <w:autoSpaceDE w:val="0"/>
        <w:autoSpaceDN w:val="0"/>
        <w:adjustRightInd w:val="0"/>
        <w:spacing w:after="0" w:line="240" w:lineRule="auto"/>
        <w:ind w:left="4529" w:right="-567" w:firstLine="7"/>
        <w:contextualSpacing/>
        <w:jc w:val="center"/>
        <w:rPr>
          <w:rFonts w:ascii="Times New Roman" w:eastAsia="Calibri" w:hAnsi="Times New Roman" w:cs="Times New Roman"/>
          <w:sz w:val="24"/>
          <w:szCs w:val="24"/>
          <w:lang w:eastAsia="ru-RU"/>
        </w:rPr>
      </w:pPr>
      <w:r w:rsidRPr="00292319">
        <w:rPr>
          <w:rFonts w:ascii="Calibri" w:eastAsia="Calibri" w:hAnsi="Calibri" w:cs="Times New Roman"/>
          <w:b/>
          <w:sz w:val="28"/>
          <w:szCs w:val="28"/>
          <w:lang w:eastAsia="ru-RU"/>
        </w:rPr>
        <w:t xml:space="preserve"> </w:t>
      </w:r>
      <w:r w:rsidRPr="00292319">
        <w:rPr>
          <w:rFonts w:ascii="Times New Roman" w:eastAsia="Calibri" w:hAnsi="Times New Roman" w:cs="Times New Roman"/>
          <w:sz w:val="24"/>
          <w:szCs w:val="24"/>
          <w:lang w:eastAsia="ru-RU"/>
        </w:rPr>
        <w:t>Приложение № 1</w:t>
      </w:r>
    </w:p>
    <w:p w14:paraId="22598778" w14:textId="77777777" w:rsidR="00250C03" w:rsidRPr="00292319" w:rsidRDefault="00250C03" w:rsidP="00250C03">
      <w:pPr>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к Технологической схеме №46</w:t>
      </w:r>
    </w:p>
    <w:p w14:paraId="5FAED8A3" w14:textId="77777777" w:rsidR="00250C03" w:rsidRPr="00292319" w:rsidRDefault="00250C03" w:rsidP="00250C0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1B9E172"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министерство социального развития</w:t>
      </w:r>
    </w:p>
    <w:p w14:paraId="630AB265"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Оренбургской области</w:t>
      </w:r>
    </w:p>
    <w:p w14:paraId="2C6AC0AF" w14:textId="6D4FADEA"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От </w:t>
      </w:r>
      <w:r w:rsidR="001543CB">
        <w:rPr>
          <w:rFonts w:ascii="Times New Roman" w:eastAsia="Times New Roman" w:hAnsi="Times New Roman" w:cs="Times New Roman"/>
          <w:i/>
          <w:sz w:val="24"/>
          <w:szCs w:val="24"/>
          <w:u w:val="single"/>
          <w:lang w:eastAsia="ru-RU"/>
        </w:rPr>
        <w:t>_________________________</w:t>
      </w:r>
      <w:bookmarkStart w:id="0" w:name="_GoBack"/>
      <w:bookmarkEnd w:id="0"/>
    </w:p>
    <w:p w14:paraId="166EB3F2"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Дата рождения ______________</w:t>
      </w:r>
    </w:p>
    <w:p w14:paraId="2FFA117F"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Паспорт: </w:t>
      </w:r>
      <w:r w:rsidRPr="00292319">
        <w:rPr>
          <w:rFonts w:ascii="Times New Roman" w:eastAsia="Times New Roman" w:hAnsi="Times New Roman" w:cs="Times New Roman"/>
          <w:i/>
          <w:sz w:val="24"/>
          <w:szCs w:val="24"/>
          <w:u w:val="single"/>
          <w:lang w:eastAsia="ru-RU"/>
        </w:rPr>
        <w:t>_____</w:t>
      </w:r>
      <w:r w:rsidRPr="00292319">
        <w:rPr>
          <w:rFonts w:ascii="Times New Roman" w:eastAsia="Times New Roman" w:hAnsi="Times New Roman" w:cs="Times New Roman"/>
          <w:sz w:val="24"/>
          <w:szCs w:val="24"/>
          <w:lang w:eastAsia="ru-RU"/>
        </w:rPr>
        <w:t xml:space="preserve"> №_________</w:t>
      </w:r>
    </w:p>
    <w:p w14:paraId="277E1306"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Выдан:__________________________</w:t>
      </w:r>
    </w:p>
    <w:p w14:paraId="2AAC9783"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________________________________</w:t>
      </w:r>
    </w:p>
    <w:p w14:paraId="3A3D3742"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Проживающего (ей) по адресу:</w:t>
      </w:r>
    </w:p>
    <w:p w14:paraId="597DC16E"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________________________________</w:t>
      </w:r>
    </w:p>
    <w:p w14:paraId="48728CBA"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________________________________</w:t>
      </w:r>
    </w:p>
    <w:p w14:paraId="6D8D8765" w14:textId="77777777" w:rsidR="00250C03" w:rsidRPr="00292319" w:rsidRDefault="00250C03" w:rsidP="00250C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Телефон: ________________________</w:t>
      </w:r>
    </w:p>
    <w:p w14:paraId="69902700"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A3507D6"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ЗАЯВЛЕНИЕ</w:t>
      </w:r>
    </w:p>
    <w:p w14:paraId="3F7A789B"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о предоставлении государственной услуги</w:t>
      </w:r>
    </w:p>
    <w:p w14:paraId="5871A04F"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14:paraId="1A1FD3EA"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1169FC" w14:textId="77777777" w:rsidR="00250C03" w:rsidRPr="00292319" w:rsidRDefault="00250C03" w:rsidP="00250C03">
      <w:pPr>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Прошу выдать удостоверение «Гражданин Российской Федерации, имеющий место жительства на территории Оренбургской области, который родился в период с 3 сентября 1927 года по 3 сентября 1945 года («Дети войны»)»</w:t>
      </w:r>
    </w:p>
    <w:p w14:paraId="011BC84F" w14:textId="77777777" w:rsidR="00250C03" w:rsidRPr="00292319" w:rsidRDefault="00250C03" w:rsidP="00250C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1E0376C"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 заявлению прилагаю следующие документы:</w:t>
      </w:r>
    </w:p>
    <w:p w14:paraId="31BAF0F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66"/>
        <w:gridCol w:w="3011"/>
      </w:tblGrid>
      <w:tr w:rsidR="00250C03" w:rsidRPr="00292319" w14:paraId="6C93472C" w14:textId="77777777" w:rsidTr="00221094">
        <w:tc>
          <w:tcPr>
            <w:tcW w:w="624" w:type="dxa"/>
          </w:tcPr>
          <w:p w14:paraId="6BBB2B0D" w14:textId="77777777" w:rsidR="00250C03" w:rsidRPr="00292319" w:rsidRDefault="00250C03" w:rsidP="00221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N п/п</w:t>
            </w:r>
          </w:p>
        </w:tc>
        <w:tc>
          <w:tcPr>
            <w:tcW w:w="6066" w:type="dxa"/>
          </w:tcPr>
          <w:p w14:paraId="066F88D3" w14:textId="77777777" w:rsidR="00250C03" w:rsidRPr="00292319" w:rsidRDefault="00250C03" w:rsidP="00221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Наименование документов</w:t>
            </w:r>
          </w:p>
        </w:tc>
        <w:tc>
          <w:tcPr>
            <w:tcW w:w="3011" w:type="dxa"/>
          </w:tcPr>
          <w:p w14:paraId="7FE0C284" w14:textId="77777777" w:rsidR="00250C03" w:rsidRPr="00292319" w:rsidRDefault="00250C03" w:rsidP="00221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Количество экземпляров</w:t>
            </w:r>
          </w:p>
        </w:tc>
      </w:tr>
      <w:tr w:rsidR="00250C03" w:rsidRPr="00292319" w14:paraId="4E22D15F" w14:textId="77777777" w:rsidTr="00221094">
        <w:tc>
          <w:tcPr>
            <w:tcW w:w="624" w:type="dxa"/>
          </w:tcPr>
          <w:p w14:paraId="691E61B0"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66" w:type="dxa"/>
          </w:tcPr>
          <w:p w14:paraId="4D967CC5"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11" w:type="dxa"/>
          </w:tcPr>
          <w:p w14:paraId="213D779F"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50C03" w:rsidRPr="00292319" w14:paraId="3FE55E30" w14:textId="77777777" w:rsidTr="00221094">
        <w:tc>
          <w:tcPr>
            <w:tcW w:w="624" w:type="dxa"/>
          </w:tcPr>
          <w:p w14:paraId="28C715B6"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66" w:type="dxa"/>
          </w:tcPr>
          <w:p w14:paraId="7898A5AE"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11" w:type="dxa"/>
          </w:tcPr>
          <w:p w14:paraId="1318F7C1"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50C03" w:rsidRPr="00292319" w14:paraId="168E66B1" w14:textId="77777777" w:rsidTr="00221094">
        <w:tc>
          <w:tcPr>
            <w:tcW w:w="624" w:type="dxa"/>
          </w:tcPr>
          <w:p w14:paraId="5D5B1E51"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66" w:type="dxa"/>
          </w:tcPr>
          <w:p w14:paraId="0BA70330"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11" w:type="dxa"/>
          </w:tcPr>
          <w:p w14:paraId="21320249"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50C03" w:rsidRPr="00292319" w14:paraId="7AA51B8D" w14:textId="77777777" w:rsidTr="00221094">
        <w:tc>
          <w:tcPr>
            <w:tcW w:w="624" w:type="dxa"/>
          </w:tcPr>
          <w:p w14:paraId="7006424E"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66" w:type="dxa"/>
          </w:tcPr>
          <w:p w14:paraId="3B2A9868"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11" w:type="dxa"/>
          </w:tcPr>
          <w:p w14:paraId="6C25A12D"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50C03" w:rsidRPr="00292319" w14:paraId="0C4ED725" w14:textId="77777777" w:rsidTr="00221094">
        <w:tc>
          <w:tcPr>
            <w:tcW w:w="624" w:type="dxa"/>
          </w:tcPr>
          <w:p w14:paraId="2B1EF91E"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66" w:type="dxa"/>
          </w:tcPr>
          <w:p w14:paraId="5E47C857"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11" w:type="dxa"/>
          </w:tcPr>
          <w:p w14:paraId="02DDA6A6" w14:textId="77777777" w:rsidR="00250C03" w:rsidRPr="00292319" w:rsidRDefault="00250C03" w:rsidP="0022109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7A059B2"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9DD56C"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Стаж работы, лет: __, мес. __, дн. __.</w:t>
      </w:r>
    </w:p>
    <w:p w14:paraId="5B1183FF"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01BFE7"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Стаж работы на территории Оренбургской области, лет: __, мес. __, дн. __.</w:t>
      </w:r>
    </w:p>
    <w:p w14:paraId="402BDAD5"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76F604"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Результат услуги (уведомление) прошу предоставить мне/представителю(при наличии доверенности) в виде: (отметьте только один вариант)</w:t>
      </w:r>
    </w:p>
    <w:p w14:paraId="07C8F317"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электронного документа, подписанного уполномоченным должностным лицом </w:t>
      </w:r>
    </w:p>
    <w:p w14:paraId="432261BE"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с использованием квалифицированной электронной подписи (посредством направления в личный кабинет интернет-портала </w:t>
      </w:r>
      <w:hyperlink r:id="rId7" w:history="1">
        <w:r w:rsidRPr="00292319">
          <w:rPr>
            <w:rFonts w:ascii="Times New Roman" w:eastAsia="Times New Roman" w:hAnsi="Times New Roman" w:cs="Times New Roman"/>
            <w:sz w:val="24"/>
            <w:szCs w:val="24"/>
            <w:u w:val="single"/>
            <w:lang w:eastAsia="ru-RU"/>
          </w:rPr>
          <w:t>www.gosuslugi.ru</w:t>
        </w:r>
      </w:hyperlink>
      <w:r w:rsidRPr="00292319">
        <w:rPr>
          <w:rFonts w:ascii="Times New Roman" w:eastAsia="Times New Roman" w:hAnsi="Times New Roman" w:cs="Times New Roman"/>
          <w:sz w:val="24"/>
          <w:szCs w:val="24"/>
          <w:lang w:eastAsia="ru-RU"/>
        </w:rPr>
        <w:t>);</w:t>
      </w:r>
    </w:p>
    <w:p w14:paraId="190C8C32"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документа на бумажном носителе в МФЦ;</w:t>
      </w:r>
    </w:p>
    <w:p w14:paraId="116B094C"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документа на бумажном носителе в филиале Учреждения;</w:t>
      </w:r>
    </w:p>
    <w:p w14:paraId="525065C0"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 по телефону;</w:t>
      </w:r>
    </w:p>
    <w:p w14:paraId="715C58FA"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4"/>
          <w:szCs w:val="24"/>
          <w:lang w:eastAsia="ru-RU"/>
        </w:rPr>
        <w:t>□ почтовым отправлением.</w:t>
      </w:r>
    </w:p>
    <w:p w14:paraId="7ECE740A"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целях регистрации и (или) дальнейшего информирования о ходе исполнения услуги (получения результата услуги) прошу:</w:t>
      </w:r>
    </w:p>
    <w:p w14:paraId="5146A256"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□произвести регистрацию на интернет-портале www.gosuslugi.ru (в ЕСИА);</w:t>
      </w:r>
    </w:p>
    <w:p w14:paraId="1DCE9D14"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восстановить доступ на интернет-портале www.gosuslugi.ru (в ЕСИА);</w:t>
      </w:r>
    </w:p>
    <w:p w14:paraId="1A6CC7F5"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2319">
        <w:rPr>
          <w:rFonts w:ascii="Times New Roman" w:eastAsia="Times New Roman" w:hAnsi="Times New Roman" w:cs="Times New Roman"/>
          <w:sz w:val="24"/>
          <w:szCs w:val="24"/>
          <w:lang w:eastAsia="ru-RU"/>
        </w:rPr>
        <w:t>□ подтвердить   регистрацию   учетной   записи   на интернет-портале www.gosuslugi.ru (в ЕСИА).</w:t>
      </w:r>
    </w:p>
    <w:p w14:paraId="5A3FC49D" w14:textId="77777777" w:rsidR="00250C03" w:rsidRPr="00292319" w:rsidRDefault="00250C03" w:rsidP="00250C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5B66A73B"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 ┌─┐┌─┐┌─┐ ┌─┐┌─┐┌─┐ ┌─┐┌─┐</w:t>
      </w:r>
    </w:p>
    <w:p w14:paraId="0C2A675E"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w:t>
      </w:r>
      <w:r w:rsidRPr="00292319">
        <w:rPr>
          <w:rFonts w:ascii="Courier New" w:eastAsia="Times New Roman" w:hAnsi="Courier New" w:cs="Courier New"/>
          <w:sz w:val="24"/>
          <w:szCs w:val="24"/>
          <w:lang w:eastAsia="ru-RU"/>
        </w:rPr>
        <w:t>СНИЛС</w:t>
      </w:r>
      <w:r w:rsidRPr="00292319">
        <w:rPr>
          <w:rFonts w:ascii="Courier New" w:eastAsia="Times New Roman" w:hAnsi="Courier New" w:cs="Courier New"/>
          <w:sz w:val="20"/>
          <w:szCs w:val="20"/>
          <w:lang w:eastAsia="ru-RU"/>
        </w:rPr>
        <w:t xml:space="preserve"> │ ││ ││ │-│ ││ ││ │-│ ││ ││ │-│ ││ │;</w:t>
      </w:r>
    </w:p>
    <w:p w14:paraId="51CC27F6"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 └─┘└─┘└─┘ └─┘└─┘└─┘ └─┘└─┘</w:t>
      </w:r>
    </w:p>
    <w:p w14:paraId="2025E5A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0"/>
          <w:szCs w:val="20"/>
          <w:lang w:eastAsia="ru-RU"/>
        </w:rPr>
        <w:t xml:space="preserve">   </w:t>
      </w:r>
      <w:r w:rsidRPr="00292319">
        <w:rPr>
          <w:rFonts w:ascii="Times New Roman" w:eastAsia="Times New Roman" w:hAnsi="Times New Roman" w:cs="Times New Roman"/>
          <w:sz w:val="24"/>
          <w:szCs w:val="24"/>
          <w:lang w:eastAsia="ru-RU"/>
        </w:rPr>
        <w:t>номер мобильного телефона в федеральном формате</w:t>
      </w:r>
    </w:p>
    <w:p w14:paraId="68E816F9"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w:t>
      </w:r>
    </w:p>
    <w:p w14:paraId="2AC65076"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 ││ ││ ││ ││ ││ ││ ││ ││ ││ │;</w:t>
      </w:r>
    </w:p>
    <w:p w14:paraId="150977F7"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w:t>
      </w:r>
    </w:p>
    <w:p w14:paraId="274C01F1"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e-mail ______________________ (если имеется);</w:t>
      </w:r>
    </w:p>
    <w:p w14:paraId="29F351C5"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гражданство - Российская Федерация/ ___________________________________</w:t>
      </w:r>
    </w:p>
    <w:p w14:paraId="7694B686"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(наименование иностранного государства)</w:t>
      </w:r>
    </w:p>
    <w:p w14:paraId="422B2937"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случае если документ, удостоверяющий личность, - паспорт гражданина РФ:</w:t>
      </w:r>
    </w:p>
    <w:p w14:paraId="0CD90A9C"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серия, номер - ___ ___   __ __ __ __ __ __</w:t>
      </w:r>
    </w:p>
    <w:p w14:paraId="7D78BE29"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кем выдан - _______________________________________________________________</w:t>
      </w:r>
    </w:p>
    <w:p w14:paraId="1C2433A4"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дата выдачи - ____.____._______</w:t>
      </w:r>
    </w:p>
    <w:p w14:paraId="33DDE116"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код подразделения - _______________________________________________________</w:t>
      </w:r>
    </w:p>
    <w:p w14:paraId="6210DFE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дата рождения - ____.____._______</w:t>
      </w:r>
    </w:p>
    <w:p w14:paraId="3C6ABC1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место рождения - __________________________________________________________</w:t>
      </w:r>
    </w:p>
    <w:p w14:paraId="65BEC560"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 случае если документ, удостоверяющий личность, - паспорт гражданина иностранного государства:</w:t>
      </w:r>
    </w:p>
    <w:p w14:paraId="62A6D9DA"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дата выдачи - ____.____._______</w:t>
      </w:r>
    </w:p>
    <w:p w14:paraId="36006234"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дата окончания срока действия - ____.____._______</w:t>
      </w:r>
    </w:p>
    <w:p w14:paraId="47C42ED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Прошу информировать меня о ходе исполнения услуги (получении результата услуги) через единый личный кабинет интернет-портала www.gosuslugi.ru (для заявителей, зарегистрированных в ЕСИА)</w:t>
      </w:r>
    </w:p>
    <w:p w14:paraId="4C45F906"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 ┌─┐┌─┐┌─┐ ┌─┐┌─┐┌─┐ ┌─┐┌─┐</w:t>
      </w:r>
    </w:p>
    <w:p w14:paraId="336F2BE1"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4"/>
          <w:szCs w:val="24"/>
          <w:lang w:eastAsia="ru-RU"/>
        </w:rPr>
        <w:t>СНИЛС</w:t>
      </w:r>
      <w:r w:rsidRPr="00292319">
        <w:rPr>
          <w:rFonts w:ascii="Courier New" w:eastAsia="Times New Roman" w:hAnsi="Courier New" w:cs="Courier New"/>
          <w:sz w:val="20"/>
          <w:szCs w:val="20"/>
          <w:lang w:eastAsia="ru-RU"/>
        </w:rPr>
        <w:t xml:space="preserve"> │ ││ ││ │-│ ││ ││ │-│ ││ ││ │-│ ││ │</w:t>
      </w:r>
    </w:p>
    <w:p w14:paraId="4AF32244" w14:textId="77777777" w:rsidR="00250C03" w:rsidRPr="00292319" w:rsidRDefault="00250C03" w:rsidP="00250C03">
      <w:pPr>
        <w:widowControl w:val="0"/>
        <w:autoSpaceDE w:val="0"/>
        <w:autoSpaceDN w:val="0"/>
        <w:spacing w:after="0" w:line="240" w:lineRule="auto"/>
        <w:jc w:val="both"/>
        <w:rPr>
          <w:rFonts w:ascii="Courier New" w:eastAsia="Times New Roman" w:hAnsi="Courier New" w:cs="Courier New"/>
          <w:sz w:val="20"/>
          <w:szCs w:val="20"/>
          <w:lang w:eastAsia="ru-RU"/>
        </w:rPr>
      </w:pPr>
      <w:r w:rsidRPr="00292319">
        <w:rPr>
          <w:rFonts w:ascii="Courier New" w:eastAsia="Times New Roman" w:hAnsi="Courier New" w:cs="Courier New"/>
          <w:sz w:val="20"/>
          <w:szCs w:val="20"/>
          <w:lang w:eastAsia="ru-RU"/>
        </w:rPr>
        <w:t xml:space="preserve">       └─┘└─┘└─┘ └─┘└─┘└─┘ └─┘└─┘└─┘ └─┘└─┘</w:t>
      </w:r>
    </w:p>
    <w:p w14:paraId="6C766823"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0"/>
          <w:szCs w:val="20"/>
          <w:lang w:eastAsia="ru-RU"/>
        </w:rPr>
        <w:t xml:space="preserve">                      </w:t>
      </w:r>
      <w:r w:rsidRPr="00292319">
        <w:rPr>
          <w:rFonts w:ascii="Times New Roman" w:eastAsia="Times New Roman" w:hAnsi="Times New Roman" w:cs="Times New Roman"/>
          <w:sz w:val="24"/>
          <w:szCs w:val="24"/>
          <w:lang w:eastAsia="ru-RU"/>
        </w:rPr>
        <w:t>(отметьте только один вариант)</w:t>
      </w:r>
    </w:p>
    <w:p w14:paraId="1585F3F7"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____ ДА               ____ НЕТ</w:t>
      </w:r>
    </w:p>
    <w:p w14:paraId="4EECF7E9"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 ________ 20__ год  Заявитель: _______________                 __________________________</w:t>
      </w:r>
    </w:p>
    <w:p w14:paraId="73EF93C9"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(личная подпись)                      (фамилия и инициалы)</w:t>
      </w:r>
    </w:p>
    <w:p w14:paraId="490586AC"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0C49AD"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Документы принял:</w:t>
      </w:r>
    </w:p>
    <w:p w14:paraId="16735FD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"__" __________ 20__ г. ___________________                        __________________________</w:t>
      </w:r>
    </w:p>
    <w:p w14:paraId="6330ADD2"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(подпись специалиста)                              (фамилия специалиста)</w:t>
      </w:r>
    </w:p>
    <w:p w14:paraId="5D892EA6" w14:textId="77777777" w:rsidR="00250C03" w:rsidRPr="00292319" w:rsidRDefault="00250C03" w:rsidP="00250C03">
      <w:pPr>
        <w:spacing w:after="160" w:line="259" w:lineRule="auto"/>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br w:type="page"/>
      </w:r>
    </w:p>
    <w:p w14:paraId="72CF7C94" w14:textId="77777777" w:rsidR="00250C03" w:rsidRPr="00292319" w:rsidRDefault="00250C03" w:rsidP="00250C03">
      <w:pPr>
        <w:tabs>
          <w:tab w:val="left" w:pos="993"/>
        </w:tabs>
        <w:suppressAutoHyphens/>
        <w:autoSpaceDE w:val="0"/>
        <w:autoSpaceDN w:val="0"/>
        <w:adjustRightInd w:val="0"/>
        <w:spacing w:after="0" w:line="240" w:lineRule="auto"/>
        <w:ind w:left="5387" w:right="-567"/>
        <w:contextualSpacing/>
        <w:jc w:val="center"/>
        <w:rPr>
          <w:rFonts w:ascii="Times New Roman" w:eastAsia="Calibri" w:hAnsi="Times New Roman" w:cs="Times New Roman"/>
          <w:sz w:val="24"/>
          <w:szCs w:val="24"/>
          <w:lang w:eastAsia="ru-RU"/>
        </w:rPr>
      </w:pPr>
      <w:r w:rsidRPr="00292319">
        <w:rPr>
          <w:rFonts w:ascii="Times New Roman" w:eastAsia="Calibri" w:hAnsi="Times New Roman" w:cs="Times New Roman"/>
          <w:sz w:val="24"/>
          <w:szCs w:val="24"/>
          <w:lang w:eastAsia="ru-RU"/>
        </w:rPr>
        <w:lastRenderedPageBreak/>
        <w:t xml:space="preserve">                        Приложение № 2 </w:t>
      </w:r>
    </w:p>
    <w:p w14:paraId="1CEB37A6" w14:textId="77777777" w:rsidR="00250C03" w:rsidRPr="00292319" w:rsidRDefault="00250C03" w:rsidP="00250C03">
      <w:pPr>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 Технологической схеме №46</w:t>
      </w:r>
    </w:p>
    <w:p w14:paraId="06C294C7"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1D255FB"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D396729"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Согласие</w:t>
      </w:r>
    </w:p>
    <w:p w14:paraId="0E3755CE" w14:textId="77777777" w:rsidR="00250C03" w:rsidRPr="00292319" w:rsidRDefault="00250C03" w:rsidP="00250C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 обработку персональных данных гражданина</w:t>
      </w:r>
    </w:p>
    <w:p w14:paraId="7BE3855E"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805691"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Я, ___________________________________________________________________________,</w:t>
      </w:r>
    </w:p>
    <w:p w14:paraId="7085D669"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(фамилия, имя, отчество)</w:t>
      </w:r>
    </w:p>
    <w:p w14:paraId="597F5CE6"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061BCCFC"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(вид документа, удостоверяющего личность)</w:t>
      </w:r>
    </w:p>
    <w:p w14:paraId="73938276"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выдан________________________________________________________________________</w:t>
      </w:r>
    </w:p>
    <w:p w14:paraId="7D00DB6E"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(когда и кем)</w:t>
      </w:r>
    </w:p>
    <w:p w14:paraId="24EF00D3"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Проживающий по адресу________________________________________________________</w:t>
      </w:r>
    </w:p>
    <w:p w14:paraId="7FFF6DD9"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настоящим даю свое согласие на обработку в ______________________________________</w:t>
      </w:r>
    </w:p>
    <w:p w14:paraId="05261DD0"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22527155"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4FD28945"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5AE8E92B"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(наименование и адрес оператора)</w:t>
      </w:r>
    </w:p>
    <w:p w14:paraId="3445ECF1"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моих персональных данных и подтверждаю, что, давая такое согласие, я действую осознанно и в своих интересах.</w:t>
      </w:r>
    </w:p>
    <w:p w14:paraId="799F969D" w14:textId="77777777" w:rsidR="00250C03" w:rsidRPr="00292319" w:rsidRDefault="00250C03" w:rsidP="00250C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Согласие дается мною с целью получения меры социальной поддержки__________</w:t>
      </w:r>
    </w:p>
    <w:p w14:paraId="7A6206A8"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1DA66487"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136B4E83"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и распространяется на следующую информацию:___________________________________</w:t>
      </w:r>
    </w:p>
    <w:p w14:paraId="16AFA54D"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6B6526CE"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 xml:space="preserve">                                              (перечень персональных данных)</w:t>
      </w:r>
    </w:p>
    <w:p w14:paraId="228E90A4"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а также даю свою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 (фотографию).</w:t>
      </w:r>
    </w:p>
    <w:p w14:paraId="524FBB52" w14:textId="77777777" w:rsidR="00250C03" w:rsidRPr="00292319" w:rsidRDefault="00250C03" w:rsidP="00250C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w:t>
      </w:r>
    </w:p>
    <w:p w14:paraId="57D2072A" w14:textId="77777777" w:rsidR="00250C03" w:rsidRPr="00292319" w:rsidRDefault="00250C03" w:rsidP="00250C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Даю свое согласие на передачу своих персональных данных в___________________</w:t>
      </w:r>
    </w:p>
    <w:p w14:paraId="2F69AFF3"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048FC104"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_____________________________________________________________________________.</w:t>
      </w:r>
    </w:p>
    <w:p w14:paraId="19EC71B9" w14:textId="77777777" w:rsidR="00250C03" w:rsidRPr="00292319" w:rsidRDefault="00250C03" w:rsidP="00250C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14:paraId="1ED393AF" w14:textId="77777777" w:rsidR="00250C03" w:rsidRPr="00292319" w:rsidRDefault="00250C03" w:rsidP="00250C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Я оставляю за собой право отозвать свое согласие посредством составления соответствующего письменного документа.</w:t>
      </w:r>
    </w:p>
    <w:p w14:paraId="35D5735F" w14:textId="77777777" w:rsidR="00250C03" w:rsidRPr="00292319" w:rsidRDefault="00250C03" w:rsidP="00250C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14:paraId="58B7D256"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0D0A61"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Контактный(ые) телефон(ы) _________________ и почтовый адрес ____________________</w:t>
      </w:r>
    </w:p>
    <w:p w14:paraId="5253FC9C"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lastRenderedPageBreak/>
        <w:t>_____________________________________________________________________________</w:t>
      </w:r>
    </w:p>
    <w:p w14:paraId="7B0ED08C" w14:textId="77777777" w:rsidR="00250C03" w:rsidRPr="00292319" w:rsidRDefault="00250C03" w:rsidP="00250C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2319">
        <w:rPr>
          <w:rFonts w:ascii="Times New Roman" w:eastAsia="Times New Roman" w:hAnsi="Times New Roman" w:cs="Times New Roman"/>
          <w:sz w:val="24"/>
          <w:szCs w:val="24"/>
          <w:lang w:eastAsia="ru-RU"/>
        </w:rPr>
        <w:t>Подпись субъекта персональных данных _________________ «___» _____________20__ г.</w:t>
      </w:r>
    </w:p>
    <w:p w14:paraId="02638FF0" w14:textId="77777777" w:rsidR="00DC190D" w:rsidRDefault="00DC190D"/>
    <w:sectPr w:rsidR="00DC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CFF"/>
    <w:multiLevelType w:val="hybridMultilevel"/>
    <w:tmpl w:val="5A1C5CCA"/>
    <w:lvl w:ilvl="0" w:tplc="A75889AE">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1" w15:restartNumberingAfterBreak="0">
    <w:nsid w:val="204539ED"/>
    <w:multiLevelType w:val="hybridMultilevel"/>
    <w:tmpl w:val="5F883B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6E90241"/>
    <w:multiLevelType w:val="hybridMultilevel"/>
    <w:tmpl w:val="38EE851C"/>
    <w:lvl w:ilvl="0" w:tplc="BFC45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06DE4"/>
    <w:multiLevelType w:val="hybridMultilevel"/>
    <w:tmpl w:val="107A6EE4"/>
    <w:lvl w:ilvl="0" w:tplc="B4CC73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21A3E89"/>
    <w:multiLevelType w:val="hybridMultilevel"/>
    <w:tmpl w:val="A6B86ACA"/>
    <w:lvl w:ilvl="0" w:tplc="7DEA1C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03"/>
    <w:rsid w:val="001543CB"/>
    <w:rsid w:val="00250C03"/>
    <w:rsid w:val="00DC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F55"/>
  <w15:chartTrackingRefBased/>
  <w15:docId w15:val="{63133F4E-6AA6-47DB-AFC1-2D9E677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C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561060D5C776C5AB608BC8B88E445011EDCA24CC77FA6B2D6B38E80B38FC4C05330633DE24A8F45E5C86pEb3L" TargetMode="External"/><Relationship Id="rId5" Type="http://schemas.openxmlformats.org/officeDocument/2006/relationships/hyperlink" Target="consultantplus://offline/ref=FA79FA44058D12CCB1BB2F2F723B067782E05E67D8D7FC7A9BF0CB33D863940E3EE7994A3CEA563EF9D050Z3b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3572</Words>
  <Characters>20363</Characters>
  <Application>Microsoft Office Word</Application>
  <DocSecurity>0</DocSecurity>
  <Lines>169</Lines>
  <Paragraphs>47</Paragraphs>
  <ScaleCrop>false</ScaleCrop>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Павел Коржов</cp:lastModifiedBy>
  <cp:revision>3</cp:revision>
  <dcterms:created xsi:type="dcterms:W3CDTF">2023-04-18T19:44:00Z</dcterms:created>
  <dcterms:modified xsi:type="dcterms:W3CDTF">2023-04-18T20:20:00Z</dcterms:modified>
</cp:coreProperties>
</file>