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E8" w:rsidRPr="00F418CD" w:rsidRDefault="00C451E8" w:rsidP="00071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8CD"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</w:t>
      </w:r>
      <w:r w:rsidR="00871E2D">
        <w:rPr>
          <w:rFonts w:ascii="Times New Roman" w:hAnsi="Times New Roman" w:cs="Times New Roman"/>
          <w:b/>
          <w:bCs/>
          <w:sz w:val="28"/>
          <w:szCs w:val="28"/>
        </w:rPr>
        <w:t xml:space="preserve">налоговых расходов, включенных в </w:t>
      </w:r>
      <w:r w:rsidRPr="00F418CD">
        <w:rPr>
          <w:rFonts w:ascii="Times New Roman" w:hAnsi="Times New Roman" w:cs="Times New Roman"/>
          <w:b/>
          <w:bCs/>
          <w:sz w:val="28"/>
          <w:szCs w:val="28"/>
        </w:rPr>
        <w:t>государственн</w:t>
      </w:r>
      <w:r w:rsidR="00871E2D">
        <w:rPr>
          <w:rFonts w:ascii="Times New Roman" w:hAnsi="Times New Roman" w:cs="Times New Roman"/>
          <w:b/>
          <w:bCs/>
          <w:sz w:val="28"/>
          <w:szCs w:val="28"/>
        </w:rPr>
        <w:t xml:space="preserve">ую </w:t>
      </w:r>
      <w:r w:rsidRPr="00F418CD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 w:rsidR="00871E2D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C15254" w:rsidRPr="00F418CD" w:rsidRDefault="00C15254" w:rsidP="00480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E2D" w:rsidRDefault="00871E2D" w:rsidP="00871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ффективности налоговых расходов, включенных в государственную программу, определяется как отношение суммы значений коэффициентов, определяемых в зависимости от результатов оценки эффективности, к соответствующему количеству налоговых расходов, включенных в государственную программу:</w:t>
      </w:r>
    </w:p>
    <w:p w:rsidR="00871E2D" w:rsidRDefault="00871E2D" w:rsidP="00871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2D" w:rsidRDefault="00871E2D" w:rsidP="0087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51E8840" wp14:editId="0F5DDA37">
            <wp:extent cx="1657350" cy="361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E2D" w:rsidRDefault="00871E2D" w:rsidP="00871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2D" w:rsidRDefault="00871E2D" w:rsidP="00871E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- значение коэффициента, определяемого в зависимости от результата оценки;</w:t>
      </w:r>
    </w:p>
    <w:p w:rsidR="00871E2D" w:rsidRDefault="00871E2D" w:rsidP="00871E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- количество налоговых расходов, включенных в государственную программу.</w:t>
      </w:r>
    </w:p>
    <w:p w:rsidR="00871E2D" w:rsidRDefault="00871E2D" w:rsidP="00871E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E2D" w:rsidRDefault="00871E2D" w:rsidP="00871E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комплексной оценки эффективности реализации государственной программы используются результаты оценки эффективности налоговых расходов за год, предшествующий отчетному году, за который производится комплексная оценка эффективности реализации государственной программы.</w:t>
      </w:r>
    </w:p>
    <w:p w:rsidR="00871E2D" w:rsidRDefault="00871E2D" w:rsidP="00871E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57"/>
        <w:gridCol w:w="2126"/>
        <w:gridCol w:w="2552"/>
      </w:tblGrid>
      <w:tr w:rsidR="00871E2D" w:rsidTr="00871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D" w:rsidRDefault="00871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D" w:rsidRDefault="00871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налогового расхода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D" w:rsidRDefault="00871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оценки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налоговых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2020 год</w:t>
            </w:r>
          </w:p>
          <w:p w:rsidR="00871E2D" w:rsidRDefault="00871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(эффективна/</w:t>
            </w:r>
            <w:proofErr w:type="gramEnd"/>
          </w:p>
          <w:p w:rsidR="00871E2D" w:rsidRDefault="00871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неэффективна)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D" w:rsidRDefault="00871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в зависимости от результата оценки</w:t>
            </w:r>
          </w:p>
          <w:p w:rsidR="00871E2D" w:rsidRDefault="00871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(эффективна - 1, неэффективна - 0)</w:t>
            </w:r>
          </w:p>
        </w:tc>
      </w:tr>
      <w:tr w:rsidR="00871E2D" w:rsidTr="00871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D" w:rsidRDefault="0087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D" w:rsidRDefault="00871E2D" w:rsidP="0087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Льгота по транспортному налогу Героям Советского Союза, Героям Российской Федерации, Героям Социалистического Труда, полным кавалерам ордена Славы, полным кавалерам Трудовой Славы; участникам Великой Отечественной войны и приравненным к ним лицам; категориям граждан, подвергшихся воздействию радиации вследствие чернобыльской катастрофы; инвалидам всех категорий; лицам, достигшим возраста 55 и 60 лет (соответственно женщины и мужчины), а также пенсионерам,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получающим пенсии, назначенные в порядке, установленном законодательством Российской Федерации; ветеранам боевых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D" w:rsidRDefault="00871E2D" w:rsidP="00871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D" w:rsidRDefault="00871E2D" w:rsidP="00871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1E2D" w:rsidTr="00871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D" w:rsidRDefault="0087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D" w:rsidRDefault="00871E2D" w:rsidP="0087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льготы по транспортному налогу государственными организациями системы социальной защиты населения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D" w:rsidRDefault="00871E2D" w:rsidP="00CF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D" w:rsidRDefault="00871E2D" w:rsidP="00CF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1E2D" w:rsidTr="00871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D" w:rsidRDefault="0087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D" w:rsidRDefault="00871E2D" w:rsidP="0087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Льгота по транспортному налогу одному из родителей (усыновителей), попечителей, опекунов, приемных родителей многодетной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D" w:rsidRDefault="00871E2D" w:rsidP="00CF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D" w:rsidRDefault="00871E2D" w:rsidP="00CF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71E2D" w:rsidRDefault="00871E2D" w:rsidP="00871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2D" w:rsidRPr="00871E2D" w:rsidRDefault="00871E2D" w:rsidP="00480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1E2D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871E2D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н</w:t>
      </w:r>
      <w:r w:rsidRPr="00871E2D">
        <w:rPr>
          <w:rFonts w:ascii="Times New Roman" w:hAnsi="Times New Roman" w:cs="Times New Roman"/>
          <w:bCs/>
          <w:sz w:val="28"/>
          <w:szCs w:val="28"/>
          <w:lang w:val="en-US"/>
        </w:rPr>
        <w:t>= (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871E2D">
        <w:rPr>
          <w:rFonts w:ascii="Times New Roman" w:hAnsi="Times New Roman" w:cs="Times New Roman"/>
          <w:bCs/>
          <w:sz w:val="28"/>
          <w:szCs w:val="28"/>
        </w:rPr>
        <w:t xml:space="preserve"> + 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871E2D">
        <w:rPr>
          <w:rFonts w:ascii="Times New Roman" w:hAnsi="Times New Roman" w:cs="Times New Roman"/>
          <w:bCs/>
          <w:sz w:val="28"/>
          <w:szCs w:val="28"/>
        </w:rPr>
        <w:t xml:space="preserve">+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871E2D">
        <w:rPr>
          <w:rFonts w:ascii="Times New Roman" w:hAnsi="Times New Roman" w:cs="Times New Roman"/>
          <w:bCs/>
          <w:sz w:val="28"/>
          <w:szCs w:val="28"/>
        </w:rPr>
        <w:t>) / 3</w:t>
      </w:r>
      <w:r w:rsidRPr="00871E2D">
        <w:rPr>
          <w:rFonts w:ascii="Times New Roman" w:hAnsi="Times New Roman" w:cs="Times New Roman"/>
          <w:b/>
          <w:bCs/>
          <w:sz w:val="28"/>
          <w:szCs w:val="28"/>
        </w:rPr>
        <w:t xml:space="preserve"> =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871E2D" w:rsidRDefault="00871E2D" w:rsidP="00480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871E2D" w:rsidRDefault="00871E2D" w:rsidP="00480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871E2D" w:rsidRPr="00871E2D" w:rsidRDefault="00871E2D" w:rsidP="00480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871E2D" w:rsidRDefault="00871E2D" w:rsidP="00480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E2D" w:rsidRDefault="00871E2D" w:rsidP="00480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71E2D" w:rsidSect="00A85CAD">
      <w:pgSz w:w="11905" w:h="16838"/>
      <w:pgMar w:top="709" w:right="850" w:bottom="42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555"/>
    <w:multiLevelType w:val="hybridMultilevel"/>
    <w:tmpl w:val="5B8EB0BC"/>
    <w:lvl w:ilvl="0" w:tplc="7D06CC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9B3A3C"/>
    <w:multiLevelType w:val="hybridMultilevel"/>
    <w:tmpl w:val="61626AB2"/>
    <w:lvl w:ilvl="0" w:tplc="35CE69AC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E4154"/>
    <w:multiLevelType w:val="hybridMultilevel"/>
    <w:tmpl w:val="A5A403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111C2"/>
    <w:multiLevelType w:val="hybridMultilevel"/>
    <w:tmpl w:val="5B8EB0BC"/>
    <w:lvl w:ilvl="0" w:tplc="7D06CC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4990AA9"/>
    <w:multiLevelType w:val="hybridMultilevel"/>
    <w:tmpl w:val="5B8EB0BC"/>
    <w:lvl w:ilvl="0" w:tplc="7D06CC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8E43AC"/>
    <w:multiLevelType w:val="hybridMultilevel"/>
    <w:tmpl w:val="5B8EB0BC"/>
    <w:lvl w:ilvl="0" w:tplc="7D06CC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60022C2"/>
    <w:multiLevelType w:val="hybridMultilevel"/>
    <w:tmpl w:val="5B8EB0BC"/>
    <w:lvl w:ilvl="0" w:tplc="7D06CC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8A"/>
    <w:rsid w:val="00071AFF"/>
    <w:rsid w:val="00096925"/>
    <w:rsid w:val="000B110B"/>
    <w:rsid w:val="000D72E4"/>
    <w:rsid w:val="000F1265"/>
    <w:rsid w:val="001322FC"/>
    <w:rsid w:val="00163B76"/>
    <w:rsid w:val="00181A8A"/>
    <w:rsid w:val="001A03AE"/>
    <w:rsid w:val="002623E2"/>
    <w:rsid w:val="002B4EDB"/>
    <w:rsid w:val="003247EE"/>
    <w:rsid w:val="00364385"/>
    <w:rsid w:val="003D3596"/>
    <w:rsid w:val="003D7796"/>
    <w:rsid w:val="003E157C"/>
    <w:rsid w:val="00402B7C"/>
    <w:rsid w:val="00424C70"/>
    <w:rsid w:val="004329BF"/>
    <w:rsid w:val="0046578A"/>
    <w:rsid w:val="00480303"/>
    <w:rsid w:val="005076AF"/>
    <w:rsid w:val="0056153F"/>
    <w:rsid w:val="00583F05"/>
    <w:rsid w:val="005A562C"/>
    <w:rsid w:val="005B56CC"/>
    <w:rsid w:val="00676DDA"/>
    <w:rsid w:val="006F60A9"/>
    <w:rsid w:val="00707E77"/>
    <w:rsid w:val="00787034"/>
    <w:rsid w:val="00823AEA"/>
    <w:rsid w:val="008247D5"/>
    <w:rsid w:val="008334DD"/>
    <w:rsid w:val="00837472"/>
    <w:rsid w:val="00871E2D"/>
    <w:rsid w:val="008E5BAF"/>
    <w:rsid w:val="00927352"/>
    <w:rsid w:val="009B470C"/>
    <w:rsid w:val="00A06F58"/>
    <w:rsid w:val="00A85CAD"/>
    <w:rsid w:val="00B431F8"/>
    <w:rsid w:val="00B8462B"/>
    <w:rsid w:val="00C15254"/>
    <w:rsid w:val="00C34F2C"/>
    <w:rsid w:val="00C451E8"/>
    <w:rsid w:val="00C47E26"/>
    <w:rsid w:val="00D750B5"/>
    <w:rsid w:val="00E12E90"/>
    <w:rsid w:val="00E6289A"/>
    <w:rsid w:val="00E809F3"/>
    <w:rsid w:val="00EE5ECA"/>
    <w:rsid w:val="00EF4F7D"/>
    <w:rsid w:val="00F418CD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1E8"/>
    <w:rPr>
      <w:rFonts w:ascii="Tahoma" w:hAnsi="Tahoma" w:cs="Tahoma"/>
      <w:sz w:val="16"/>
      <w:szCs w:val="16"/>
    </w:rPr>
  </w:style>
  <w:style w:type="paragraph" w:styleId="a5">
    <w:name w:val="Body Text"/>
    <w:aliases w:val="Основной текст1,Основной текст Знак Знак,bt"/>
    <w:basedOn w:val="a"/>
    <w:link w:val="a6"/>
    <w:uiPriority w:val="99"/>
    <w:rsid w:val="00071A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5"/>
    <w:uiPriority w:val="99"/>
    <w:rsid w:val="00071AFF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table" w:styleId="a7">
    <w:name w:val="Table Grid"/>
    <w:basedOn w:val="a1"/>
    <w:uiPriority w:val="59"/>
    <w:rsid w:val="00071AFF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6"/>
      <w:szCs w:val="25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71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71AFF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B8462B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364385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364385"/>
    <w:rPr>
      <w:rFonts w:ascii="Times New Roman" w:eastAsia="Calibri" w:hAnsi="Times New Roman" w:cs="Times New Roman"/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824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8247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A06F5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1E8"/>
    <w:rPr>
      <w:rFonts w:ascii="Tahoma" w:hAnsi="Tahoma" w:cs="Tahoma"/>
      <w:sz w:val="16"/>
      <w:szCs w:val="16"/>
    </w:rPr>
  </w:style>
  <w:style w:type="paragraph" w:styleId="a5">
    <w:name w:val="Body Text"/>
    <w:aliases w:val="Основной текст1,Основной текст Знак Знак,bt"/>
    <w:basedOn w:val="a"/>
    <w:link w:val="a6"/>
    <w:uiPriority w:val="99"/>
    <w:rsid w:val="00071A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5"/>
    <w:uiPriority w:val="99"/>
    <w:rsid w:val="00071AFF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table" w:styleId="a7">
    <w:name w:val="Table Grid"/>
    <w:basedOn w:val="a1"/>
    <w:uiPriority w:val="59"/>
    <w:rsid w:val="00071AFF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6"/>
      <w:szCs w:val="25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71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71AFF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B8462B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364385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364385"/>
    <w:rPr>
      <w:rFonts w:ascii="Times New Roman" w:eastAsia="Calibri" w:hAnsi="Times New Roman" w:cs="Times New Roman"/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824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8247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A06F5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sharandina-oa</dc:creator>
  <cp:lastModifiedBy>sharandina-oa</cp:lastModifiedBy>
  <cp:revision>3</cp:revision>
  <cp:lastPrinted>2021-03-11T09:17:00Z</cp:lastPrinted>
  <dcterms:created xsi:type="dcterms:W3CDTF">2022-03-01T11:33:00Z</dcterms:created>
  <dcterms:modified xsi:type="dcterms:W3CDTF">2022-03-01T11:46:00Z</dcterms:modified>
</cp:coreProperties>
</file>