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06" w:rsidRPr="00705406" w:rsidRDefault="00705406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5406" w:rsidRPr="00705406" w:rsidRDefault="007054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ГУБЕРНАТОР ОРЕНБУРГСКОЙ ОБЛАСТИ</w:t>
      </w:r>
    </w:p>
    <w:p w:rsidR="00705406" w:rsidRPr="00705406" w:rsidRDefault="0070540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УКАЗ</w:t>
      </w:r>
    </w:p>
    <w:p w:rsidR="00705406" w:rsidRPr="00705406" w:rsidRDefault="00705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от 22 февраля 2022 г. N 54-ук</w:t>
      </w:r>
    </w:p>
    <w:p w:rsidR="00705406" w:rsidRPr="00705406" w:rsidRDefault="0070540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</w:p>
    <w:p w:rsidR="00705406" w:rsidRPr="00705406" w:rsidRDefault="00705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антикоррупционного мониторинга в Оренбургской области</w:t>
      </w: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>
        <w:r w:rsidRPr="00705406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705406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15 сентября 2008 года N 2369/497-IV-ОЗ "О противодействии коррупции в Оренбургской области"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>
        <w:r w:rsidRPr="0070540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05406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антикоррупционного мониторинга в Оренбургской области согласно приложению.</w:t>
      </w: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2. Рекомендовать главам городских округов и муниципальных районов Оренбургской области разработать и принять порядок проведения антикоррупционного мониторинга в муниципальном образовании Оренбургской области, руководствуясь настоящим указом.</w:t>
      </w: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3. Контроль за исполнением настоящего указа оставляю за собой.</w:t>
      </w: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4. Указ вступает в силу после его официального опубликования.</w:t>
      </w: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Губернатор</w:t>
      </w:r>
    </w:p>
    <w:p w:rsidR="00705406" w:rsidRPr="00705406" w:rsidRDefault="007054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05406" w:rsidRPr="00705406" w:rsidRDefault="007054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Д.В.ПАСЛЕР</w:t>
      </w: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Приложение</w:t>
      </w:r>
    </w:p>
    <w:p w:rsidR="00705406" w:rsidRPr="00705406" w:rsidRDefault="007054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к указу</w:t>
      </w:r>
    </w:p>
    <w:p w:rsidR="00705406" w:rsidRPr="00705406" w:rsidRDefault="007054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Губернатора</w:t>
      </w:r>
    </w:p>
    <w:p w:rsidR="00705406" w:rsidRPr="00705406" w:rsidRDefault="007054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05406" w:rsidRPr="00705406" w:rsidRDefault="007054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от 22 февраля 2022 г. N 54-ук</w:t>
      </w: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705406">
        <w:rPr>
          <w:rFonts w:ascii="Times New Roman" w:hAnsi="Times New Roman" w:cs="Times New Roman"/>
          <w:sz w:val="28"/>
          <w:szCs w:val="28"/>
        </w:rPr>
        <w:t>Порядок</w:t>
      </w:r>
    </w:p>
    <w:p w:rsidR="00705406" w:rsidRPr="00705406" w:rsidRDefault="00705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проведения антикоррупционного мониторинга</w:t>
      </w:r>
    </w:p>
    <w:p w:rsidR="00705406" w:rsidRPr="00705406" w:rsidRDefault="00705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в Оренбургской области</w:t>
      </w: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1. Настоящий Порядок устанавливает последовательность действий по проведению антикоррупционного мониторинга, а также определяет перечень сведений, показателей и информационных материалов антикоррупционного мониторинга.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 xml:space="preserve">2. Антикоррупционный мониторинг - деятельность, направленная на осуществление наблюдения за реализацией требований законодательства Российской Федерации, Оренбургской области в сфере противодействия коррупции, анализ эффективности принимаемых мер по профилактике коррупционных правонарушений, оценку и прогноз коррупционных правонарушений, на выявление </w:t>
      </w:r>
      <w:proofErr w:type="spellStart"/>
      <w:r w:rsidRPr="0070540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05406">
        <w:rPr>
          <w:rFonts w:ascii="Times New Roman" w:hAnsi="Times New Roman" w:cs="Times New Roman"/>
          <w:sz w:val="28"/>
          <w:szCs w:val="28"/>
        </w:rPr>
        <w:t xml:space="preserve"> факторов и разработку мер по реализации государственной политики в сфере противодействия коррупции в Оренбургской области.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3. Организацию и проведение антикоррупционного мониторинга осуществляет комитет по профилактике коррупционных правонарушений Оренбургской области (далее - комитет) на основе сведений, показателей и информационных материалов, представляемых органами государственной власти Оренбургской области, государственными органами Оренбургской области, органами местного самоуправления городских округов и муниципальных районов Оренбургской области в соответствии с настоящим Порядком.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705406">
        <w:rPr>
          <w:rFonts w:ascii="Times New Roman" w:hAnsi="Times New Roman" w:cs="Times New Roman"/>
          <w:sz w:val="28"/>
          <w:szCs w:val="28"/>
        </w:rPr>
        <w:t>4. Результаты проведенного антикоррупционного мониторинга размещаются в информационно-телекоммуникационной сети "Интернет" на сайте комитета.</w:t>
      </w: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II. Цели и задачи антикоррупционного мониторинга</w:t>
      </w: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5. Целями антикоррупционного мониторинга являются: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а) оценка состояния профилактики коррупции в Оренбургской области;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б) разработка прогнозов состояния и тенденции развития антикоррупционной политики в Оренбургской области;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в) обеспечение разработки и реализации антикоррупционных программ.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6. Задачами антикоррупционного мониторинга являются: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а) определение сфер деятельности в Оренбургской области с высокими коррупционными рисками;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б) выявление причин и условий, способствующих коррупционным проявлениям в Оренбургской области;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lastRenderedPageBreak/>
        <w:t>в) оценка влияния реализации антикоррупционных мер на коррупционную обстановку в Оренбургской области.</w:t>
      </w: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III. Основные источники информации, используемые</w:t>
      </w:r>
    </w:p>
    <w:p w:rsidR="00705406" w:rsidRPr="00705406" w:rsidRDefault="00705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при проведении антикоррупционного мониторинга</w:t>
      </w: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7. Основными источниками информации, используемыми при проведении антикоррупционного мониторинга, являются: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а) официальные данные правоохранительных органов о преступлениях коррупционного характера, совершенных в органах государственной власти Оренбургской области, государственных органах Оренбургской области (далее - органы государственной власти), органах местного самоуправления муниципальных образований Оренбургской области (далее - органы местного самоуправления) государственных (муниципальных) организациях и учреждениях;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б) информационно-аналитические материалы правоохранительных органов, характеризующие состояние и результаты противодействия коррупции в органах государственной власти, в органах местного самоуправления, государственных (муниципальных) организациях;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в)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г) результаты антикоррупционного мониторинга публикаций по антикоррупционной тематике в средствах массовой информации;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д) материалы независимых опросов общественного мнения, опубликованные в средствах массовой информации;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е) сведения органов государственной власти, органов местного самоуправления о результатах проведения антикоррупционной экспертизы нормативных правовых актов и их проектов;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ж) сведения органов государственной власти, органов местного самоуправления о результатах: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проверок достоверности и полноты сведений, представляемых гражданами о себе при замещении государственной должности Оренбургской области, муниципальной должности (далее - государственная (муниципальная) должность), при поступлении на государственную гражданскую (муниципальную) службу;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 xml:space="preserve">проверок достоверности и полноты сведений о доходах, об имуществе и </w:t>
      </w:r>
      <w:r w:rsidRPr="00705406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характера, представляемых гражданами, претендующими на замещение государственной (муниципальной) должности, должностей государственной гражданской (муниципальной) службы, должности руководителя государственных (муниципальных) организаций;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проверок достоверности и полноты сведений о доходах, об имуществе и обязательствах имущественного характера, представляемых лицами, замещающими государственные (муниципальные) должности, должности государственной гражданской (муниципальной) службы, должности руководителей государственных (муниципальных) организаций;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контроля за соответствием расходов лиц, замещающих государственные (муниципальные) должности, должности государственной гражданской (муниципальной) службы;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проверок соблюдения лицами, замещающими государственные (муниципальные) должности, должности государственной гражданской (муниципальной) службы, установленных ограничений и запретов, а также требований о предотвращении или урегулировании конфликта интересов;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проверок соблюдения гражданами, замещавшими государственные должности Оренбургской области, должности государственной гражданской (муниципальной) службы, ограничений при заключении ими после ухода с государственной должности Оренбургской области, увольнения с государственной гражданской (муниципальной) службы трудового договора и (или) гражданско-правового договора в случаях, предусмотренных законодательством;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проверок обращений о коррупционных правонарушениях государственных гражданских (муниципальных) служащих;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служебных проверок;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з) сведения органов государственной власти, органов местного самоуправления о мерах, принимаемых по предотвращению и урегулированию конфликта интересов на государственной гражданской (муниципальной) службе;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и) информация об итогах работы по анализу сообщений граждан о коррупционных правонарушениях.</w:t>
      </w: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IV. Формы и методы проведения антикоррупционного мониторинга</w:t>
      </w: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8. Антикоррупционный мониторинг проводится в форме: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а) оценки и анализа результатов антикоррупционной экспертизы принятых нормативных правовых актов и проектов нормативных правовых актов;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lastRenderedPageBreak/>
        <w:t>б) оценки и анализа результатов применения мер предупреждения, пресечения и ответственности за коррупционные правонарушения;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в) анализа и наблюдения за статистическими данными;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г) анализа материалов средств массовой информации в Оренбургской области;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д) анализа осуществления органами государственной власти, органами местного самоуправления, государственными (муниципальными) организациями мер по противодействию коррупции;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е) оценки и анализа результатов социологических опросов (анкетирования) населения, государственных гражданских и муниципальных служащих;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ж) анализа причин и условий, способствовавших коррупции в деятельности лиц, признанных виновными в совершении преступлений в установленном законом порядке.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9. При проведении антикоррупционного мониторинга используются: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синтетический и аналитический методы;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системный метод;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методы социологических исследований.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10. При анализе результатов годового антикоррупционного мониторинга и подготовке отчета по его итогам комитет использует данные, полученные в том числе в рамках социологического исследования, проводимого в целях оценки уровня коррупции в Оренбургской области.</w:t>
      </w: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V. Этапы проведения антикоррупционного мониторинга</w:t>
      </w: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11. Антикоррупционный мониторинг включает в себя три этапа: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первый этап - сбор данных;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второй этап - обработка и обобщение данных;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третий этап - анализ, оценка результатов антикоррупционного мониторинга и формирование отчетов.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 xml:space="preserve">12. В рамках первого этапа должностные лица, ответственные за реализацию антикоррупционной политики в органах государственной власти, в органах местного самоуправления, организуют сбор сведений о результатах антикоррупционной деятельности, о результатах антикоррупционной экспертизы нормативных правовых актов органа государственной власти, </w:t>
      </w:r>
      <w:r w:rsidRPr="00705406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 и их проектов, об итогах работы с обращениями граждан, об исполнении региональной программы по противодействию коррупции в Оренбургской области, планов мероприятий по противодействию коррупции в органе государственной власти, органе местного самоуправления о результатах работы по противодействию коррупции в подведомственных организациях, о результатах социологических опросов и исследований.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13. В рамках второго этапа информация, полученная органами государственной власти, органами местного самоуправления по итогам первого этапа антикоррупционного мониторинга, обрабатывается, обобщается и формируется в таблицы по формам, утверждаемым комитетом (далее - сведения).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14. Сведения направляются органами государственной власти, органами местного самоуправления в комитет в письменном и электронном виде ежеквартально: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до 15 апреля - за первый квартал отчетного года;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до 15 июля - за два квартала отчетного года;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до 15 октября - за три квартала отчетного года.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Ежегодно, до 15 января года, следующего за следующего за отчетным годом, предоставляются сведения по форме, утверждаемой комитетом, за истекший календарный год.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15. Сведения, представляемые в комитет по итогам второго этапа, могут сопровождаться письменными пояснениями, примечаниями, комментариями.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 xml:space="preserve">16. Для выполнения задач антикоррупционного мониторинга и достижения целей, установленных в </w:t>
      </w:r>
      <w:hyperlink w:anchor="P43">
        <w:r w:rsidRPr="00705406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705406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может направлять запросы в иные государственные органы.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17. На третьем этапе комитетом проводится анализ сведений, представленных органами государственной власти, органами местного самоуправления, информации, представленной иными государственными органами, показателей исполнения региональной программы по противодействию коррупции в Оренбургской области, оценки результатов социологических опросов и исследований.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18. Анализ проводится в том числе путем сравнения сведений, полученных по итогам отчетного периода, со сведениями, полученными по итогам предыдущего отчетного периода и аналогичного отчетного периода прошлого года (годов).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 xml:space="preserve">При необходимости для проведения в ходе антикоррупционного </w:t>
      </w:r>
      <w:r w:rsidRPr="00705406">
        <w:rPr>
          <w:rFonts w:ascii="Times New Roman" w:hAnsi="Times New Roman" w:cs="Times New Roman"/>
          <w:sz w:val="28"/>
          <w:szCs w:val="28"/>
        </w:rPr>
        <w:lastRenderedPageBreak/>
        <w:t>мониторинга дополнительного анализа конкретных направлений деятельности комитет запрашивает дополнительные сведения в органах государственной власти, органах местного самоуправления. Информация, запрашиваемая комитетом, предоставляется не позднее 7 дней с момента получения запроса.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19. На основании анализа полученных сведений комитетом готовится отчет о результатах антикоррупционного мониторинга.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20. Отчет о результатах антикоррупционного мониторинга является документом, содержащим характеристику результатов антикоррупционного мониторинга, набор показателей и критериев оценки эффективности деятельности органов государственной власти, органов местного самоуправления по реализации антикоррупционных мер.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21. Отчет о результатах антикоррупционного мониторинга направляется Губернатору Оренбургской области, членам комиссии по координации работы по противодействию коррупции в Оренбургской области с целью выработки мер в области противодействия коррупции на территории Оренбургской области.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22. Результаты годового антикоррупционного мониторинга отражаются в ежегодном докладе Губернатора Оренбургской области о реализации антикоррупционной политики в Оренбургской области за отчетный период.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23. Результаты антикоррупционного мониторинга используются для: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а) выработки предложений по повышению эффективности деятельности органов государственной власти, органов местного самоуправления в сфере противодействия коррупции;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б) снижения уровня коррупционных правонарушений в органах государственной власти, органах местного самоуправления;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в) определения на основе полученных данных основных направлений деятельности по противодействию коррупции в Оренбургской области;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г) подготовки отчетов и информации Губернатору Оренбургской области, Правительству Оренбургской области, в Комиссию по координации работы по противодействию коррупции в Оренбургской области, в федеральные органы исполнительной власти;</w:t>
      </w:r>
    </w:p>
    <w:p w:rsidR="00705406" w:rsidRPr="00705406" w:rsidRDefault="00705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06">
        <w:rPr>
          <w:rFonts w:ascii="Times New Roman" w:hAnsi="Times New Roman" w:cs="Times New Roman"/>
          <w:sz w:val="28"/>
          <w:szCs w:val="28"/>
        </w:rPr>
        <w:t>д) оценки результатов антикоррупционной деятельности органов государственной власти, органов местного самоуправления в сфере государственной гражданской (муниципальной) службы.</w:t>
      </w: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406" w:rsidRPr="00705406" w:rsidRDefault="0070540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F46D7" w:rsidRPr="00705406" w:rsidRDefault="004F46D7">
      <w:pPr>
        <w:rPr>
          <w:rFonts w:ascii="Times New Roman" w:hAnsi="Times New Roman" w:cs="Times New Roman"/>
          <w:sz w:val="28"/>
          <w:szCs w:val="28"/>
        </w:rPr>
      </w:pPr>
    </w:p>
    <w:sectPr w:rsidR="004F46D7" w:rsidRPr="00705406" w:rsidSect="00B2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06"/>
    <w:rsid w:val="004F46D7"/>
    <w:rsid w:val="0070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27EB1-2BC8-4603-8F8B-EB77B94B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4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54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054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1BB0AFBEA8283CF9985AB2A99BF6353992839C45A780E939EECF3C373AA152C265E8DDEF1C27A07B12BDF87035AEBF41A40CFBC0A7BCE5FD7F23037V9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1988</Words>
  <Characters>11334</Characters>
  <Application>Microsoft Office Word</Application>
  <DocSecurity>0</DocSecurity>
  <Lines>94</Lines>
  <Paragraphs>26</Paragraphs>
  <ScaleCrop>false</ScaleCrop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2023-09-27T11:11:00Z</dcterms:created>
  <dcterms:modified xsi:type="dcterms:W3CDTF">2023-09-27T11:11:00Z</dcterms:modified>
</cp:coreProperties>
</file>