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A0" w:rsidRPr="005163A0" w:rsidRDefault="005163A0" w:rsidP="005163A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5163A0">
        <w:rPr>
          <w:rFonts w:ascii="Times New Roman" w:hAnsi="Times New Roman"/>
          <w:bCs/>
          <w:sz w:val="28"/>
          <w:szCs w:val="28"/>
        </w:rPr>
        <w:t>Приложение N 14</w:t>
      </w:r>
    </w:p>
    <w:p w:rsidR="005163A0" w:rsidRPr="005163A0" w:rsidRDefault="005163A0" w:rsidP="005163A0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к приказу</w:t>
      </w:r>
    </w:p>
    <w:p w:rsidR="005163A0" w:rsidRPr="005163A0" w:rsidRDefault="005163A0" w:rsidP="005163A0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министерства</w:t>
      </w:r>
    </w:p>
    <w:p w:rsidR="005163A0" w:rsidRPr="005163A0" w:rsidRDefault="005163A0" w:rsidP="005163A0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социального развития</w:t>
      </w:r>
    </w:p>
    <w:p w:rsidR="005163A0" w:rsidRPr="005163A0" w:rsidRDefault="005163A0" w:rsidP="005163A0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5163A0" w:rsidRPr="005163A0" w:rsidRDefault="005163A0" w:rsidP="005163A0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от 23 декабря 2021 г. N 773</w:t>
      </w:r>
    </w:p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Положение</w:t>
      </w:r>
    </w:p>
    <w:p w:rsidR="005163A0" w:rsidRPr="005163A0" w:rsidRDefault="005163A0" w:rsidP="005163A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об организации социальной технологии "Активное долголетие"</w:t>
      </w:r>
    </w:p>
    <w:p w:rsidR="005163A0" w:rsidRPr="005163A0" w:rsidRDefault="005163A0" w:rsidP="005163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5163A0" w:rsidRPr="00516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3A0" w:rsidRPr="005163A0" w:rsidRDefault="005163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3A0" w:rsidRPr="005163A0" w:rsidRDefault="005163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3A0" w:rsidRPr="005163A0" w:rsidRDefault="0051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5163A0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163A0" w:rsidRPr="005163A0" w:rsidRDefault="0051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5163A0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 xml:space="preserve">(введено </w:t>
            </w:r>
            <w:hyperlink r:id="rId4" w:history="1">
              <w:r w:rsidRPr="005163A0">
                <w:rPr>
                  <w:rFonts w:ascii="Times New Roman" w:hAnsi="Times New Roman"/>
                  <w:bCs/>
                  <w:color w:val="0000FF"/>
                  <w:sz w:val="28"/>
                  <w:szCs w:val="28"/>
                </w:rPr>
                <w:t>Приказом</w:t>
              </w:r>
            </w:hyperlink>
            <w:r w:rsidRPr="005163A0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 xml:space="preserve"> Министерства социального развития Оренбургской области</w:t>
            </w:r>
          </w:p>
          <w:p w:rsidR="005163A0" w:rsidRPr="005163A0" w:rsidRDefault="0051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5163A0">
              <w:rPr>
                <w:rFonts w:ascii="Times New Roman" w:hAnsi="Times New Roman"/>
                <w:bCs/>
                <w:color w:val="392C69"/>
                <w:sz w:val="28"/>
                <w:szCs w:val="28"/>
              </w:rPr>
              <w:t>от 11.01.2024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3A0" w:rsidRPr="005163A0" w:rsidRDefault="00516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1.1. Настоящее положение регулирует вопросы организации работы по реализации в Оренбургской области социальной технологии "Активное долголетие".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1.2. "Активное долголетие" - технология работы с гражданами старше трудоспособного возраста, признанными нуждающимися в социальном сопровождении, заключающаяся в проведении мероприятий, направленных на повышение качества жизни граждан старше трудоспособного возраста, укрепление здоровья, увеличение периода активного долголетия и продолжительности здоровой жизни.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1.3. Социальная технология "Активное долголетие" организуется в соответствии с: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5" w:history="1">
        <w:r w:rsidRPr="005163A0">
          <w:rPr>
            <w:rFonts w:ascii="Times New Roman" w:hAnsi="Times New Roman"/>
            <w:bCs/>
            <w:color w:val="0000FF"/>
            <w:sz w:val="28"/>
            <w:szCs w:val="28"/>
          </w:rPr>
          <w:t>Конституцией</w:t>
        </w:r>
      </w:hyperlink>
      <w:r w:rsidRPr="005163A0">
        <w:rPr>
          <w:rFonts w:ascii="Times New Roman" w:hAnsi="Times New Roman"/>
          <w:bCs/>
          <w:sz w:val="28"/>
          <w:szCs w:val="28"/>
        </w:rPr>
        <w:t xml:space="preserve"> Российской Федерации;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6" w:history="1">
        <w:r w:rsidRPr="005163A0">
          <w:rPr>
            <w:rFonts w:ascii="Times New Roman" w:hAnsi="Times New Roman"/>
            <w:bCs/>
            <w:color w:val="0000FF"/>
            <w:sz w:val="28"/>
            <w:szCs w:val="28"/>
          </w:rPr>
          <w:t>законом</w:t>
        </w:r>
      </w:hyperlink>
      <w:r w:rsidRPr="005163A0">
        <w:rPr>
          <w:rFonts w:ascii="Times New Roman" w:hAnsi="Times New Roman"/>
          <w:bCs/>
          <w:sz w:val="28"/>
          <w:szCs w:val="28"/>
        </w:rPr>
        <w:t xml:space="preserve"> от 28.12.2013 N 442-ФЗ "Об основах социального обслуживания граждан в Российской Федерации";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7" w:history="1">
        <w:r w:rsidRPr="005163A0">
          <w:rPr>
            <w:rFonts w:ascii="Times New Roman" w:hAnsi="Times New Roman"/>
            <w:bCs/>
            <w:color w:val="0000FF"/>
            <w:sz w:val="28"/>
            <w:szCs w:val="28"/>
          </w:rPr>
          <w:t>законом</w:t>
        </w:r>
      </w:hyperlink>
      <w:r w:rsidRPr="005163A0">
        <w:rPr>
          <w:rFonts w:ascii="Times New Roman" w:hAnsi="Times New Roman"/>
          <w:bCs/>
          <w:sz w:val="28"/>
          <w:szCs w:val="28"/>
        </w:rPr>
        <w:t xml:space="preserve"> от 27.07.2006 N 152-ФЗ "О персональных данных";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Pr="005163A0">
          <w:rPr>
            <w:rFonts w:ascii="Times New Roman" w:hAnsi="Times New Roman"/>
            <w:bCs/>
            <w:color w:val="0000FF"/>
            <w:sz w:val="28"/>
            <w:szCs w:val="28"/>
          </w:rPr>
          <w:t>постановлением</w:t>
        </w:r>
      </w:hyperlink>
      <w:r w:rsidRPr="005163A0">
        <w:rPr>
          <w:rFonts w:ascii="Times New Roman" w:hAnsi="Times New Roman"/>
          <w:bCs/>
          <w:sz w:val="28"/>
          <w:szCs w:val="28"/>
        </w:rPr>
        <w:t xml:space="preserve"> Правительства Оренбургской области от 29.08.2023 N 845-пп "О Региональной программе повышения качества жизни граждан старше трудоспособного возраста, увеличения периода активного долголетия, продолжительности здоровой жизни и вовлечения граждан старше трудоспособного возраста в систематические занятия физической культурой и спортом на территории Оренбургской области на 2023 - 2024 годы" (далее - региональная программа "Активное долголетие");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lastRenderedPageBreak/>
        <w:t>иными приказами, распоряжениями министерства социального развития Оренбургской области, регулирующими вопросы защиты прав и законных интересов получателей социальных услуг и (или) получателей, социального сопровождения из числа граждан пожилого возраста.</w:t>
      </w:r>
    </w:p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II. Цели, задачи социальной технологии "Активное долголетие"</w:t>
      </w:r>
    </w:p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2.1. Целями социальной технологии "Активное долголетие" являются: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внедрение новых форм и эффективных методик;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повышение качества и культуры социального обслуживания, социального сопровождения;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создание условий для повышения качества жизни граждан старше трудоспособного возраста;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формирование условий для организации досуга, занятий физической культурой и спортом, отдыха, активного вовлечения граждан старше трудоспособного возраста в различные сферы деятельности общества и удовлетворения образовательных потребностей граждан старшего поколения;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содействие их вовлечению в активную интеллектуальную, творческую и общественную деятельность;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увеличение возможностей общения граждан старше трудоспособного возраста и решение проблемы психологического одиночества;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расширение представлений граждан старше трудоспособного возраста о возможностях поддержания здорового образа жизни.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2.2. Реализация мероприятий региональной программы "Активное долголетие", в том числе по основным направлениям: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- мероприятия в рамках "Школы здоровья";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- мероприятия культурной направленности;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- мероприятия в рамках социального туризма и другое.</w:t>
      </w:r>
    </w:p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III. Участники социальной технологии "Активное долголетие"</w:t>
      </w:r>
    </w:p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3.1. Участниками социальной технологии "Активное долголетие" являются: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министерство социального развития Оренбургской области;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lastRenderedPageBreak/>
        <w:t>комплексные центры социального обслуживания населения;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социальные работники;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специалисты по социальной работе;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163A0">
        <w:rPr>
          <w:rFonts w:ascii="Times New Roman" w:hAnsi="Times New Roman"/>
          <w:bCs/>
          <w:sz w:val="28"/>
          <w:szCs w:val="28"/>
        </w:rPr>
        <w:t>культорганизаторы</w:t>
      </w:r>
      <w:proofErr w:type="spellEnd"/>
      <w:r w:rsidRPr="005163A0">
        <w:rPr>
          <w:rFonts w:ascii="Times New Roman" w:hAnsi="Times New Roman"/>
          <w:bCs/>
          <w:sz w:val="28"/>
          <w:szCs w:val="28"/>
        </w:rPr>
        <w:t>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заведующие отделениями;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руководители организаций (комплексных центров социального обслуживания);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граждане старше трудоспособного возраста (до 2019 года - женщины старше 55 лет и мужчины старше 60 лет, начиная с 2019 года - граждане, достигшие возраста, дающего право на страховую пенсию по старости).</w:t>
      </w:r>
    </w:p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IV. Основные условия и порядок реализации</w:t>
      </w:r>
    </w:p>
    <w:p w:rsidR="005163A0" w:rsidRPr="005163A0" w:rsidRDefault="005163A0" w:rsidP="005163A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социальной технологии "Активное долголетие"</w:t>
      </w:r>
    </w:p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 xml:space="preserve">4.1. Предоставление социального сопровождения в рамках социальной технологии "Активное долголетие" осуществляется в соответствии со </w:t>
      </w:r>
      <w:hyperlink r:id="rId9" w:history="1">
        <w:r w:rsidRPr="005163A0">
          <w:rPr>
            <w:rFonts w:ascii="Times New Roman" w:hAnsi="Times New Roman"/>
            <w:bCs/>
            <w:color w:val="0000FF"/>
            <w:sz w:val="28"/>
            <w:szCs w:val="28"/>
          </w:rPr>
          <w:t>стандартом</w:t>
        </w:r>
      </w:hyperlink>
      <w:r w:rsidRPr="005163A0">
        <w:rPr>
          <w:rFonts w:ascii="Times New Roman" w:hAnsi="Times New Roman"/>
          <w:bCs/>
          <w:sz w:val="28"/>
          <w:szCs w:val="28"/>
        </w:rPr>
        <w:t xml:space="preserve"> предоставления социального сопровождения, утвержденным приказом министерства социального развития Оренбургской области от 25.07.2017 N 375 "Об утверждении порядков предоставления социальных услуг поставщиками социальных услуг".</w:t>
      </w:r>
    </w:p>
    <w:p w:rsidR="005163A0" w:rsidRPr="005163A0" w:rsidRDefault="005163A0" w:rsidP="005163A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63A0">
        <w:rPr>
          <w:rFonts w:ascii="Times New Roman" w:hAnsi="Times New Roman"/>
          <w:bCs/>
          <w:sz w:val="28"/>
          <w:szCs w:val="28"/>
        </w:rPr>
        <w:t>4.2. Перечень мероприятий в рамках реализации социальной технологии "Активное долголетие" определяется действующим договором о предоставлении социального сопровождения и программой предоставления социального сопровождения.</w:t>
      </w:r>
    </w:p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163A0" w:rsidRPr="005163A0" w:rsidRDefault="005163A0" w:rsidP="005163A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2"/>
          <w:szCs w:val="2"/>
        </w:rPr>
      </w:pPr>
    </w:p>
    <w:bookmarkEnd w:id="0"/>
    <w:p w:rsidR="00D46035" w:rsidRPr="005163A0" w:rsidRDefault="00D46035" w:rsidP="00B64517"/>
    <w:sectPr w:rsidR="00D46035" w:rsidRPr="005163A0" w:rsidSect="00495684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0D"/>
    <w:rsid w:val="0017202A"/>
    <w:rsid w:val="002032C7"/>
    <w:rsid w:val="00314008"/>
    <w:rsid w:val="00367D58"/>
    <w:rsid w:val="005163A0"/>
    <w:rsid w:val="00794ACF"/>
    <w:rsid w:val="008025D2"/>
    <w:rsid w:val="00823C0D"/>
    <w:rsid w:val="00AB62A7"/>
    <w:rsid w:val="00B64517"/>
    <w:rsid w:val="00D4075D"/>
    <w:rsid w:val="00D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B4EB-66DA-4A19-9F61-3429170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5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0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130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390&amp;n=129452&amp;dst=100445" TargetMode="External"/><Relationship Id="rId9" Type="http://schemas.openxmlformats.org/officeDocument/2006/relationships/hyperlink" Target="https://login.consultant.ru/link/?req=doc&amp;base=RLAW390&amp;n=119956&amp;dst=100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Натэлла Арсеновна</dc:creator>
  <cp:keywords/>
  <dc:description/>
  <cp:lastModifiedBy>Грачева Натэлла Арсеновна</cp:lastModifiedBy>
  <cp:revision>2</cp:revision>
  <cp:lastPrinted>2024-03-25T08:10:00Z</cp:lastPrinted>
  <dcterms:created xsi:type="dcterms:W3CDTF">2024-03-29T09:08:00Z</dcterms:created>
  <dcterms:modified xsi:type="dcterms:W3CDTF">2024-03-29T09:08:00Z</dcterms:modified>
</cp:coreProperties>
</file>