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75" w:rsidRDefault="00604B75">
      <w:pPr>
        <w:pStyle w:val="ConsPlusNormal"/>
        <w:jc w:val="both"/>
        <w:outlineLvl w:val="0"/>
      </w:pPr>
      <w:bookmarkStart w:id="0" w:name="_GoBack"/>
      <w:bookmarkEnd w:id="0"/>
    </w:p>
    <w:p w:rsidR="00604B75" w:rsidRDefault="00604B75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604B75" w:rsidRDefault="00604B75">
      <w:pPr>
        <w:pStyle w:val="ConsPlusTitle"/>
        <w:jc w:val="center"/>
      </w:pPr>
    </w:p>
    <w:p w:rsidR="00604B75" w:rsidRDefault="00604B75">
      <w:pPr>
        <w:pStyle w:val="ConsPlusTitle"/>
        <w:jc w:val="center"/>
      </w:pPr>
      <w:r>
        <w:t>ПОСТАНОВЛЕНИЕ</w:t>
      </w:r>
    </w:p>
    <w:p w:rsidR="00604B75" w:rsidRDefault="00604B75">
      <w:pPr>
        <w:pStyle w:val="ConsPlusTitle"/>
        <w:jc w:val="center"/>
      </w:pPr>
      <w:r>
        <w:t>от 20 декабря 2012 г. N 1116-п</w:t>
      </w:r>
    </w:p>
    <w:p w:rsidR="00604B75" w:rsidRDefault="00604B75">
      <w:pPr>
        <w:pStyle w:val="ConsPlusTitle"/>
        <w:jc w:val="center"/>
      </w:pPr>
    </w:p>
    <w:p w:rsidR="00604B75" w:rsidRDefault="00604B75">
      <w:pPr>
        <w:pStyle w:val="ConsPlusTitle"/>
        <w:jc w:val="center"/>
      </w:pPr>
      <w:r>
        <w:t>Об утверждении порядка оплаты труда адвокатов,</w:t>
      </w:r>
    </w:p>
    <w:p w:rsidR="00604B75" w:rsidRDefault="00604B75">
      <w:pPr>
        <w:pStyle w:val="ConsPlusTitle"/>
        <w:jc w:val="center"/>
      </w:pPr>
      <w:r>
        <w:t>оказывающих бесплатную юридическую помощь в рамках</w:t>
      </w:r>
    </w:p>
    <w:p w:rsidR="00604B75" w:rsidRDefault="00604B75">
      <w:pPr>
        <w:pStyle w:val="ConsPlusTitle"/>
        <w:jc w:val="center"/>
      </w:pPr>
      <w:r>
        <w:t>государственной системы бесплатной юридической помощи,</w:t>
      </w:r>
    </w:p>
    <w:p w:rsidR="00604B75" w:rsidRDefault="00604B75">
      <w:pPr>
        <w:pStyle w:val="ConsPlusTitle"/>
        <w:jc w:val="center"/>
      </w:pPr>
      <w:r>
        <w:t>и компенсации их расходов на оказание</w:t>
      </w:r>
    </w:p>
    <w:p w:rsidR="00604B75" w:rsidRDefault="00604B75">
      <w:pPr>
        <w:pStyle w:val="ConsPlusTitle"/>
        <w:jc w:val="center"/>
      </w:pPr>
      <w:r>
        <w:t>бесплатной юридической помощи</w:t>
      </w:r>
    </w:p>
    <w:p w:rsidR="00604B75" w:rsidRDefault="00604B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4B7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75" w:rsidRDefault="00604B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75" w:rsidRDefault="00604B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4B75" w:rsidRDefault="00604B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B75" w:rsidRDefault="00604B7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604B75" w:rsidRDefault="00604B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22.08.2013 </w:t>
            </w:r>
            <w:hyperlink r:id="rId4">
              <w:r>
                <w:rPr>
                  <w:color w:val="0000FF"/>
                </w:rPr>
                <w:t>N 718-п</w:t>
              </w:r>
            </w:hyperlink>
            <w:r>
              <w:rPr>
                <w:color w:val="392C69"/>
              </w:rPr>
              <w:t xml:space="preserve">, от 14.07.2014 </w:t>
            </w:r>
            <w:hyperlink r:id="rId5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75" w:rsidRDefault="00604B75">
            <w:pPr>
              <w:pStyle w:val="ConsPlusNormal"/>
            </w:pPr>
          </w:p>
        </w:tc>
      </w:tr>
    </w:tbl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5</w:t>
        </w:r>
      </w:hyperlink>
      <w:r>
        <w:t xml:space="preserve"> Закона Оренбургской области от 27 июня 2012 года N 886/253-V-ОЗ "О бесплатной юридической помощи в Оренбургской области":</w:t>
      </w: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приложению.</w:t>
      </w: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Самсонова П.В.</w:t>
      </w: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ind w:firstLine="540"/>
        <w:jc w:val="both"/>
      </w:pPr>
      <w:r>
        <w:t>3. Постановление вступает в силу после его официального опубликования, но не ранее 1 января 2013 года.</w:t>
      </w: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jc w:val="right"/>
      </w:pPr>
      <w:r>
        <w:t>Губернатор</w:t>
      </w:r>
    </w:p>
    <w:p w:rsidR="00604B75" w:rsidRDefault="00604B75">
      <w:pPr>
        <w:pStyle w:val="ConsPlusNormal"/>
        <w:jc w:val="right"/>
      </w:pPr>
      <w:r>
        <w:t>Оренбургской области</w:t>
      </w:r>
    </w:p>
    <w:p w:rsidR="00604B75" w:rsidRDefault="00604B75">
      <w:pPr>
        <w:pStyle w:val="ConsPlusNormal"/>
        <w:jc w:val="right"/>
      </w:pPr>
      <w:r>
        <w:t>Ю.А.БЕРГ</w:t>
      </w: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jc w:val="right"/>
        <w:outlineLvl w:val="0"/>
      </w:pPr>
      <w:r>
        <w:t>Приложение</w:t>
      </w:r>
    </w:p>
    <w:p w:rsidR="00604B75" w:rsidRDefault="00604B75">
      <w:pPr>
        <w:pStyle w:val="ConsPlusNormal"/>
        <w:jc w:val="right"/>
      </w:pPr>
      <w:r>
        <w:t>к постановлению</w:t>
      </w:r>
    </w:p>
    <w:p w:rsidR="00604B75" w:rsidRDefault="00604B75">
      <w:pPr>
        <w:pStyle w:val="ConsPlusNormal"/>
        <w:jc w:val="right"/>
      </w:pPr>
      <w:r>
        <w:t>Правительства</w:t>
      </w:r>
    </w:p>
    <w:p w:rsidR="00604B75" w:rsidRDefault="00604B75">
      <w:pPr>
        <w:pStyle w:val="ConsPlusNormal"/>
        <w:jc w:val="right"/>
      </w:pPr>
      <w:r>
        <w:t>Оренбургской области</w:t>
      </w:r>
    </w:p>
    <w:p w:rsidR="00604B75" w:rsidRDefault="00604B75">
      <w:pPr>
        <w:pStyle w:val="ConsPlusNormal"/>
        <w:jc w:val="right"/>
      </w:pPr>
      <w:r>
        <w:t>от 20 декабря 2012 г. N 1116-п</w:t>
      </w: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Title"/>
        <w:jc w:val="center"/>
      </w:pPr>
      <w:bookmarkStart w:id="1" w:name="P37"/>
      <w:bookmarkEnd w:id="1"/>
      <w:r>
        <w:t>Порядок</w:t>
      </w:r>
    </w:p>
    <w:p w:rsidR="00604B75" w:rsidRDefault="00604B75">
      <w:pPr>
        <w:pStyle w:val="ConsPlusTitle"/>
        <w:jc w:val="center"/>
      </w:pPr>
      <w:r>
        <w:t>оплаты труда адвокатов, оказывающих бесплатную</w:t>
      </w:r>
    </w:p>
    <w:p w:rsidR="00604B75" w:rsidRDefault="00604B75">
      <w:pPr>
        <w:pStyle w:val="ConsPlusTitle"/>
        <w:jc w:val="center"/>
      </w:pPr>
      <w:r>
        <w:t>юридическую помощь в рамках государственной системы</w:t>
      </w:r>
    </w:p>
    <w:p w:rsidR="00604B75" w:rsidRDefault="00604B75">
      <w:pPr>
        <w:pStyle w:val="ConsPlusTitle"/>
        <w:jc w:val="center"/>
      </w:pPr>
      <w:r>
        <w:t>бесплатной юридической помощи, и компенсации их расходов</w:t>
      </w:r>
    </w:p>
    <w:p w:rsidR="00604B75" w:rsidRDefault="00604B75">
      <w:pPr>
        <w:pStyle w:val="ConsPlusTitle"/>
        <w:jc w:val="center"/>
      </w:pPr>
      <w:r>
        <w:t>на оказание бесплатной юридической помощи</w:t>
      </w:r>
    </w:p>
    <w:p w:rsidR="00604B75" w:rsidRDefault="00604B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4B7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75" w:rsidRDefault="00604B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75" w:rsidRDefault="00604B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4B75" w:rsidRDefault="00604B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B75" w:rsidRDefault="00604B7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604B75" w:rsidRDefault="00604B7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22.08.2013 </w:t>
            </w:r>
            <w:hyperlink r:id="rId7">
              <w:r>
                <w:rPr>
                  <w:color w:val="0000FF"/>
                </w:rPr>
                <w:t>N 718-п</w:t>
              </w:r>
            </w:hyperlink>
            <w:r>
              <w:rPr>
                <w:color w:val="392C69"/>
              </w:rPr>
              <w:t xml:space="preserve">, от 14.07.2014 </w:t>
            </w:r>
            <w:hyperlink r:id="rId8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75" w:rsidRDefault="00604B75">
            <w:pPr>
              <w:pStyle w:val="ConsPlusNormal"/>
            </w:pPr>
          </w:p>
        </w:tc>
      </w:tr>
    </w:tbl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ind w:firstLine="540"/>
        <w:jc w:val="both"/>
      </w:pPr>
      <w:r>
        <w:t>1. Настоящий Порядок определяет размер и механизм оплаты труда адвокатов, оказывающих бесплатную юридическую помощь в рамках государственной системы бесплатной юридической помощи, и компенсации их расходов на оказание бесплатной юридической помощи на территории Оренбургской области (далее - оплата труда и компенсация расходов адвокатам).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2. Расходы, связанные с оказанием адвокатами бесплатной юридической помощи гражданам, имеющим право на ее получение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Оренбургской области от 27 июня 2012 года N 886/253-V-ОЗ "О бесплатной юридической помощи в Оренбургской области", являются расходным обязательством Оренбургской области и осуществляются за счет средств областного бюджета.</w:t>
      </w:r>
    </w:p>
    <w:p w:rsidR="00604B75" w:rsidRDefault="00604B75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3. Размер оплаты труда адвокатов устанавливается с учетом районного коэффициента, предусмотренного </w:t>
      </w:r>
      <w:hyperlink r:id="rId10">
        <w:r>
          <w:rPr>
            <w:color w:val="0000FF"/>
          </w:rPr>
          <w:t>Постановлением</w:t>
        </w:r>
      </w:hyperlink>
      <w:r>
        <w:t xml:space="preserve"> Госкомтруда СССР, Секретариата ВЦСПС от 2 июля 1987 года N 403/20-155 "О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ССР", и составляет: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1) консультации и справки по правовым вопросам в устной форме - 300 рублей;</w:t>
      </w:r>
    </w:p>
    <w:p w:rsidR="00604B75" w:rsidRDefault="00604B75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консультации и справки по правовым вопросам в письменной форме - 500 рублей (один завершенный документ вне зависимости от количества страниц);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3) составление судебных документов (исковых заявлений (заявлений), жалоб, ходатайств, апелляционных, кассационных, надзорных жалоб), иных документов правового характера - 1000 рублей (один завершенный документ вне зависимости от количества страниц);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4) представление интересов в судебном производстве - 1000 рублей (за один день, в течение которого адвокат занят выполнением поручения);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5) представление интересов в государственных и муниципальных органах, организациях - 750 рублей (в рамках одного обращения гражданина, завершенного окончательным результатом, вне зависимости от длительности процесса представительства интересов гражданина).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Оплата труда адвокатов подлежит увеличению на 25 процентов от размеров, установленных </w:t>
      </w:r>
      <w:hyperlink w:anchor="P50">
        <w:r>
          <w:rPr>
            <w:color w:val="0000FF"/>
          </w:rPr>
          <w:t>подпунктом 2</w:t>
        </w:r>
      </w:hyperlink>
      <w:r>
        <w:t xml:space="preserve"> настоящего пункта, при выезде в психиатрические лечебные учреждения, в учреждения социального обслуживания граждан пожилого возраста и инвалидов, в учреждения системы профилактики безнадзорности и правонарушений несовершеннолетних, а также в места лишения свободы несовершеннолетних.</w:t>
      </w:r>
    </w:p>
    <w:p w:rsidR="00604B75" w:rsidRDefault="00604B75">
      <w:pPr>
        <w:pStyle w:val="ConsPlusNormal"/>
        <w:jc w:val="both"/>
      </w:pPr>
      <w:r>
        <w:t xml:space="preserve">(п. 3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22.08.2013 N 718-п)</w:t>
      </w:r>
    </w:p>
    <w:p w:rsidR="00604B75" w:rsidRDefault="00604B75">
      <w:pPr>
        <w:pStyle w:val="ConsPlusNormal"/>
        <w:spacing w:before="220"/>
        <w:ind w:firstLine="540"/>
        <w:jc w:val="both"/>
      </w:pPr>
      <w:bookmarkStart w:id="4" w:name="P56"/>
      <w:bookmarkEnd w:id="4"/>
      <w:r>
        <w:t>4. Компенсации подлежат следующие расходы адвокатов, оказывающих гражданам бесплатную юридическую помощь: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1) расходы по оплате стоимости проезда, связанные с представлением интересов гражданина в судах, органах государственной власти, органах местного самоуправления и организациях вне места жительства адвоката, любым видом транспорта (за исключением такси) - в размере фактических расходов, подтвержденных проездными документами, но не более 2000 рублей.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Возмещение расходов по оплате стоимости проезда адвокатов, оказывающих гражданам бесплатную юридическую помощь, личным транспортом к местонахождению судов, органов государственной власти, органов местного самоуправления, организаций и обратно в пределах указанного размера производится по кратчайшему маршруту при предъявлении путевого листа легкового автомобиля с приложением паспорта транспортного средства, кассовых чеков </w:t>
      </w:r>
      <w:r>
        <w:lastRenderedPageBreak/>
        <w:t xml:space="preserve">автозаправочных станций в соответствии с </w:t>
      </w:r>
      <w:hyperlink r:id="rId12">
        <w:r>
          <w:rPr>
            <w:color w:val="0000FF"/>
          </w:rPr>
          <w:t>нормами</w:t>
        </w:r>
      </w:hyperlink>
      <w:r>
        <w:t xml:space="preserve"> расхода топлива соответствующей марки транспортного средства, установленного распоряжением Министерства транспорта Российской Федерации от 14 марта 2008 года N АМ-23-р, на основании отметки в командировочном удостоверении, оформленном в соответствии с законодательством Российской Федерации, с указанием времени и места пребывания адвокатов в соответствующем населенном пункте;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2) расходы по найму жилого помещения - в размере фактических расходов, подтвержденных соответствующими документами, но не более 1300 рублей в сутки;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3) суточные - в размере 200 рублей за каждый день нахождения вне места жительства адвоката в связи с оказанием гражданину бесплатной юридической помощи;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4) использование средств связи - 200 рублей в месяц.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5. Оплата труда и компенсация расходов адвокатам не производятся в случае, если расходы на оплату услуг, оказанных ими бесплатно, по решению суда были взысканы в пользу соответствующего адвоката или адвокатского образования в соответствии со </w:t>
      </w:r>
      <w:hyperlink r:id="rId13">
        <w:r>
          <w:rPr>
            <w:color w:val="0000FF"/>
          </w:rPr>
          <w:t>статьей 100</w:t>
        </w:r>
      </w:hyperlink>
      <w:r>
        <w:t xml:space="preserve"> Гражданского процессуального кодекса Российской Федерации.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В случае если решением суда расходы на оплату труда адвокатов взысканы ниже оплаты труда адвокатов, установленной настоящим Порядком, оплата труда адвокатов осуществляется с учетом взысканных решением суда сумм.</w:t>
      </w:r>
    </w:p>
    <w:p w:rsidR="00604B75" w:rsidRDefault="00604B75">
      <w:pPr>
        <w:pStyle w:val="ConsPlusNormal"/>
        <w:spacing w:before="220"/>
        <w:ind w:firstLine="540"/>
        <w:jc w:val="both"/>
      </w:pPr>
      <w:bookmarkStart w:id="5" w:name="P64"/>
      <w:bookmarkEnd w:id="5"/>
      <w:r>
        <w:t>6. Для осуществления оплаты труда и компенсации расходов адвокатами в адвокатскую палату Оренбургской области (далее - Палата) представляется отчет адвоката об оказании бесплатной юридической помощи в рамках государственной системы бесплатной юридической помощи (далее - отчет адвоката) с приложением к нему заверенных копий следующих документов: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1) заявления гражданина об оказании бесплатной юридической помощи;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 гражданина Российской Федерации, которому оказана юридическая помощь;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3) документа, подтверждающего право гражданина на получение бесплатной юридической помощи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Оренбургской области от 27 июня 2012 года N 886/253-V-ОЗ "О бесплатной юридической помощи в Оренбургской области";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4) соглашения, заключаемого в соответствии со </w:t>
      </w:r>
      <w:hyperlink r:id="rId15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5) судебных актов, подтверждающих участие адвоката в судебном процессе;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6) акта выполненных работ, подписанного адвокатом и гражданином, содержащего случай (случаи) из числа указанных в </w:t>
      </w:r>
      <w:hyperlink r:id="rId16">
        <w:r>
          <w:rPr>
            <w:color w:val="0000FF"/>
          </w:rPr>
          <w:t>частях 1</w:t>
        </w:r>
      </w:hyperlink>
      <w:r>
        <w:t xml:space="preserve"> и </w:t>
      </w:r>
      <w:hyperlink r:id="rId17">
        <w:r>
          <w:rPr>
            <w:color w:val="0000FF"/>
          </w:rPr>
          <w:t>2 статьи 3</w:t>
        </w:r>
      </w:hyperlink>
      <w:r>
        <w:t xml:space="preserve"> Закона Оренбургской области от 27 июня 2012 года N 886/253-V-ОЗ "О бесплатной юридической помощи в Оренбургской области", в соответствии с которым (которыми) гражданину оказывается бесплатная юридическая помощь;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7) документов, подтверждающих расходы, указанные в </w:t>
      </w:r>
      <w:hyperlink w:anchor="P48">
        <w:r>
          <w:rPr>
            <w:color w:val="0000FF"/>
          </w:rPr>
          <w:t>пунктах 3</w:t>
        </w:r>
      </w:hyperlink>
      <w:r>
        <w:t xml:space="preserve"> и </w:t>
      </w:r>
      <w:hyperlink w:anchor="P56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Отчеты адвокатов составляются по форме и представляются в сроки, утвержденные соответствующим уполномоченным федеральным органом исполнительной власти.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Палата проверяет достоверность сведений, содержащихся в отчетах адвокатов.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Отчеты адвокатов направляются Палатой в уполномоченный Губернатором Оренбургской области орган исполнительной власти области в сфере обеспечения граждан Российской Федерации на территории Оренбургской области бесплатной юридической помощью (далее - </w:t>
      </w:r>
      <w:r>
        <w:lastRenderedPageBreak/>
        <w:t>Уполномоченный орган) в течение 10 рабочих дней с момента поступления в Палату;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8) документов, подтверждающих выезд в психиатрические лечебные учреждения, в учреждения социального обслуживания граждан пожилого возраста и инвалидов, в учреждения системы профилактики безнадзорности и правонарушений несовершеннолетних, а также в места лишения свободы несовершеннолетних.</w:t>
      </w:r>
    </w:p>
    <w:p w:rsidR="00604B75" w:rsidRDefault="00604B75">
      <w:pPr>
        <w:pStyle w:val="ConsPlusNormal"/>
        <w:jc w:val="both"/>
      </w:pPr>
      <w:r>
        <w:t xml:space="preserve">(пп. 8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22.08.2013 N 718-п)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Кроме вышеперечисленных копий документов должен быть представлен оригинал согласия гражданина на обработку его персональных данных Палатой и Уполномоченным органом в порядке, установленном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по форме согласно приложению к настоящему Порядку.</w:t>
      </w:r>
    </w:p>
    <w:p w:rsidR="00604B75" w:rsidRDefault="00604B75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14.07.2014 N 494-п)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7. Расчет оплаты труда адвокатов и компенсация их расходов производится Уполномоченным органом.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8. Уполномоченный орган проверяет обоснованность и правильность отчета адвоката, направленного Палатой, и приложенных к нему документов, предусмотренных </w:t>
      </w:r>
      <w:hyperlink w:anchor="P64">
        <w:r>
          <w:rPr>
            <w:color w:val="0000FF"/>
          </w:rPr>
          <w:t>пунктом 6</w:t>
        </w:r>
      </w:hyperlink>
      <w:r>
        <w:t xml:space="preserve"> настоящего Порядка, в течение 20 рабочих дней с момента их представления и принимает решение об оплате труда адвокатов и компенсации их расходов либо об отказе в оплате труда адвокатов и компенсации их расходов.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В случае принятия решения об отказе в оплате труда адвокатов и компенсации их расходов Уполномоченный орган направляет в течение 5 рабочих дней со дня принятия этого решения в Палату уведомление об отказе в оплате труда адвокатов и компенсации их расходов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9. Уполномоченный орган принимает решение об отказе в оплате труда адвокатов и компенсации их расходов в следующих случаях: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1) бесплатная юридическая помощь оказана гражданину, не относящемуся к категории граждан, имеющих право на получение бесплатной юридической помощи;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2) оказанная бесплатная юридическая помощь не соответствует случаям, установленным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и </w:t>
      </w:r>
      <w:hyperlink r:id="rId22">
        <w:r>
          <w:rPr>
            <w:color w:val="0000FF"/>
          </w:rPr>
          <w:t>Законом</w:t>
        </w:r>
      </w:hyperlink>
      <w:r>
        <w:t xml:space="preserve"> Оренбургской области от 27 июня 2012 года N 886/253-V-ОЗ "О бесплатной юридической помощи в Оренбургской области";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3) совершенные адвокатом действия по оказанию бесплатной юридической помощи не соответствуют предмету поручения, указанному в соглашении об оказании юридической помощи, заключенному в соответствии со </w:t>
      </w:r>
      <w:hyperlink r:id="rId23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4) не представлены или представлены в неполном объеме документы, указанные в </w:t>
      </w:r>
      <w:hyperlink w:anchor="P64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5) бесплатная юридическая помощь оказана адвокатом, не включенным в список адвокатов, участвующих в деятельности государственной системы бесплатной юридической помощи.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10. Отказ Уполномоченного органа в оплате труда адвокатов и компенсации их расходов может быть обжалован Палатой в судебном порядке.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 xml:space="preserve">11. Перечисление денежных сумм на оплату труда адвокатов и компенсацию расходов на оказание бесплатной юридической помощи производится Палате Уполномоченным органом в </w:t>
      </w:r>
      <w:r>
        <w:lastRenderedPageBreak/>
        <w:t>течение 20 рабочих дней со дня поступления в Уполномоченный орган отчетов адвокатов об оказании ими бесплатной юридической помощи.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12. Расчеты с адвокатами, являющимися участниками государственной системы бесплатной юридической помощи, производятся Палатой.</w:t>
      </w:r>
    </w:p>
    <w:p w:rsidR="00604B75" w:rsidRDefault="00604B75">
      <w:pPr>
        <w:pStyle w:val="ConsPlusNormal"/>
        <w:spacing w:before="220"/>
        <w:ind w:firstLine="540"/>
        <w:jc w:val="both"/>
      </w:pPr>
      <w:r>
        <w:t>13. Палата не позднее 1 февраля года, следующего за отчетным, представляет в Уполномоченный орган сводный отчет Палаты об оказании бесплатной юридической помощи в рамках государственной системы бесплатной юридической помощи (на бумажном носителе и в электронном виде), составляемый на основании отчетов адвокатов. Форма сводного отчета утверждается соответствующим уполномоченным федеральным органом исполнительной власти.</w:t>
      </w: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jc w:val="right"/>
        <w:outlineLvl w:val="1"/>
      </w:pPr>
      <w:r>
        <w:t>Приложение</w:t>
      </w:r>
    </w:p>
    <w:p w:rsidR="00604B75" w:rsidRDefault="00604B75">
      <w:pPr>
        <w:pStyle w:val="ConsPlusNormal"/>
        <w:jc w:val="right"/>
      </w:pPr>
      <w:r>
        <w:t>к порядку</w:t>
      </w:r>
    </w:p>
    <w:p w:rsidR="00604B75" w:rsidRDefault="00604B75">
      <w:pPr>
        <w:pStyle w:val="ConsPlusNormal"/>
        <w:jc w:val="right"/>
      </w:pPr>
      <w:r>
        <w:t>оплаты труда адвокатов,</w:t>
      </w:r>
    </w:p>
    <w:p w:rsidR="00604B75" w:rsidRDefault="00604B75">
      <w:pPr>
        <w:pStyle w:val="ConsPlusNormal"/>
        <w:jc w:val="right"/>
      </w:pPr>
      <w:r>
        <w:t>оказывающих бесплатную</w:t>
      </w:r>
    </w:p>
    <w:p w:rsidR="00604B75" w:rsidRDefault="00604B75">
      <w:pPr>
        <w:pStyle w:val="ConsPlusNormal"/>
        <w:jc w:val="right"/>
      </w:pPr>
      <w:r>
        <w:t>юридическую помощь в рамках</w:t>
      </w:r>
    </w:p>
    <w:p w:rsidR="00604B75" w:rsidRDefault="00604B75">
      <w:pPr>
        <w:pStyle w:val="ConsPlusNormal"/>
        <w:jc w:val="right"/>
      </w:pPr>
      <w:r>
        <w:t>государственной системы</w:t>
      </w:r>
    </w:p>
    <w:p w:rsidR="00604B75" w:rsidRDefault="00604B75">
      <w:pPr>
        <w:pStyle w:val="ConsPlusNormal"/>
        <w:jc w:val="right"/>
      </w:pPr>
      <w:r>
        <w:t>бесплатной юридической помощи,</w:t>
      </w:r>
    </w:p>
    <w:p w:rsidR="00604B75" w:rsidRDefault="00604B75">
      <w:pPr>
        <w:pStyle w:val="ConsPlusNormal"/>
        <w:jc w:val="right"/>
      </w:pPr>
      <w:r>
        <w:t>и компенсации их расходов</w:t>
      </w:r>
    </w:p>
    <w:p w:rsidR="00604B75" w:rsidRDefault="00604B75">
      <w:pPr>
        <w:pStyle w:val="ConsPlusNormal"/>
        <w:jc w:val="right"/>
      </w:pPr>
      <w:r>
        <w:t>на оказание бесплатной</w:t>
      </w:r>
    </w:p>
    <w:p w:rsidR="00604B75" w:rsidRDefault="00604B75">
      <w:pPr>
        <w:pStyle w:val="ConsPlusNormal"/>
        <w:jc w:val="right"/>
      </w:pPr>
      <w:r>
        <w:t>юридической помощи</w:t>
      </w:r>
    </w:p>
    <w:p w:rsidR="00604B75" w:rsidRDefault="00604B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4B7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75" w:rsidRDefault="00604B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75" w:rsidRDefault="00604B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4B75" w:rsidRDefault="00604B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B75" w:rsidRDefault="00604B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604B75" w:rsidRDefault="00604B75">
            <w:pPr>
              <w:pStyle w:val="ConsPlusNormal"/>
              <w:jc w:val="center"/>
            </w:pPr>
            <w:r>
              <w:rPr>
                <w:color w:val="392C69"/>
              </w:rPr>
              <w:t>от 14.07.2014 N 494-п)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75" w:rsidRDefault="00604B75">
            <w:pPr>
              <w:pStyle w:val="ConsPlusNormal"/>
            </w:pPr>
          </w:p>
        </w:tc>
      </w:tr>
    </w:tbl>
    <w:p w:rsidR="00604B75" w:rsidRDefault="00604B75">
      <w:pPr>
        <w:pStyle w:val="ConsPlusNormal"/>
        <w:jc w:val="both"/>
      </w:pPr>
    </w:p>
    <w:p w:rsidR="00604B75" w:rsidRDefault="00604B75">
      <w:pPr>
        <w:pStyle w:val="ConsPlusNonformat"/>
        <w:jc w:val="both"/>
      </w:pPr>
      <w:r>
        <w:t xml:space="preserve">                                      Адвокату ____________________________</w:t>
      </w:r>
    </w:p>
    <w:p w:rsidR="00604B75" w:rsidRDefault="00604B7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04B75" w:rsidRDefault="00604B75">
      <w:pPr>
        <w:pStyle w:val="ConsPlusNonformat"/>
        <w:jc w:val="both"/>
      </w:pPr>
      <w:r>
        <w:t xml:space="preserve">                                      __________________ (далее - оператор)</w:t>
      </w:r>
    </w:p>
    <w:p w:rsidR="00604B75" w:rsidRDefault="00604B75">
      <w:pPr>
        <w:pStyle w:val="ConsPlusNonformat"/>
        <w:jc w:val="both"/>
      </w:pPr>
    </w:p>
    <w:p w:rsidR="00604B75" w:rsidRDefault="00604B75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604B75" w:rsidRDefault="00604B75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604B75" w:rsidRDefault="00604B75">
      <w:pPr>
        <w:pStyle w:val="ConsPlusNonformat"/>
        <w:jc w:val="both"/>
      </w:pPr>
      <w:r>
        <w:t xml:space="preserve">                                      проживающего по адресу: _____________</w:t>
      </w:r>
    </w:p>
    <w:p w:rsidR="00604B75" w:rsidRDefault="00604B7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04B75" w:rsidRDefault="00604B7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04B75" w:rsidRDefault="00604B7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04B75" w:rsidRDefault="00604B75">
      <w:pPr>
        <w:pStyle w:val="ConsPlusNonformat"/>
        <w:jc w:val="both"/>
      </w:pPr>
    </w:p>
    <w:p w:rsidR="00604B75" w:rsidRDefault="00604B75">
      <w:pPr>
        <w:pStyle w:val="ConsPlusNonformat"/>
        <w:jc w:val="both"/>
      </w:pPr>
      <w:r>
        <w:t xml:space="preserve">                                 Согласие</w:t>
      </w:r>
    </w:p>
    <w:p w:rsidR="00604B75" w:rsidRDefault="00604B7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04B75" w:rsidRDefault="00604B75">
      <w:pPr>
        <w:pStyle w:val="ConsPlusNonformat"/>
        <w:jc w:val="both"/>
      </w:pPr>
    </w:p>
    <w:p w:rsidR="00604B75" w:rsidRDefault="00604B75">
      <w:pPr>
        <w:pStyle w:val="ConsPlusNonformat"/>
        <w:jc w:val="both"/>
      </w:pPr>
      <w:r>
        <w:t xml:space="preserve">    Типовая  форма  письменного  согласия  на обработку персональных данных</w:t>
      </w:r>
    </w:p>
    <w:p w:rsidR="00604B75" w:rsidRDefault="00604B75">
      <w:pPr>
        <w:pStyle w:val="ConsPlusNonformat"/>
        <w:jc w:val="both"/>
      </w:pPr>
      <w:r>
        <w:t>гражданина</w:t>
      </w:r>
    </w:p>
    <w:p w:rsidR="00604B75" w:rsidRDefault="00604B75">
      <w:pPr>
        <w:pStyle w:val="ConsPlusNonformat"/>
        <w:jc w:val="both"/>
      </w:pPr>
    </w:p>
    <w:p w:rsidR="00604B75" w:rsidRDefault="00604B7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04B75" w:rsidRDefault="00604B75">
      <w:pPr>
        <w:pStyle w:val="ConsPlusNonformat"/>
        <w:jc w:val="both"/>
      </w:pPr>
      <w:r>
        <w:t>__________________________________________________________________________,</w:t>
      </w:r>
    </w:p>
    <w:p w:rsidR="00604B75" w:rsidRDefault="00604B75">
      <w:pPr>
        <w:pStyle w:val="ConsPlusNonformat"/>
        <w:jc w:val="both"/>
      </w:pPr>
      <w:r>
        <w:t xml:space="preserve">                         (фамилия, имя, отчество)</w:t>
      </w:r>
    </w:p>
    <w:p w:rsidR="00604B75" w:rsidRDefault="00604B75">
      <w:pPr>
        <w:pStyle w:val="ConsPlusNonformat"/>
        <w:jc w:val="both"/>
      </w:pPr>
      <w:r>
        <w:t>_________________________________________ серия ___________ N _____________</w:t>
      </w:r>
    </w:p>
    <w:p w:rsidR="00604B75" w:rsidRDefault="00604B75">
      <w:pPr>
        <w:pStyle w:val="ConsPlusNonformat"/>
        <w:jc w:val="both"/>
      </w:pPr>
      <w:r>
        <w:t>(вид документа, удостоверяющего личность)</w:t>
      </w:r>
    </w:p>
    <w:p w:rsidR="00604B75" w:rsidRDefault="00604B75">
      <w:pPr>
        <w:pStyle w:val="ConsPlusNonformat"/>
        <w:jc w:val="both"/>
      </w:pPr>
      <w:r>
        <w:t>выдан _____________________________________________________________________</w:t>
      </w:r>
    </w:p>
    <w:p w:rsidR="00604B75" w:rsidRDefault="00604B75">
      <w:pPr>
        <w:pStyle w:val="ConsPlusNonformat"/>
        <w:jc w:val="both"/>
      </w:pPr>
      <w:r>
        <w:t>___________________________________________________________________________</w:t>
      </w:r>
    </w:p>
    <w:p w:rsidR="00604B75" w:rsidRDefault="00604B75">
      <w:pPr>
        <w:pStyle w:val="ConsPlusNonformat"/>
        <w:jc w:val="both"/>
      </w:pPr>
      <w:r>
        <w:t>___________________________________________________________________________</w:t>
      </w:r>
    </w:p>
    <w:p w:rsidR="00604B75" w:rsidRDefault="00604B75">
      <w:pPr>
        <w:pStyle w:val="ConsPlusNonformat"/>
        <w:jc w:val="both"/>
      </w:pPr>
      <w:r>
        <w:t xml:space="preserve">                               (когда и кем)</w:t>
      </w:r>
    </w:p>
    <w:p w:rsidR="00604B75" w:rsidRDefault="00604B75">
      <w:pPr>
        <w:pStyle w:val="ConsPlusNonformat"/>
        <w:jc w:val="both"/>
      </w:pPr>
      <w:r>
        <w:lastRenderedPageBreak/>
        <w:t>проживающий(ая) по адресу: _______________________________________________,</w:t>
      </w:r>
    </w:p>
    <w:p w:rsidR="00604B75" w:rsidRDefault="00604B75">
      <w:pPr>
        <w:pStyle w:val="ConsPlusNonformat"/>
        <w:jc w:val="both"/>
      </w:pPr>
      <w:r>
        <w:t>настоящим  даю  оператору  свое  согласие  на  обработку  моих персональных</w:t>
      </w:r>
    </w:p>
    <w:p w:rsidR="00604B75" w:rsidRDefault="00604B75">
      <w:pPr>
        <w:pStyle w:val="ConsPlusNonformat"/>
        <w:jc w:val="both"/>
      </w:pPr>
      <w:r>
        <w:t>данных  и  подтверждаю, что, давая такое согласие, я действую осознанно и в</w:t>
      </w:r>
    </w:p>
    <w:p w:rsidR="00604B75" w:rsidRDefault="00604B75">
      <w:pPr>
        <w:pStyle w:val="ConsPlusNonformat"/>
        <w:jc w:val="both"/>
      </w:pPr>
      <w:r>
        <w:t>своих интересах.</w:t>
      </w:r>
    </w:p>
    <w:p w:rsidR="00604B75" w:rsidRDefault="00604B75">
      <w:pPr>
        <w:pStyle w:val="ConsPlusNonformat"/>
        <w:jc w:val="both"/>
      </w:pPr>
      <w:r>
        <w:t xml:space="preserve">    Согласие  дается мною с целью получения бесплатной юридической помощи и</w:t>
      </w:r>
    </w:p>
    <w:p w:rsidR="00604B75" w:rsidRDefault="00604B75">
      <w:pPr>
        <w:pStyle w:val="ConsPlusNonformat"/>
        <w:jc w:val="both"/>
      </w:pPr>
      <w:r>
        <w:t>распространяется  на  следующую информацию: фамилия, имя, отчество, а также</w:t>
      </w:r>
    </w:p>
    <w:p w:rsidR="00604B75" w:rsidRDefault="00604B75">
      <w:pPr>
        <w:pStyle w:val="ConsPlusNonformat"/>
        <w:jc w:val="both"/>
      </w:pPr>
      <w:r>
        <w:t>фамилия,  которая  была  при  рождении;  пол;  дата  рождения;  адрес места</w:t>
      </w:r>
    </w:p>
    <w:p w:rsidR="00604B75" w:rsidRDefault="00604B75">
      <w:pPr>
        <w:pStyle w:val="ConsPlusNonformat"/>
        <w:jc w:val="both"/>
      </w:pPr>
      <w:r>
        <w:t>жительства;  серия,  номер  и  дата  выдачи  паспорта, наименование органа,</w:t>
      </w:r>
    </w:p>
    <w:p w:rsidR="00604B75" w:rsidRDefault="00604B75">
      <w:pPr>
        <w:pStyle w:val="ConsPlusNonformat"/>
        <w:jc w:val="both"/>
      </w:pPr>
      <w:r>
        <w:t>выдавшего паспорт (иного документа, удостоверяющего личность); серия, номер</w:t>
      </w:r>
    </w:p>
    <w:p w:rsidR="00604B75" w:rsidRDefault="00604B75">
      <w:pPr>
        <w:pStyle w:val="ConsPlusNonformat"/>
        <w:jc w:val="both"/>
      </w:pPr>
      <w:r>
        <w:t>и  дата  выдачи  документа,  подтверждающего  право гражданина на получение</w:t>
      </w:r>
    </w:p>
    <w:p w:rsidR="00604B75" w:rsidRDefault="00604B75">
      <w:pPr>
        <w:pStyle w:val="ConsPlusNonformat"/>
        <w:jc w:val="both"/>
      </w:pPr>
      <w:r>
        <w:t xml:space="preserve">бесплатной юридической помощи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Оренбургской области</w:t>
      </w:r>
    </w:p>
    <w:p w:rsidR="00604B75" w:rsidRDefault="00604B75">
      <w:pPr>
        <w:pStyle w:val="ConsPlusNonformat"/>
        <w:jc w:val="both"/>
      </w:pPr>
      <w:r>
        <w:t>от  27  июня  2012  года  N 886/253-V-ОЗ "О бесплатной юридической помощи в</w:t>
      </w:r>
    </w:p>
    <w:p w:rsidR="00604B75" w:rsidRDefault="00604B75">
      <w:pPr>
        <w:pStyle w:val="ConsPlusNonformat"/>
        <w:jc w:val="both"/>
      </w:pPr>
      <w:r>
        <w:t>Оренбургской области", наименование органа, выдавшего документ.</w:t>
      </w:r>
    </w:p>
    <w:p w:rsidR="00604B75" w:rsidRDefault="00604B75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в</w:t>
      </w:r>
    </w:p>
    <w:p w:rsidR="00604B75" w:rsidRDefault="00604B75">
      <w:pPr>
        <w:pStyle w:val="ConsPlusNonformat"/>
        <w:jc w:val="both"/>
      </w:pPr>
      <w:r>
        <w:t>отношении  моих  персональных  данных,  которые  необходимы или желаемы для</w:t>
      </w:r>
    </w:p>
    <w:p w:rsidR="00604B75" w:rsidRDefault="00604B75">
      <w:pPr>
        <w:pStyle w:val="ConsPlusNonformat"/>
        <w:jc w:val="both"/>
      </w:pPr>
      <w:r>
        <w:t>достижения   указанных   выше   целей,   включая  (без  ограничения)  сбор,</w:t>
      </w:r>
    </w:p>
    <w:p w:rsidR="00604B75" w:rsidRDefault="00604B75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604B75" w:rsidRDefault="00604B75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604B75" w:rsidRDefault="00604B75">
      <w:pPr>
        <w:pStyle w:val="ConsPlusNonformat"/>
        <w:jc w:val="both"/>
      </w:pPr>
      <w:r>
        <w:t>блокирование,  уничтожение,  трансграничную передачу персональных данных, а</w:t>
      </w:r>
    </w:p>
    <w:p w:rsidR="00604B75" w:rsidRDefault="00604B75">
      <w:pPr>
        <w:pStyle w:val="ConsPlusNonformat"/>
        <w:jc w:val="both"/>
      </w:pPr>
      <w:r>
        <w:t>также  осуществление  любых  иных  действий с моими персональными данными в</w:t>
      </w:r>
    </w:p>
    <w:p w:rsidR="00604B75" w:rsidRDefault="00604B75">
      <w:pPr>
        <w:pStyle w:val="ConsPlusNonformat"/>
        <w:jc w:val="both"/>
      </w:pPr>
      <w:r>
        <w:t>соответствии  с  федеральным законодательством как с использованием средств</w:t>
      </w:r>
    </w:p>
    <w:p w:rsidR="00604B75" w:rsidRDefault="00604B75">
      <w:pPr>
        <w:pStyle w:val="ConsPlusNonformat"/>
        <w:jc w:val="both"/>
      </w:pPr>
      <w:r>
        <w:t>автоматизации, так и без такового.</w:t>
      </w:r>
    </w:p>
    <w:p w:rsidR="00604B75" w:rsidRDefault="00604B75">
      <w:pPr>
        <w:pStyle w:val="ConsPlusNonformat"/>
        <w:jc w:val="both"/>
      </w:pPr>
      <w:r>
        <w:t xml:space="preserve">    Указанные  в  согласии  персональные  данные  передаются оператором для</w:t>
      </w:r>
    </w:p>
    <w:p w:rsidR="00604B75" w:rsidRDefault="00604B75">
      <w:pPr>
        <w:pStyle w:val="ConsPlusNonformat"/>
        <w:jc w:val="both"/>
      </w:pPr>
      <w:r>
        <w:t>обработки:  в  негосударственную  некоммерческую  организацию  "Адвокатская</w:t>
      </w:r>
    </w:p>
    <w:p w:rsidR="00604B75" w:rsidRDefault="00604B75">
      <w:pPr>
        <w:pStyle w:val="ConsPlusNonformat"/>
        <w:jc w:val="both"/>
      </w:pPr>
      <w:r>
        <w:t>палата"  Оренбургской  области"  (460000, г. Оренбург, ул. Володарского, д.</w:t>
      </w:r>
    </w:p>
    <w:p w:rsidR="00604B75" w:rsidRDefault="00604B75">
      <w:pPr>
        <w:pStyle w:val="ConsPlusNonformat"/>
        <w:jc w:val="both"/>
      </w:pPr>
      <w:r>
        <w:t>19),  министерство  социального  развития  Оренбургской области (460006, г.</w:t>
      </w:r>
    </w:p>
    <w:p w:rsidR="00604B75" w:rsidRDefault="00604B75">
      <w:pPr>
        <w:pStyle w:val="ConsPlusNonformat"/>
        <w:jc w:val="both"/>
      </w:pPr>
      <w:r>
        <w:t>Оренбург, ул. Терешковой, д. 33).</w:t>
      </w:r>
    </w:p>
    <w:p w:rsidR="00604B75" w:rsidRDefault="00604B75">
      <w:pPr>
        <w:pStyle w:val="ConsPlusNonformat"/>
        <w:jc w:val="both"/>
      </w:pPr>
      <w:r>
        <w:t xml:space="preserve">    Настоящее  согласие  вступает  в  силу со дня подписания и действует до</w:t>
      </w:r>
    </w:p>
    <w:p w:rsidR="00604B75" w:rsidRDefault="00604B75">
      <w:pPr>
        <w:pStyle w:val="ConsPlusNonformat"/>
        <w:jc w:val="both"/>
      </w:pPr>
      <w:r>
        <w:t>достижения   указанной   цели   обработки  и  последующего  срока  хранения</w:t>
      </w:r>
    </w:p>
    <w:p w:rsidR="00604B75" w:rsidRDefault="00604B75">
      <w:pPr>
        <w:pStyle w:val="ConsPlusNonformat"/>
        <w:jc w:val="both"/>
      </w:pPr>
      <w:r>
        <w:t>документов, установленного законодательством Российской Федерации.</w:t>
      </w:r>
    </w:p>
    <w:p w:rsidR="00604B75" w:rsidRDefault="00604B75">
      <w:pPr>
        <w:pStyle w:val="ConsPlusNonformat"/>
        <w:jc w:val="both"/>
      </w:pPr>
      <w:r>
        <w:t xml:space="preserve">    Я   оставляю   за   собой  право  отозвать  свое  согласие  посредством</w:t>
      </w:r>
    </w:p>
    <w:p w:rsidR="00604B75" w:rsidRDefault="00604B75">
      <w:pPr>
        <w:pStyle w:val="ConsPlusNonformat"/>
        <w:jc w:val="both"/>
      </w:pPr>
      <w:r>
        <w:t>составления  соответствующего  письменного  документа,  который  может быть</w:t>
      </w:r>
    </w:p>
    <w:p w:rsidR="00604B75" w:rsidRDefault="00604B75">
      <w:pPr>
        <w:pStyle w:val="ConsPlusNonformat"/>
        <w:jc w:val="both"/>
      </w:pPr>
      <w:r>
        <w:t>направлен мной в адрес оператора по почте заказным письмом с уведомлением о</w:t>
      </w:r>
    </w:p>
    <w:p w:rsidR="00604B75" w:rsidRDefault="00604B75">
      <w:pPr>
        <w:pStyle w:val="ConsPlusNonformat"/>
        <w:jc w:val="both"/>
      </w:pPr>
      <w:r>
        <w:t>вручении либо вручен лично под расписку представителю оператора.</w:t>
      </w:r>
    </w:p>
    <w:p w:rsidR="00604B75" w:rsidRDefault="00604B75">
      <w:pPr>
        <w:pStyle w:val="ConsPlusNonformat"/>
        <w:jc w:val="both"/>
      </w:pPr>
      <w:r>
        <w:t xml:space="preserve">    Контактный(ые) телефон(ы): _________________________ и почтовый адрес:</w:t>
      </w:r>
    </w:p>
    <w:p w:rsidR="00604B75" w:rsidRDefault="00604B75">
      <w:pPr>
        <w:pStyle w:val="ConsPlusNonformat"/>
        <w:jc w:val="both"/>
      </w:pPr>
      <w:r>
        <w:t>___________________________________________________________________________</w:t>
      </w:r>
    </w:p>
    <w:p w:rsidR="00604B75" w:rsidRDefault="00604B75">
      <w:pPr>
        <w:pStyle w:val="ConsPlusNonformat"/>
        <w:jc w:val="both"/>
      </w:pPr>
      <w:r>
        <w:t>__________________________________________________________________________.</w:t>
      </w:r>
    </w:p>
    <w:p w:rsidR="00604B75" w:rsidRDefault="00604B75">
      <w:pPr>
        <w:pStyle w:val="ConsPlusNonformat"/>
        <w:jc w:val="both"/>
      </w:pPr>
      <w:r>
        <w:t xml:space="preserve">    Дата: _________________</w:t>
      </w:r>
    </w:p>
    <w:p w:rsidR="00604B75" w:rsidRDefault="00604B75">
      <w:pPr>
        <w:pStyle w:val="ConsPlusNonformat"/>
        <w:jc w:val="both"/>
      </w:pPr>
    </w:p>
    <w:p w:rsidR="00604B75" w:rsidRDefault="00604B75">
      <w:pPr>
        <w:pStyle w:val="ConsPlusNonformat"/>
        <w:jc w:val="both"/>
      </w:pPr>
      <w:r>
        <w:t xml:space="preserve">    Подпись субъекта персональных данных __________________________________</w:t>
      </w: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jc w:val="both"/>
      </w:pPr>
    </w:p>
    <w:p w:rsidR="00604B75" w:rsidRDefault="00604B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3C2" w:rsidRDefault="00F623C2"/>
    <w:sectPr w:rsidR="00F623C2" w:rsidSect="004C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75"/>
    <w:rsid w:val="00604B75"/>
    <w:rsid w:val="00984E3C"/>
    <w:rsid w:val="00F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7441-AE68-499D-A347-0ED5D819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B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4B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4B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4B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0EEB1BA782A364CD5E4AFFCE21488D18876EFEC81B3BD30D72382E3701E7ED969D517C96216789BA89CB65549AACDB0FE62A731E27D525B7D62mEu3K" TargetMode="External"/><Relationship Id="rId13" Type="http://schemas.openxmlformats.org/officeDocument/2006/relationships/hyperlink" Target="consultantplus://offline/ref=05C0EEB1BA782A364CD5FAA2EA8E498CD58628E6ED80BFEF658878DFB47914299E268C558D6F13709AA3C8E21A48F689E1ED62AB31E0754Em5uAK" TargetMode="External"/><Relationship Id="rId18" Type="http://schemas.openxmlformats.org/officeDocument/2006/relationships/hyperlink" Target="consultantplus://offline/ref=05C0EEB1BA782A364CD5E4AFFCE21488D18876EFED8DB2BE3CD72382E3701E7ED969D517C96216789BA89DB05549AACDB0FE62A731E27D525B7D62mEu3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C0EEB1BA782A364CD5FAA2EA8E498CD58628E6ED8CBFEF658878DFB47914298C26D4598D6B097893B69EB35Cm1uEK" TargetMode="External"/><Relationship Id="rId7" Type="http://schemas.openxmlformats.org/officeDocument/2006/relationships/hyperlink" Target="consultantplus://offline/ref=05C0EEB1BA782A364CD5E4AFFCE21488D18876EFED8DB2BE3CD72382E3701E7ED969D517C96216789BA89CB75549AACDB0FE62A731E27D525B7D62mEu3K" TargetMode="External"/><Relationship Id="rId12" Type="http://schemas.openxmlformats.org/officeDocument/2006/relationships/hyperlink" Target="consultantplus://offline/ref=05C0EEB1BA782A364CD5FAA2EA8E498CD58221E3E180BFEF658878DFB47914299E268C558D6F177893A3C8E21A48F689E1ED62AB31E0754Em5uAK" TargetMode="External"/><Relationship Id="rId17" Type="http://schemas.openxmlformats.org/officeDocument/2006/relationships/hyperlink" Target="consultantplus://offline/ref=05C0EEB1BA782A364CD5E4AFFCE21488D18876EFE885B2BA3ADC7E88EB29127CDE668A00CE2B1A799BA89CB75D16AFD8A1A66FA32BFC7544477F60E2m0u9K" TargetMode="External"/><Relationship Id="rId25" Type="http://schemas.openxmlformats.org/officeDocument/2006/relationships/hyperlink" Target="consultantplus://offline/ref=05C0EEB1BA782A364CD5E4AFFCE21488D18876EFE885B2BA3ADC7E88EB29127CDE668A00DC2B42759BAC82B35603F989E7mFu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C0EEB1BA782A364CD5E4AFFCE21488D18876EFE885B2BA3ADC7E88EB29127CDE668A00CE2B1A799BA89CB15916AFD8A1A66FA32BFC7544477F60E2m0u9K" TargetMode="External"/><Relationship Id="rId20" Type="http://schemas.openxmlformats.org/officeDocument/2006/relationships/hyperlink" Target="consultantplus://offline/ref=05C0EEB1BA782A364CD5E4AFFCE21488D18876EFEC81B3BD30D72382E3701E7ED969D517C96216789BA89CB65549AACDB0FE62A731E27D525B7D62mEu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0EEB1BA782A364CD5E4AFFCE21488D18876EFE885B2BA3ADC7E88EB29127CDE668A00CE2B1A799BA89CBB5C16AFD8A1A66FA32BFC7544477F60E2m0u9K" TargetMode="External"/><Relationship Id="rId11" Type="http://schemas.openxmlformats.org/officeDocument/2006/relationships/hyperlink" Target="consultantplus://offline/ref=05C0EEB1BA782A364CD5E4AFFCE21488D18876EFED8DB2BE3CD72382E3701E7ED969D517C96216789BA89CB65549AACDB0FE62A731E27D525B7D62mEu3K" TargetMode="External"/><Relationship Id="rId24" Type="http://schemas.openxmlformats.org/officeDocument/2006/relationships/hyperlink" Target="consultantplus://offline/ref=05C0EEB1BA782A364CD5E4AFFCE21488D18876EFEC81B3BD30D72382E3701E7ED969D517C96216789BA89CB45549AACDB0FE62A731E27D525B7D62mEu3K" TargetMode="External"/><Relationship Id="rId5" Type="http://schemas.openxmlformats.org/officeDocument/2006/relationships/hyperlink" Target="consultantplus://offline/ref=05C0EEB1BA782A364CD5E4AFFCE21488D18876EFEC81B3BD30D72382E3701E7ED969D517C96216789BA89CB75549AACDB0FE62A731E27D525B7D62mEu3K" TargetMode="External"/><Relationship Id="rId15" Type="http://schemas.openxmlformats.org/officeDocument/2006/relationships/hyperlink" Target="consultantplus://offline/ref=05C0EEB1BA782A364CD5FAA2EA8E498CD58328E2E88DBFEF658878DFB47914299E268C558D6F157C9EA3C8E21A48F689E1ED62AB31E0754Em5uAK" TargetMode="External"/><Relationship Id="rId23" Type="http://schemas.openxmlformats.org/officeDocument/2006/relationships/hyperlink" Target="consultantplus://offline/ref=05C0EEB1BA782A364CD5FAA2EA8E498CD58328E2E88DBFEF658878DFB47914299E268C558D6F157C9EA3C8E21A48F689E1ED62AB31E0754Em5uAK" TargetMode="External"/><Relationship Id="rId10" Type="http://schemas.openxmlformats.org/officeDocument/2006/relationships/hyperlink" Target="consultantplus://offline/ref=05C0EEB1BA782A364CD5FAA2EA8E498CD8832FE7EC8FE2E56DD174DDB3764B2C99378C548971177085AA9CB1m5uDK" TargetMode="External"/><Relationship Id="rId19" Type="http://schemas.openxmlformats.org/officeDocument/2006/relationships/hyperlink" Target="consultantplus://offline/ref=05C0EEB1BA782A364CD5FAA2EA8E498CD58021E0E985BFEF658878DFB47914298C26D4598D6B097893B69EB35Cm1uEK" TargetMode="External"/><Relationship Id="rId4" Type="http://schemas.openxmlformats.org/officeDocument/2006/relationships/hyperlink" Target="consultantplus://offline/ref=05C0EEB1BA782A364CD5E4AFFCE21488D18876EFED8DB2BE3CD72382E3701E7ED969D517C96216789BA89CB75549AACDB0FE62A731E27D525B7D62mEu3K" TargetMode="External"/><Relationship Id="rId9" Type="http://schemas.openxmlformats.org/officeDocument/2006/relationships/hyperlink" Target="consultantplus://offline/ref=05C0EEB1BA782A364CD5E4AFFCE21488D18876EFE885B2BA3ADC7E88EB29127CDE668A00CE2B1A799BA89CBB5C16AFD8A1A66FA32BFC7544477F60E2m0u9K" TargetMode="External"/><Relationship Id="rId14" Type="http://schemas.openxmlformats.org/officeDocument/2006/relationships/hyperlink" Target="consultantplus://offline/ref=05C0EEB1BA782A364CD5E4AFFCE21488D18876EFE885B2BA3ADC7E88EB29127CDE668A00DC2B42759BAC82B35603F989E7mFu0K" TargetMode="External"/><Relationship Id="rId22" Type="http://schemas.openxmlformats.org/officeDocument/2006/relationships/hyperlink" Target="consultantplus://offline/ref=05C0EEB1BA782A364CD5E4AFFCE21488D18876EFE885B2BA3ADC7E88EB29127CDE668A00DC2B42759BAC82B35603F989E7mFu0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3051</Words>
  <Characters>17394</Characters>
  <Application>Microsoft Office Word</Application>
  <DocSecurity>0</DocSecurity>
  <Lines>144</Lines>
  <Paragraphs>40</Paragraphs>
  <ScaleCrop>false</ScaleCrop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Беляшева Татьяна Владимировна</dc:creator>
  <cp:keywords/>
  <dc:description/>
  <cp:lastModifiedBy>Беляшева Татьяна Владимировна</cp:lastModifiedBy>
  <cp:revision>4</cp:revision>
  <dcterms:created xsi:type="dcterms:W3CDTF">2023-08-04T10:46:00Z</dcterms:created>
  <dcterms:modified xsi:type="dcterms:W3CDTF">2023-08-04T10:47:00Z</dcterms:modified>
</cp:coreProperties>
</file>