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CB6D7B" w:rsidRDefault="004C2944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CB6D7B">
        <w:rPr>
          <w:sz w:val="28"/>
          <w:szCs w:val="28"/>
        </w:rPr>
        <w:t>Объявление</w:t>
      </w:r>
    </w:p>
    <w:p w:rsidR="00CB6D7B" w:rsidRPr="00CB6D7B" w:rsidRDefault="00CB6D7B" w:rsidP="00441F5B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CB6D7B">
        <w:rPr>
          <w:sz w:val="28"/>
          <w:szCs w:val="28"/>
        </w:rPr>
        <w:t xml:space="preserve">о проведении конкурса среди </w:t>
      </w:r>
      <w:r w:rsidRPr="00CB6D7B"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на право получения субсидии из областного бюджета на оплату затрат,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 в</w:t>
      </w:r>
      <w:r w:rsidRPr="00CB6D7B">
        <w:rPr>
          <w:sz w:val="28"/>
          <w:szCs w:val="28"/>
        </w:rPr>
        <w:t xml:space="preserve"> 202</w:t>
      </w:r>
      <w:r w:rsidR="00715A16">
        <w:rPr>
          <w:sz w:val="28"/>
          <w:szCs w:val="28"/>
        </w:rPr>
        <w:t>3</w:t>
      </w:r>
      <w:r w:rsidRPr="00CB6D7B">
        <w:rPr>
          <w:sz w:val="28"/>
          <w:szCs w:val="28"/>
        </w:rPr>
        <w:t xml:space="preserve"> году</w:t>
      </w:r>
    </w:p>
    <w:p w:rsidR="00BB6683" w:rsidRDefault="00BB6683" w:rsidP="00441F5B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C7D38" w:rsidRPr="00EC7D38" w:rsidRDefault="00EC7D38" w:rsidP="00441F5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C7D38">
        <w:rPr>
          <w:rFonts w:ascii="Times New Roman" w:hAnsi="Times New Roman"/>
          <w:b w:val="0"/>
          <w:sz w:val="28"/>
          <w:szCs w:val="28"/>
        </w:rPr>
        <w:t xml:space="preserve">Предоставление субсидии осуществляется в соответствии с Порядком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областного бюджета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 организациям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на оплату затрат, связанных с проездом организованных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групп детей и сопровождающих их лиц к местам отдыха,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оздоровления и обратно, включая обеспечение</w:t>
      </w:r>
      <w:r w:rsidR="00CB6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D7B" w:rsidRPr="005A4641">
        <w:rPr>
          <w:rFonts w:ascii="Times New Roman" w:hAnsi="Times New Roman" w:cs="Times New Roman"/>
          <w:b w:val="0"/>
          <w:sz w:val="28"/>
          <w:szCs w:val="28"/>
        </w:rPr>
        <w:t>их безопасности в пути следования</w:t>
      </w:r>
      <w:r w:rsidRPr="00EC7D38">
        <w:rPr>
          <w:rFonts w:ascii="Times New Roman" w:hAnsi="Times New Roman"/>
          <w:b w:val="0"/>
          <w:sz w:val="28"/>
          <w:szCs w:val="28"/>
        </w:rPr>
        <w:t xml:space="preserve">, утвержденным постановлением Правительства Оренбургской </w:t>
      </w:r>
      <w:r w:rsidRPr="00CB6D7B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CB6D7B" w:rsidRPr="00CB6D7B">
        <w:rPr>
          <w:rFonts w:ascii="Times New Roman" w:hAnsi="Times New Roman" w:cs="Times New Roman"/>
          <w:b w:val="0"/>
          <w:sz w:val="28"/>
          <w:szCs w:val="28"/>
        </w:rPr>
        <w:t>31.03.2017 № 225-п</w:t>
      </w:r>
      <w:r w:rsidRPr="00EC7D38">
        <w:rPr>
          <w:rFonts w:ascii="Times New Roman" w:hAnsi="Times New Roman"/>
          <w:b w:val="0"/>
          <w:sz w:val="28"/>
          <w:szCs w:val="28"/>
        </w:rPr>
        <w:t xml:space="preserve"> </w:t>
      </w:r>
      <w:r w:rsidR="0001344B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EC7D38">
        <w:rPr>
          <w:rFonts w:ascii="Times New Roman" w:hAnsi="Times New Roman"/>
          <w:b w:val="0"/>
          <w:sz w:val="28"/>
          <w:szCs w:val="28"/>
        </w:rPr>
        <w:t>.</w:t>
      </w:r>
    </w:p>
    <w:p w:rsidR="00CB6D7B" w:rsidRDefault="00CB6D7B" w:rsidP="00441F5B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социально </w:t>
      </w:r>
      <w:r w:rsidRPr="005A4641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 свою деятельность на территории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F3066F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организации на проведение мероприятий, связанных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 w:rsidR="00FB4BEE" w:rsidRPr="00441F5B" w:rsidRDefault="00FB4BEE" w:rsidP="00441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2E" w:rsidRPr="00802181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EE">
        <w:rPr>
          <w:rFonts w:ascii="Times New Roman" w:hAnsi="Times New Roman" w:cs="Times New Roman"/>
          <w:sz w:val="28"/>
          <w:szCs w:val="28"/>
        </w:rPr>
        <w:t>Требуемый объем услуг: проведение мероприятий, связанных с</w:t>
      </w:r>
      <w:r w:rsidRPr="00F3066F">
        <w:rPr>
          <w:rFonts w:ascii="Times New Roman" w:hAnsi="Times New Roman" w:cs="Times New Roman"/>
          <w:sz w:val="28"/>
          <w:szCs w:val="28"/>
        </w:rPr>
        <w:t xml:space="preserve"> проездом организованных групп детей и сопровождающих их лиц к местам отдыха, оздоровления и обратно, включая обеспечение их безопасности в пути </w:t>
      </w:r>
      <w:r w:rsidRPr="00367782">
        <w:rPr>
          <w:rFonts w:ascii="Times New Roman" w:hAnsi="Times New Roman" w:cs="Times New Roman"/>
          <w:sz w:val="28"/>
          <w:szCs w:val="28"/>
        </w:rPr>
        <w:t xml:space="preserve">следования, в количестве </w:t>
      </w:r>
      <w:r w:rsidR="00583462">
        <w:rPr>
          <w:rFonts w:ascii="Times New Roman" w:hAnsi="Times New Roman" w:cs="Times New Roman"/>
          <w:sz w:val="28"/>
          <w:szCs w:val="28"/>
        </w:rPr>
        <w:t>272</w:t>
      </w:r>
      <w:r w:rsidRPr="0036778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83462">
        <w:rPr>
          <w:rFonts w:ascii="Times New Roman" w:hAnsi="Times New Roman" w:cs="Times New Roman"/>
          <w:sz w:val="28"/>
          <w:szCs w:val="28"/>
        </w:rPr>
        <w:t>247</w:t>
      </w:r>
      <w:r w:rsidRPr="00367782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583462">
        <w:rPr>
          <w:rFonts w:ascii="Times New Roman" w:hAnsi="Times New Roman" w:cs="Times New Roman"/>
          <w:sz w:val="28"/>
          <w:szCs w:val="28"/>
        </w:rPr>
        <w:t>25</w:t>
      </w:r>
      <w:r w:rsidRPr="00367782">
        <w:rPr>
          <w:rFonts w:ascii="Times New Roman" w:hAnsi="Times New Roman" w:cs="Times New Roman"/>
          <w:sz w:val="28"/>
          <w:szCs w:val="28"/>
        </w:rPr>
        <w:t xml:space="preserve"> сопровождающих) </w:t>
      </w:r>
      <w:r>
        <w:rPr>
          <w:rFonts w:ascii="Times New Roman" w:hAnsi="Times New Roman" w:cs="Times New Roman"/>
          <w:sz w:val="28"/>
          <w:szCs w:val="28"/>
        </w:rPr>
        <w:br/>
      </w:r>
      <w:r w:rsidRPr="00367782">
        <w:rPr>
          <w:rFonts w:ascii="Times New Roman" w:hAnsi="Times New Roman" w:cs="Times New Roman"/>
          <w:sz w:val="28"/>
          <w:szCs w:val="28"/>
        </w:rPr>
        <w:t>по</w:t>
      </w:r>
      <w:r w:rsidRPr="00802181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32272E" w:rsidRPr="00441F5B" w:rsidRDefault="0032272E" w:rsidP="00322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2E" w:rsidRDefault="00C2666C" w:rsidP="00322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МДЦ «Артек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» (г. </w:t>
      </w:r>
      <w:r>
        <w:rPr>
          <w:rFonts w:ascii="Times New Roman" w:hAnsi="Times New Roman" w:cs="Times New Roman"/>
          <w:sz w:val="28"/>
          <w:szCs w:val="28"/>
        </w:rPr>
        <w:t xml:space="preserve">Ялта,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Гурфуз</w:t>
      </w:r>
      <w:proofErr w:type="spellEnd"/>
      <w:r w:rsidR="0032272E" w:rsidRPr="00802181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253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 чел</w:t>
      </w:r>
      <w:r w:rsidR="0032272E">
        <w:rPr>
          <w:rFonts w:ascii="Times New Roman" w:hAnsi="Times New Roman" w:cs="Times New Roman"/>
          <w:sz w:val="28"/>
          <w:szCs w:val="28"/>
        </w:rPr>
        <w:t>овек</w:t>
      </w:r>
      <w:r w:rsidR="0032272E" w:rsidRPr="00802181">
        <w:rPr>
          <w:rFonts w:ascii="Times New Roman" w:hAnsi="Times New Roman" w:cs="Times New Roman"/>
          <w:sz w:val="28"/>
          <w:szCs w:val="28"/>
        </w:rPr>
        <w:t xml:space="preserve"> </w:t>
      </w:r>
      <w:r w:rsidRPr="003677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367782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7782">
        <w:rPr>
          <w:rFonts w:ascii="Times New Roman" w:hAnsi="Times New Roman" w:cs="Times New Roman"/>
          <w:sz w:val="28"/>
          <w:szCs w:val="28"/>
        </w:rPr>
        <w:t xml:space="preserve"> сопровождающих)</w:t>
      </w:r>
      <w:r w:rsidR="00583462">
        <w:rPr>
          <w:rFonts w:ascii="Times New Roman" w:hAnsi="Times New Roman" w:cs="Times New Roman"/>
          <w:sz w:val="28"/>
          <w:szCs w:val="28"/>
        </w:rPr>
        <w:t>;</w:t>
      </w:r>
    </w:p>
    <w:p w:rsidR="00583462" w:rsidRPr="00802181" w:rsidRDefault="00583462" w:rsidP="00322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ВДЦ «Алые паруса» (г. Евпатория) – 19 человек (17 детей и 2 сопровождающих).</w:t>
      </w:r>
    </w:p>
    <w:p w:rsidR="00802181" w:rsidRPr="00441F5B" w:rsidRDefault="00802181" w:rsidP="00441F5B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44" w:rsidRPr="001150BF" w:rsidRDefault="004C2944" w:rsidP="00441F5B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0BF">
        <w:rPr>
          <w:rFonts w:ascii="Times New Roman" w:hAnsi="Times New Roman"/>
          <w:sz w:val="28"/>
          <w:szCs w:val="28"/>
        </w:rPr>
        <w:t xml:space="preserve">Прием </w:t>
      </w:r>
      <w:r w:rsidR="00AD75CD" w:rsidRPr="001150BF">
        <w:rPr>
          <w:rFonts w:ascii="Times New Roman" w:hAnsi="Times New Roman"/>
          <w:sz w:val="28"/>
          <w:szCs w:val="28"/>
        </w:rPr>
        <w:t>заяв</w:t>
      </w:r>
      <w:r w:rsidR="006C3B0C">
        <w:rPr>
          <w:rFonts w:ascii="Times New Roman" w:hAnsi="Times New Roman"/>
          <w:sz w:val="28"/>
          <w:szCs w:val="28"/>
        </w:rPr>
        <w:t>ок</w:t>
      </w:r>
      <w:r w:rsidR="00AD75CD" w:rsidRPr="001150BF">
        <w:rPr>
          <w:rFonts w:ascii="Times New Roman" w:hAnsi="Times New Roman"/>
          <w:sz w:val="28"/>
          <w:szCs w:val="28"/>
        </w:rPr>
        <w:t xml:space="preserve"> на участие в </w:t>
      </w:r>
      <w:r w:rsidR="006C3B0C">
        <w:rPr>
          <w:rFonts w:ascii="Times New Roman" w:hAnsi="Times New Roman"/>
          <w:sz w:val="28"/>
          <w:szCs w:val="28"/>
        </w:rPr>
        <w:t>конкурсе</w:t>
      </w:r>
      <w:r w:rsidR="00AD75CD" w:rsidRPr="001150BF">
        <w:rPr>
          <w:rFonts w:ascii="Times New Roman" w:hAnsi="Times New Roman"/>
          <w:sz w:val="28"/>
          <w:szCs w:val="28"/>
        </w:rPr>
        <w:t xml:space="preserve"> и приложенных к ним документов (далее – заявки) на право получения субсидии осуществляется </w:t>
      </w:r>
      <w:r w:rsidRPr="001150BF">
        <w:rPr>
          <w:rFonts w:ascii="Times New Roman" w:hAnsi="Times New Roman"/>
          <w:sz w:val="28"/>
          <w:szCs w:val="28"/>
        </w:rPr>
        <w:t xml:space="preserve">с </w:t>
      </w:r>
      <w:r w:rsidR="003B182D">
        <w:rPr>
          <w:rFonts w:ascii="Times New Roman" w:hAnsi="Times New Roman"/>
          <w:sz w:val="28"/>
          <w:szCs w:val="28"/>
        </w:rPr>
        <w:t>0</w:t>
      </w:r>
      <w:r w:rsidR="00715A16">
        <w:rPr>
          <w:rFonts w:ascii="Times New Roman" w:hAnsi="Times New Roman"/>
          <w:sz w:val="28"/>
          <w:szCs w:val="28"/>
        </w:rPr>
        <w:t>9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3B182D">
        <w:rPr>
          <w:rFonts w:ascii="Times New Roman" w:hAnsi="Times New Roman"/>
          <w:sz w:val="28"/>
          <w:szCs w:val="28"/>
        </w:rPr>
        <w:t>января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6C3B0C" w:rsidRPr="001150BF">
        <w:rPr>
          <w:rFonts w:ascii="Times New Roman" w:hAnsi="Times New Roman"/>
          <w:sz w:val="28"/>
          <w:szCs w:val="28"/>
        </w:rPr>
        <w:t>202</w:t>
      </w:r>
      <w:r w:rsidR="003B182D">
        <w:rPr>
          <w:rFonts w:ascii="Times New Roman" w:hAnsi="Times New Roman"/>
          <w:sz w:val="28"/>
          <w:szCs w:val="28"/>
        </w:rPr>
        <w:t>3</w:t>
      </w:r>
      <w:r w:rsidR="006C3B0C" w:rsidRPr="001150BF">
        <w:rPr>
          <w:rFonts w:ascii="Times New Roman" w:hAnsi="Times New Roman"/>
          <w:sz w:val="28"/>
          <w:szCs w:val="28"/>
        </w:rPr>
        <w:t xml:space="preserve"> года </w:t>
      </w:r>
      <w:r w:rsidRPr="001150BF">
        <w:rPr>
          <w:rFonts w:ascii="Times New Roman" w:hAnsi="Times New Roman"/>
          <w:sz w:val="28"/>
          <w:szCs w:val="28"/>
        </w:rPr>
        <w:t xml:space="preserve">по </w:t>
      </w:r>
      <w:r w:rsidR="003B182D">
        <w:rPr>
          <w:rFonts w:ascii="Times New Roman" w:hAnsi="Times New Roman"/>
          <w:sz w:val="28"/>
          <w:szCs w:val="28"/>
        </w:rPr>
        <w:t>28</w:t>
      </w:r>
      <w:r w:rsidRPr="001150BF">
        <w:rPr>
          <w:rFonts w:ascii="Times New Roman" w:hAnsi="Times New Roman"/>
          <w:sz w:val="28"/>
          <w:szCs w:val="28"/>
        </w:rPr>
        <w:t xml:space="preserve"> </w:t>
      </w:r>
      <w:r w:rsidR="006C3B0C">
        <w:rPr>
          <w:rFonts w:ascii="Times New Roman" w:hAnsi="Times New Roman"/>
          <w:sz w:val="28"/>
          <w:szCs w:val="28"/>
        </w:rPr>
        <w:t>января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 w:rsidR="00715A16">
        <w:rPr>
          <w:rFonts w:ascii="Times New Roman" w:hAnsi="Times New Roman"/>
          <w:sz w:val="28"/>
          <w:szCs w:val="28"/>
        </w:rPr>
        <w:t>3</w:t>
      </w:r>
      <w:r w:rsidRPr="001150BF">
        <w:rPr>
          <w:rFonts w:ascii="Times New Roman" w:hAnsi="Times New Roman"/>
          <w:sz w:val="28"/>
          <w:szCs w:val="28"/>
        </w:rPr>
        <w:t xml:space="preserve"> года, с 10 до 18 часов ежедневно, кроме выходных дней.</w:t>
      </w:r>
      <w:bookmarkStart w:id="0" w:name="_GoBack"/>
      <w:bookmarkEnd w:id="0"/>
    </w:p>
    <w:p w:rsidR="006C3B0C" w:rsidRDefault="00AD75CD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50BF" w:rsidRPr="006C3B0C">
        <w:rPr>
          <w:rFonts w:ascii="Times New Roman" w:hAnsi="Times New Roman" w:cs="Times New Roman"/>
          <w:sz w:val="28"/>
          <w:szCs w:val="28"/>
        </w:rPr>
        <w:t xml:space="preserve">на бумажном носителе принимаются </w:t>
      </w:r>
      <w:r w:rsidRPr="006C3B0C">
        <w:rPr>
          <w:rFonts w:ascii="Times New Roman" w:hAnsi="Times New Roman" w:cs="Times New Roman"/>
          <w:sz w:val="28"/>
          <w:szCs w:val="28"/>
        </w:rPr>
        <w:t>в министерств</w:t>
      </w:r>
      <w:r w:rsidR="001150BF" w:rsidRPr="006C3B0C">
        <w:rPr>
          <w:rFonts w:ascii="Times New Roman" w:hAnsi="Times New Roman" w:cs="Times New Roman"/>
          <w:sz w:val="28"/>
          <w:szCs w:val="28"/>
        </w:rPr>
        <w:t>е</w:t>
      </w:r>
      <w:r w:rsidRPr="006C3B0C">
        <w:rPr>
          <w:rFonts w:ascii="Times New Roman" w:hAnsi="Times New Roman" w:cs="Times New Roman"/>
          <w:sz w:val="28"/>
          <w:szCs w:val="28"/>
        </w:rPr>
        <w:t xml:space="preserve"> социального развития Оренбургской области</w:t>
      </w:r>
      <w:r w:rsidR="005A21CF" w:rsidRPr="006C3B0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C3B0C">
        <w:rPr>
          <w:rFonts w:ascii="Times New Roman" w:hAnsi="Times New Roman" w:cs="Times New Roman"/>
          <w:sz w:val="28"/>
          <w:szCs w:val="28"/>
        </w:rPr>
        <w:t>:</w:t>
      </w:r>
      <w:r w:rsidRPr="006C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Pr="006C3B0C">
        <w:rPr>
          <w:rFonts w:ascii="Times New Roman" w:hAnsi="Times New Roman" w:cs="Times New Roman"/>
          <w:sz w:val="28"/>
          <w:szCs w:val="28"/>
        </w:rPr>
        <w:t>460006, г. Оренбург, ул. Терешковой, д. 33,</w:t>
      </w:r>
      <w:r w:rsidR="00511A4C" w:rsidRPr="006C3B0C">
        <w:rPr>
          <w:rFonts w:ascii="Times New Roman" w:hAnsi="Times New Roman" w:cs="Times New Roman"/>
          <w:sz w:val="28"/>
          <w:szCs w:val="28"/>
        </w:rPr>
        <w:t xml:space="preserve"> кабинет 217,</w:t>
      </w:r>
      <w:r w:rsidRPr="006C3B0C">
        <w:rPr>
          <w:rFonts w:ascii="Times New Roman" w:hAnsi="Times New Roman" w:cs="Times New Roman"/>
          <w:sz w:val="28"/>
          <w:szCs w:val="28"/>
        </w:rPr>
        <w:t xml:space="preserve"> </w:t>
      </w:r>
      <w:r w:rsidR="001150BF" w:rsidRPr="006C3B0C">
        <w:rPr>
          <w:rFonts w:ascii="Times New Roman" w:hAnsi="Times New Roman" w:cs="Times New Roman"/>
          <w:sz w:val="28"/>
          <w:szCs w:val="28"/>
        </w:rPr>
        <w:t>телефон</w:t>
      </w:r>
      <w:r w:rsidRPr="006C3B0C">
        <w:rPr>
          <w:rFonts w:ascii="Times New Roman" w:hAnsi="Times New Roman" w:cs="Times New Roman"/>
          <w:sz w:val="28"/>
          <w:szCs w:val="28"/>
        </w:rPr>
        <w:t>: 8 (3532) 44 31 1</w:t>
      </w:r>
      <w:r w:rsidR="007659F7">
        <w:rPr>
          <w:rFonts w:ascii="Times New Roman" w:hAnsi="Times New Roman" w:cs="Times New Roman"/>
          <w:sz w:val="28"/>
          <w:szCs w:val="28"/>
        </w:rPr>
        <w:t>1</w:t>
      </w:r>
      <w:r w:rsidRPr="006C3B0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6C3B0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3B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C3B0C" w:rsidRPr="00835C7B">
          <w:rPr>
            <w:rStyle w:val="a5"/>
            <w:rFonts w:ascii="Times New Roman" w:hAnsi="Times New Roman"/>
            <w:sz w:val="28"/>
            <w:szCs w:val="28"/>
          </w:rPr>
          <w:t>estefeeva-tj@msr.orb.ru</w:t>
        </w:r>
      </w:hyperlink>
    </w:p>
    <w:p w:rsidR="001150BF" w:rsidRPr="006C3B0C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0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154825" w:rsidRPr="005A4641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проезда организованных групп детей и сопровождающих их лиц к местам отдыха, оздоровления и обратно</w:t>
      </w:r>
      <w:r w:rsidRPr="006C3B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944" w:rsidRPr="00BB6683" w:rsidRDefault="001150BF" w:rsidP="00441F5B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83">
        <w:rPr>
          <w:rFonts w:ascii="Times New Roman" w:hAnsi="Times New Roman" w:cs="Times New Roman"/>
          <w:sz w:val="28"/>
          <w:szCs w:val="28"/>
        </w:rPr>
        <w:t>Доменное имя и (или) указател</w:t>
      </w:r>
      <w:r w:rsidR="00BB6683" w:rsidRPr="00BB6683">
        <w:rPr>
          <w:rFonts w:ascii="Times New Roman" w:hAnsi="Times New Roman" w:cs="Times New Roman"/>
          <w:sz w:val="28"/>
          <w:szCs w:val="28"/>
        </w:rPr>
        <w:t>ь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B6683" w:rsidRPr="00BB6683">
        <w:rPr>
          <w:rFonts w:ascii="Times New Roman" w:hAnsi="Times New Roman" w:cs="Times New Roman"/>
          <w:sz w:val="28"/>
          <w:szCs w:val="28"/>
        </w:rPr>
        <w:t>ы</w:t>
      </w:r>
      <w:r w:rsidRPr="00BB6683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A21CF">
        <w:rPr>
          <w:rFonts w:ascii="Times New Roman" w:hAnsi="Times New Roman" w:cs="Times New Roman"/>
          <w:sz w:val="28"/>
          <w:szCs w:val="28"/>
        </w:rPr>
        <w:t>М</w:t>
      </w:r>
      <w:r w:rsidRPr="00BB6683">
        <w:rPr>
          <w:rFonts w:ascii="Times New Roman" w:hAnsi="Times New Roman" w:cs="Times New Roman"/>
          <w:sz w:val="28"/>
          <w:szCs w:val="28"/>
        </w:rPr>
        <w:t xml:space="preserve">инистерства в сети Интернет, на котором 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на котором обеспечивается проведение </w:t>
      </w:r>
      <w:r w:rsidR="005165EB">
        <w:rPr>
          <w:rFonts w:ascii="Times New Roman" w:hAnsi="Times New Roman" w:cs="Times New Roman"/>
          <w:sz w:val="28"/>
          <w:szCs w:val="28"/>
        </w:rPr>
        <w:t>конкурса</w:t>
      </w:r>
      <w:r w:rsidR="00BB6683" w:rsidRPr="00BB6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B6683" w:rsidRPr="00BB6683">
          <w:rPr>
            <w:rStyle w:val="a5"/>
            <w:rFonts w:ascii="Times New Roman" w:hAnsi="Times New Roman"/>
            <w:sz w:val="28"/>
            <w:szCs w:val="28"/>
          </w:rPr>
          <w:t>https://msr.orb.ru/activity/5883/</w:t>
        </w:r>
      </w:hyperlink>
      <w:r w:rsidR="00BB6683" w:rsidRPr="00BB6683">
        <w:rPr>
          <w:rFonts w:ascii="Times New Roman" w:hAnsi="Times New Roman" w:cs="Times New Roman"/>
          <w:sz w:val="28"/>
          <w:szCs w:val="28"/>
        </w:rPr>
        <w:t>.</w:t>
      </w:r>
    </w:p>
    <w:p w:rsidR="007E096A" w:rsidRPr="00441F5B" w:rsidRDefault="007E096A" w:rsidP="00441F5B">
      <w:pPr>
        <w:pStyle w:val="2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F5B">
        <w:rPr>
          <w:rFonts w:ascii="Times New Roman" w:hAnsi="Times New Roman"/>
          <w:sz w:val="28"/>
          <w:szCs w:val="28"/>
        </w:rPr>
        <w:lastRenderedPageBreak/>
        <w:t>Участники конкурса должны соответствовать следующим требованиям:</w:t>
      </w:r>
    </w:p>
    <w:p w:rsidR="007E096A" w:rsidRPr="00441F5B" w:rsidRDefault="007E096A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1F5B">
        <w:rPr>
          <w:rFonts w:ascii="Times New Roman" w:hAnsi="Times New Roman"/>
          <w:sz w:val="28"/>
          <w:szCs w:val="28"/>
        </w:rPr>
        <w:t>а) по состоянию на первое число месяца, предшествующего месяцу подачи заявки: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Оренбургской областью;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областного бюджета в соответствии с иными правовыми актами Оренбургской области на цель, указанную в </w:t>
      </w:r>
      <w:hyperlink r:id="rId8" w:history="1">
        <w:r w:rsidRPr="00441F5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41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1F5B" w:rsidRP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5B">
        <w:rPr>
          <w:rFonts w:ascii="Times New Roman" w:hAnsi="Times New Roman" w:cs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участников конкурса не приостановлена в порядке, предусмотренном законодательством Российской Федерации;</w:t>
      </w:r>
    </w:p>
    <w:p w:rsidR="00441F5B" w:rsidRPr="008A644A" w:rsidRDefault="00441F5B" w:rsidP="00441F5B">
      <w:pPr>
        <w:pStyle w:val="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FE9" w:rsidRDefault="007E096A" w:rsidP="0044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FE9">
        <w:rPr>
          <w:rFonts w:ascii="Times New Roman" w:hAnsi="Times New Roman" w:cs="Times New Roman"/>
          <w:sz w:val="28"/>
          <w:szCs w:val="28"/>
        </w:rPr>
        <w:t>участники конкурса зарегистрированы в качестве налогоплательщика на территории Оренбургской области и осуществляют деятельность по детскому оздоровлению, отдыху и досугу либо по дополнительному образованию и воспитанию детей;</w:t>
      </w:r>
    </w:p>
    <w:p w:rsidR="007E096A" w:rsidRPr="00526259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6A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5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не являются: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Pr="00937B0F" w:rsidRDefault="007E096A" w:rsidP="00441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937B0F">
        <w:rPr>
          <w:rFonts w:ascii="Times New Roman" w:hAnsi="Times New Roman" w:cs="Times New Roman"/>
          <w:sz w:val="28"/>
          <w:szCs w:val="28"/>
        </w:rPr>
        <w:t>;</w:t>
      </w:r>
    </w:p>
    <w:p w:rsidR="007E096A" w:rsidRDefault="007E096A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F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37B0F">
        <w:rPr>
          <w:rFonts w:ascii="Times New Roman" w:hAnsi="Times New Roman" w:cs="Times New Roman"/>
          <w:sz w:val="28"/>
          <w:szCs w:val="28"/>
        </w:rPr>
        <w:t xml:space="preserve">ся юридическими </w:t>
      </w:r>
      <w:r w:rsidRPr="00FC57FB">
        <w:rPr>
          <w:rFonts w:ascii="Times New Roman" w:hAnsi="Times New Roman" w:cs="Times New Roman"/>
          <w:sz w:val="28"/>
          <w:szCs w:val="28"/>
        </w:rPr>
        <w:t>лицами.</w:t>
      </w:r>
      <w:bookmarkStart w:id="1" w:name="P95"/>
      <w:bookmarkEnd w:id="1"/>
    </w:p>
    <w:p w:rsidR="00EB4D20" w:rsidRPr="00E81B91" w:rsidRDefault="00EB4D20" w:rsidP="00441F5B">
      <w:pPr>
        <w:pStyle w:val="a4"/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1B91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представляют в Министерство заявки, включающие следующие документы:</w:t>
      </w:r>
    </w:p>
    <w:p w:rsidR="00EB4D20" w:rsidRPr="00C16A03" w:rsidRDefault="00AE0183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hyperlink w:anchor="P334" w:history="1">
        <w:r w:rsidR="00EB4D20" w:rsidRPr="00FC57FB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EB4D20">
        <w:rPr>
          <w:rFonts w:ascii="Times New Roman" w:hAnsi="Times New Roman" w:cs="Times New Roman"/>
          <w:sz w:val="28"/>
          <w:szCs w:val="28"/>
        </w:rPr>
        <w:t>е</w:t>
      </w:r>
      <w:r w:rsidR="00EB4D20" w:rsidRPr="00FC57FB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 1 к Порядку</w:t>
      </w:r>
      <w:bookmarkStart w:id="2" w:name="P96"/>
      <w:bookmarkEnd w:id="2"/>
      <w:r w:rsidR="00EB4D20" w:rsidRPr="00FC57FB">
        <w:rPr>
          <w:rFonts w:ascii="Times New Roman" w:hAnsi="Times New Roman" w:cs="Times New Roman"/>
          <w:sz w:val="28"/>
          <w:szCs w:val="28"/>
        </w:rPr>
        <w:t>, предусматривающее в том числе согласие на публикацию (размещение) в информационно</w:t>
      </w:r>
      <w:r w:rsidR="00EB4D20">
        <w:rPr>
          <w:rFonts w:ascii="Times New Roman" w:hAnsi="Times New Roman" w:cs="Times New Roman"/>
          <w:sz w:val="28"/>
          <w:szCs w:val="28"/>
        </w:rPr>
        <w:t>-</w:t>
      </w:r>
      <w:r w:rsidR="00EB4D20" w:rsidRPr="00FC57FB">
        <w:rPr>
          <w:rFonts w:ascii="Times New Roman" w:hAnsi="Times New Roman" w:cs="Times New Roman"/>
          <w:sz w:val="28"/>
          <w:szCs w:val="28"/>
        </w:rPr>
        <w:t>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</w:t>
      </w:r>
      <w:r w:rsidR="00EB4D20" w:rsidRPr="00C16A03">
        <w:rPr>
          <w:rFonts w:ascii="Times New Roman" w:hAnsi="Times New Roman" w:cs="Times New Roman"/>
          <w:sz w:val="28"/>
          <w:szCs w:val="28"/>
        </w:rPr>
        <w:t>;</w:t>
      </w:r>
    </w:p>
    <w:p w:rsidR="00EB4D20" w:rsidRPr="005A4641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03">
        <w:rPr>
          <w:rFonts w:ascii="Times New Roman" w:hAnsi="Times New Roman" w:cs="Times New Roman"/>
          <w:sz w:val="28"/>
          <w:szCs w:val="28"/>
        </w:rPr>
        <w:t xml:space="preserve">планируемую </w:t>
      </w:r>
      <w:hyperlink w:anchor="P489" w:history="1">
        <w:r w:rsidRPr="00C16A03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C16A03">
        <w:rPr>
          <w:rFonts w:ascii="Times New Roman" w:hAnsi="Times New Roman" w:cs="Times New Roman"/>
          <w:sz w:val="28"/>
          <w:szCs w:val="28"/>
        </w:rPr>
        <w:t xml:space="preserve"> расходов на мероприятия, связанные</w:t>
      </w:r>
      <w:r w:rsidRPr="005A4641">
        <w:rPr>
          <w:rFonts w:ascii="Times New Roman" w:hAnsi="Times New Roman" w:cs="Times New Roman"/>
          <w:sz w:val="28"/>
          <w:szCs w:val="28"/>
        </w:rPr>
        <w:t xml:space="preserve"> с проездом организованных групп детей и сопровождающих их лиц к местам отдыха, оздоровления и обратно, включая обеспечение их безопасности в пути следования,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641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EB4D20" w:rsidRPr="005A4641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>копию устава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5A4641">
        <w:rPr>
          <w:rFonts w:ascii="Times New Roman" w:hAnsi="Times New Roman" w:cs="Times New Roman"/>
          <w:sz w:val="28"/>
          <w:szCs w:val="28"/>
        </w:rPr>
        <w:t>;</w:t>
      </w:r>
    </w:p>
    <w:p w:rsidR="00EB4D20" w:rsidRPr="005A4641" w:rsidRDefault="00EB4D20" w:rsidP="00441F5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41">
        <w:rPr>
          <w:rFonts w:ascii="Times New Roman" w:hAnsi="Times New Roman" w:cs="Times New Roman"/>
          <w:sz w:val="28"/>
          <w:szCs w:val="28"/>
        </w:rPr>
        <w:t xml:space="preserve">копию отчета о деятельности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A4641">
        <w:rPr>
          <w:rFonts w:ascii="Times New Roman" w:hAnsi="Times New Roman" w:cs="Times New Roman"/>
          <w:sz w:val="28"/>
          <w:szCs w:val="28"/>
        </w:rPr>
        <w:t xml:space="preserve"> за предыдущий отчетный год, представленного в Управление Министерства юстиции Российской Федерации по Оренбургской области (в случае осуществления </w:t>
      </w:r>
      <w:r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5A4641">
        <w:rPr>
          <w:rFonts w:ascii="Times New Roman" w:hAnsi="Times New Roman" w:cs="Times New Roman"/>
          <w:sz w:val="28"/>
          <w:szCs w:val="28"/>
        </w:rPr>
        <w:t xml:space="preserve"> уставной деятельности менее одного года до даты проведения конкурса копия указанного отчета не представляется);</w:t>
      </w:r>
    </w:p>
    <w:p w:rsidR="00EB4D20" w:rsidRDefault="00EB4D20" w:rsidP="00441F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5A46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 и главного бухга</w:t>
      </w:r>
      <w:r>
        <w:rPr>
          <w:rFonts w:ascii="Times New Roman" w:hAnsi="Times New Roman" w:cs="Times New Roman"/>
          <w:sz w:val="28"/>
          <w:szCs w:val="28"/>
        </w:rPr>
        <w:t>лтера (при наличии) организации.</w:t>
      </w:r>
    </w:p>
    <w:p w:rsidR="00441F5B" w:rsidRDefault="00441F5B" w:rsidP="0044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с ясными оттисками печатей и штампов без подчисток и исправлений (кроме исправлений, специально оговоренных в соответствующем документе и заверенных печатью и подписью руководителя участника конкурса). Копии документов должны быть заверены подписью руководителя и печатью участника конкурса. При представлении копии документа, состоящего из нескольких листов, заверяется каждый лист.</w:t>
      </w:r>
    </w:p>
    <w:p w:rsidR="00EB4D20" w:rsidRPr="0082260F" w:rsidRDefault="00EB4D20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2260F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документов.</w:t>
      </w:r>
    </w:p>
    <w:p w:rsidR="00EB4D20" w:rsidRPr="00EB4D20" w:rsidRDefault="00EB4D20" w:rsidP="00441F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20">
        <w:rPr>
          <w:rFonts w:ascii="Times New Roman" w:eastAsia="Calibri" w:hAnsi="Times New Roman" w:cs="Times New Roman"/>
          <w:sz w:val="28"/>
          <w:szCs w:val="28"/>
        </w:rPr>
        <w:t>Организация вправе подать только одну заявку. Заявка и документы представляются в прошитом виде с приложением описи документов.</w:t>
      </w:r>
    </w:p>
    <w:p w:rsidR="00EB4D20" w:rsidRDefault="00EB4D20" w:rsidP="00441F5B">
      <w:pPr>
        <w:pStyle w:val="Defaul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  <w:r w:rsidRPr="00362BB1">
        <w:rPr>
          <w:color w:val="auto"/>
          <w:sz w:val="28"/>
          <w:szCs w:val="28"/>
        </w:rPr>
        <w:t xml:space="preserve"> вправе по собственной инициативе представить </w:t>
      </w:r>
      <w:r w:rsidRPr="00362BB1">
        <w:rPr>
          <w:sz w:val="28"/>
          <w:szCs w:val="28"/>
        </w:rPr>
        <w:t>выписк</w:t>
      </w:r>
      <w:r>
        <w:rPr>
          <w:sz w:val="28"/>
          <w:szCs w:val="28"/>
        </w:rPr>
        <w:t xml:space="preserve">у </w:t>
      </w:r>
      <w:r w:rsidRPr="00362BB1">
        <w:rPr>
          <w:sz w:val="28"/>
          <w:szCs w:val="28"/>
        </w:rPr>
        <w:t>из Единого государственного реестра юридических лиц, выданн</w:t>
      </w:r>
      <w:r>
        <w:rPr>
          <w:sz w:val="28"/>
          <w:szCs w:val="28"/>
        </w:rPr>
        <w:t>ую</w:t>
      </w:r>
      <w:r w:rsidRPr="00362BB1">
        <w:rPr>
          <w:sz w:val="28"/>
          <w:szCs w:val="28"/>
        </w:rPr>
        <w:t xml:space="preserve"> в срок не позднее одного месяца до даты представления заяв</w:t>
      </w:r>
      <w:r>
        <w:rPr>
          <w:sz w:val="28"/>
          <w:szCs w:val="28"/>
        </w:rPr>
        <w:t>ки</w:t>
      </w:r>
      <w:r w:rsidRPr="00362BB1">
        <w:rPr>
          <w:sz w:val="28"/>
          <w:szCs w:val="28"/>
        </w:rPr>
        <w:t>.</w:t>
      </w:r>
    </w:p>
    <w:p w:rsidR="00E81B91" w:rsidRPr="00184BE2" w:rsidRDefault="00E81B91" w:rsidP="00441F5B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4BE2">
        <w:rPr>
          <w:sz w:val="28"/>
          <w:szCs w:val="28"/>
        </w:rPr>
        <w:t>Участник конкурса</w:t>
      </w:r>
      <w:r w:rsidRPr="00184BE2">
        <w:rPr>
          <w:rFonts w:eastAsia="Calibri"/>
          <w:sz w:val="28"/>
          <w:szCs w:val="28"/>
          <w:lang w:eastAsia="en-US"/>
        </w:rPr>
        <w:t xml:space="preserve"> вправе отозвать заявку в любое время до подведения комиссией </w:t>
      </w:r>
      <w:r w:rsidRPr="00AA6DD7">
        <w:rPr>
          <w:rFonts w:eastAsia="Calibri"/>
          <w:sz w:val="28"/>
          <w:szCs w:val="28"/>
          <w:lang w:eastAsia="en-US"/>
        </w:rPr>
        <w:t>итогов рассмотрения</w:t>
      </w:r>
      <w:r w:rsidRPr="00184BE2">
        <w:rPr>
          <w:rFonts w:eastAsia="Calibri"/>
          <w:sz w:val="28"/>
          <w:szCs w:val="28"/>
          <w:lang w:eastAsia="en-US"/>
        </w:rPr>
        <w:t xml:space="preserve"> заявок, путем направления в </w:t>
      </w:r>
      <w:r>
        <w:rPr>
          <w:rFonts w:eastAsia="Calibri"/>
          <w:sz w:val="28"/>
          <w:szCs w:val="28"/>
          <w:lang w:eastAsia="en-US"/>
        </w:rPr>
        <w:t>Министерство</w:t>
      </w:r>
      <w:r w:rsidRPr="00184BE2">
        <w:rPr>
          <w:rFonts w:eastAsia="Calibri"/>
          <w:sz w:val="28"/>
          <w:szCs w:val="28"/>
          <w:lang w:eastAsia="en-US"/>
        </w:rPr>
        <w:t xml:space="preserve"> соответствующего заявления, оформленного в письменной форме на бумажном носителе.</w:t>
      </w:r>
    </w:p>
    <w:p w:rsidR="00E81B91" w:rsidRPr="00184BE2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E2">
        <w:rPr>
          <w:rFonts w:ascii="Times New Roman" w:eastAsia="Calibri" w:hAnsi="Times New Roman" w:cs="Times New Roman"/>
          <w:sz w:val="28"/>
          <w:szCs w:val="28"/>
        </w:rPr>
        <w:t>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 w:rsidR="00E81B91" w:rsidRDefault="00E81B91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E2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 вправе внести изменения в заявку не позднее даты и времени окончания подачи (приема) заявок, указанного в объявлении о проведении </w:t>
      </w:r>
      <w:r w:rsidRPr="00184BE2">
        <w:rPr>
          <w:rFonts w:ascii="Times New Roman" w:hAnsi="Times New Roman" w:cs="Times New Roman"/>
          <w:sz w:val="28"/>
          <w:szCs w:val="28"/>
        </w:rPr>
        <w:t>конкурса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, путем направления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731C">
        <w:rPr>
          <w:rFonts w:ascii="Times New Roman" w:eastAsia="Calibri" w:hAnsi="Times New Roman" w:cs="Times New Roman"/>
          <w:sz w:val="28"/>
          <w:szCs w:val="28"/>
        </w:rPr>
        <w:t xml:space="preserve">инистерство заявления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частью, а также подлежат регистрации в </w:t>
      </w:r>
      <w:r w:rsidRPr="0077731C">
        <w:rPr>
          <w:rFonts w:ascii="Times New Roman" w:hAnsi="Times New Roman" w:cs="Times New Roman"/>
          <w:sz w:val="28"/>
          <w:szCs w:val="28"/>
        </w:rPr>
        <w:t>журнале для регистрации заявок.</w:t>
      </w:r>
    </w:p>
    <w:p w:rsidR="005E168E" w:rsidRPr="005E168E" w:rsidRDefault="005E168E" w:rsidP="00441F5B">
      <w:pPr>
        <w:pStyle w:val="ConsPlusNormal"/>
        <w:numPr>
          <w:ilvl w:val="0"/>
          <w:numId w:val="3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поступившие заявки на предмет соответствия участников конкурса и заявок требованиям, установленным </w:t>
      </w:r>
      <w:r w:rsidRPr="005E168E">
        <w:rPr>
          <w:rFonts w:ascii="Times New Roman" w:hAnsi="Times New Roman" w:cs="Times New Roman"/>
          <w:sz w:val="28"/>
          <w:szCs w:val="28"/>
        </w:rPr>
        <w:lastRenderedPageBreak/>
        <w:t xml:space="preserve">пунктами 9–10 Порядка и указанным в объявлении о проведении конкурса в течение 10 рабочих дней со дня регистрации заявок. </w:t>
      </w:r>
    </w:p>
    <w:p w:rsidR="005E168E" w:rsidRPr="005E168E" w:rsidRDefault="005E168E" w:rsidP="00441F5B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Основаниями для отклонения заявок на стадии их рассмотрения являются: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а) несоответствие участников конкурса требованиям, установленным в пункте 9 Порядка; 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б) несоответствие представленных участниками конкурса заявок требованиям, установленным пунктом 10 Порядка и указанным в объявлении о проведении конкурса;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в) представление документов, указанных в </w:t>
      </w:r>
      <w:r w:rsidRPr="005E168E">
        <w:rPr>
          <w:color w:val="auto"/>
          <w:sz w:val="28"/>
          <w:szCs w:val="28"/>
        </w:rPr>
        <w:t>пункте 10</w:t>
      </w:r>
      <w:r w:rsidRPr="005E168E">
        <w:rPr>
          <w:sz w:val="28"/>
          <w:szCs w:val="28"/>
        </w:rPr>
        <w:t xml:space="preserve"> Порядка, не в полном объеме; </w:t>
      </w:r>
    </w:p>
    <w:p w:rsidR="005E168E" w:rsidRPr="005E168E" w:rsidRDefault="005E168E" w:rsidP="00441F5B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г) недостоверность информации, представленной участниками конкурса, в том числе информации о местонахождении и адресе юридического лица;</w:t>
      </w:r>
    </w:p>
    <w:p w:rsidR="005E168E" w:rsidRPr="005E168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д) выявление фактов нарушения  участником конкурса условий, цели и порядка предоставления субсидии, а также ее нецелевого использования в предшествующие годы, если с момента выявления указанных фактов не прошло 3 лет;</w:t>
      </w:r>
    </w:p>
    <w:p w:rsidR="005E168E" w:rsidRPr="005E168E" w:rsidRDefault="005E168E" w:rsidP="00441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е) подача участником конкурса заявок после даты и (или) времени, определенных для подачи заявок;</w:t>
      </w:r>
    </w:p>
    <w:p w:rsidR="003A3102" w:rsidRDefault="005E168E" w:rsidP="00441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 xml:space="preserve">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>инистерства не позднее дня, следующего за днем окончания срока рассмотрения заявок</w:t>
      </w:r>
      <w:r w:rsidR="003A3102">
        <w:rPr>
          <w:rFonts w:ascii="Times New Roman" w:hAnsi="Times New Roman" w:cs="Times New Roman"/>
          <w:sz w:val="28"/>
          <w:szCs w:val="28"/>
        </w:rPr>
        <w:t>.</w:t>
      </w:r>
    </w:p>
    <w:p w:rsidR="005E168E" w:rsidRPr="005E168E" w:rsidRDefault="005E168E" w:rsidP="0044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 xml:space="preserve">Участник конкурса, чья заявка была отклонена по основаниям, предусмотренным подпунктами «а»–«д» пункта 15 Порядка, вправе в течение 3 рабочих дней после дня размещения на сайте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 xml:space="preserve">инистерства информации об отклонении заявок однократно обратиться в </w:t>
      </w:r>
      <w:r w:rsidR="003A3102">
        <w:rPr>
          <w:rFonts w:ascii="Times New Roman" w:hAnsi="Times New Roman" w:cs="Times New Roman"/>
          <w:sz w:val="28"/>
          <w:szCs w:val="28"/>
        </w:rPr>
        <w:t>М</w:t>
      </w:r>
      <w:r w:rsidRPr="005E168E">
        <w:rPr>
          <w:rFonts w:ascii="Times New Roman" w:hAnsi="Times New Roman" w:cs="Times New Roman"/>
          <w:sz w:val="28"/>
          <w:szCs w:val="28"/>
        </w:rPr>
        <w:t>инистерство 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p w:rsidR="005E168E" w:rsidRPr="005E168E" w:rsidRDefault="005E168E" w:rsidP="0044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E">
        <w:rPr>
          <w:rFonts w:ascii="Times New Roman" w:hAnsi="Times New Roman" w:cs="Times New Roman"/>
          <w:sz w:val="28"/>
          <w:szCs w:val="28"/>
        </w:rPr>
        <w:t>Министерство повторно рассматривает заявку в течение 5 рабочих дней со дня получения заявления о внесении изменений в заявку.</w:t>
      </w:r>
    </w:p>
    <w:p w:rsidR="005E168E" w:rsidRDefault="005E168E" w:rsidP="00441F5B">
      <w:pPr>
        <w:pStyle w:val="ConsPlusTitle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Заявки, соответствующие требованиям Порядка, не позднее 15 рабочих дней со дня окончания подачи (приема) заявок, указанного в объявлении о проведении конкурса, </w:t>
      </w:r>
      <w:r w:rsidR="00F027E1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инистерство передает на рассмотрение конкурсной комиссии </w:t>
      </w:r>
      <w:r w:rsidRPr="005E168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проведению конкурса 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 организаций в целях предоставления субсидии на оплату затрат, связанных с проездом организованных групп детей и сопровождающих их лиц к местам отдыха, оздоровления и обратно, включая обеспечение</w:t>
      </w:r>
      <w:r w:rsidRPr="005E168E">
        <w:rPr>
          <w:rFonts w:ascii="Times New Roman" w:hAnsi="Times New Roman" w:cs="Times New Roman"/>
          <w:sz w:val="28"/>
          <w:szCs w:val="28"/>
        </w:rPr>
        <w:t xml:space="preserve"> </w:t>
      </w:r>
      <w:r w:rsidRPr="005E168E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F027E1">
        <w:rPr>
          <w:rFonts w:ascii="Times New Roman" w:hAnsi="Times New Roman" w:cs="Times New Roman"/>
          <w:b w:val="0"/>
          <w:sz w:val="28"/>
          <w:szCs w:val="28"/>
        </w:rPr>
        <w:t>безопасности в пути следования</w:t>
      </w:r>
      <w:r w:rsidR="00F027E1" w:rsidRPr="00F027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027E1">
        <w:rPr>
          <w:rFonts w:ascii="Times New Roman" w:hAnsi="Times New Roman" w:cs="Times New Roman"/>
          <w:b w:val="0"/>
          <w:sz w:val="28"/>
          <w:szCs w:val="28"/>
        </w:rPr>
        <w:t xml:space="preserve"> Конкурсная комиссия осуществляет рассмотрение и оценку заявок в течение 15 рабочих дней со дня размещения на сайте списка участников конкурса, допущенных к участию в конкурсе</w:t>
      </w:r>
      <w:r w:rsidR="00CC4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2F" w:rsidRPr="00CC442F">
        <w:rPr>
          <w:rFonts w:ascii="Times New Roman" w:hAnsi="Times New Roman" w:cs="Times New Roman"/>
          <w:b w:val="0"/>
          <w:sz w:val="28"/>
          <w:szCs w:val="28"/>
        </w:rPr>
        <w:t>по критериям, указанным в пункте 20 Порядка</w:t>
      </w:r>
      <w:r w:rsidR="009B7E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7E88" w:rsidRPr="00734F77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 xml:space="preserve">По результатам подсчета количества баллов по критериям, указанным в </w:t>
      </w:r>
      <w:r w:rsidRPr="00734F77">
        <w:rPr>
          <w:rFonts w:ascii="Times New Roman" w:hAnsi="Times New Roman" w:cs="Times New Roman"/>
          <w:sz w:val="28"/>
          <w:szCs w:val="28"/>
        </w:rPr>
        <w:lastRenderedPageBreak/>
        <w:t>пункте 20 Порядка, конкурсная комиссия определяет совокупное количество баллов в отношении каждой заявки.</w:t>
      </w:r>
    </w:p>
    <w:p w:rsidR="009B7E88" w:rsidRPr="00734F77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конкурсной комиссией составляется рейтинг участников конкурса (далее – рейтинг), в котором порядковая нумерация начинается с участника конкурса, набравшего наибольшее совокупное количество баллов, и заканчивается участником конкурса, набравшим наименьшее совокупное количество баллов. </w:t>
      </w:r>
    </w:p>
    <w:p w:rsidR="009B7E88" w:rsidRPr="009B7E88" w:rsidRDefault="009B7E88" w:rsidP="00441F5B">
      <w:pPr>
        <w:spacing w:after="0" w:line="240" w:lineRule="auto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9B7E88">
        <w:rPr>
          <w:rFonts w:ascii="Times New Roman" w:hAnsi="Times New Roman" w:cs="Times New Roman"/>
          <w:sz w:val="28"/>
          <w:szCs w:val="28"/>
        </w:rPr>
        <w:t xml:space="preserve">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конкурса, чья заявка поступила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7E88">
        <w:rPr>
          <w:rFonts w:ascii="Times New Roman" w:hAnsi="Times New Roman" w:cs="Times New Roman"/>
          <w:sz w:val="28"/>
          <w:szCs w:val="28"/>
        </w:rPr>
        <w:t>инистерство раньше.</w:t>
      </w:r>
    </w:p>
    <w:p w:rsidR="009B7E88" w:rsidRDefault="009B7E88" w:rsidP="00441F5B">
      <w:pPr>
        <w:pStyle w:val="ConsPlusNormal"/>
        <w:ind w:left="45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набравший наибольший совокупный балл.</w:t>
      </w:r>
    </w:p>
    <w:p w:rsidR="009B7E88" w:rsidRPr="00734F77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77">
        <w:rPr>
          <w:rFonts w:ascii="Times New Roman" w:hAnsi="Times New Roman" w:cs="Times New Roman"/>
          <w:sz w:val="28"/>
          <w:szCs w:val="28"/>
        </w:rPr>
        <w:t>Результаты работы конкурсной комиссии отражаются в протоколе конкурсной комиссии, который подписывается членами конкурсной комиссии не позднее 5 рабочих дней после дня заседания конкурсной комиссии.</w:t>
      </w:r>
    </w:p>
    <w:p w:rsidR="009B7E88" w:rsidRPr="00CB1190" w:rsidRDefault="009B7E88" w:rsidP="00441F5B">
      <w:pPr>
        <w:pStyle w:val="ConsPlusNormal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CB119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1190">
        <w:rPr>
          <w:rFonts w:ascii="Times New Roman" w:hAnsi="Times New Roman" w:cs="Times New Roman"/>
          <w:sz w:val="28"/>
          <w:szCs w:val="28"/>
        </w:rPr>
        <w:t xml:space="preserve"> конкурса, об утверждении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190">
        <w:rPr>
          <w:rFonts w:ascii="Times New Roman" w:hAnsi="Times New Roman" w:cs="Times New Roman"/>
          <w:sz w:val="28"/>
          <w:szCs w:val="28"/>
        </w:rPr>
        <w:t xml:space="preserve"> конкурса с указанием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190">
        <w:rPr>
          <w:rFonts w:ascii="Times New Roman" w:hAnsi="Times New Roman" w:cs="Times New Roman"/>
          <w:sz w:val="28"/>
          <w:szCs w:val="28"/>
        </w:rPr>
        <w:t xml:space="preserve"> предоставляемо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B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 xml:space="preserve"> и перечня участников конкурса, которым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B1190">
        <w:rPr>
          <w:rFonts w:ascii="Times New Roman" w:hAnsi="Times New Roman" w:cs="Times New Roman"/>
          <w:sz w:val="28"/>
          <w:szCs w:val="28"/>
        </w:rPr>
        <w:t xml:space="preserve">, с указанием оснований отказа, предусмотренных Порядком и объявлением о проведении конкурса (далее – приказ об утверждении результатов </w:t>
      </w:r>
      <w:r w:rsidRPr="00734F77">
        <w:rPr>
          <w:rFonts w:ascii="Times New Roman" w:hAnsi="Times New Roman" w:cs="Times New Roman"/>
          <w:sz w:val="28"/>
          <w:szCs w:val="28"/>
        </w:rPr>
        <w:t>конкурса).</w:t>
      </w:r>
    </w:p>
    <w:p w:rsidR="003174CF" w:rsidRDefault="003174CF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C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74CF">
        <w:rPr>
          <w:rFonts w:ascii="Times New Roman" w:hAnsi="Times New Roman" w:cs="Times New Roman"/>
          <w:sz w:val="28"/>
          <w:szCs w:val="28"/>
        </w:rPr>
        <w:t xml:space="preserve">инистерства предоставляют 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C442F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разъясне</w:t>
      </w:r>
      <w:r w:rsidR="008577F4">
        <w:rPr>
          <w:rFonts w:ascii="Times New Roman" w:hAnsi="Times New Roman" w:cs="Times New Roman"/>
          <w:sz w:val="28"/>
          <w:szCs w:val="28"/>
        </w:rPr>
        <w:t>ния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</w:t>
      </w:r>
      <w:r w:rsidR="00CC442F">
        <w:rPr>
          <w:rFonts w:ascii="Times New Roman" w:hAnsi="Times New Roman" w:cs="Times New Roman"/>
          <w:sz w:val="28"/>
          <w:szCs w:val="28"/>
        </w:rPr>
        <w:t>конкурса</w:t>
      </w:r>
      <w:r w:rsidR="008577F4" w:rsidRPr="003174CF">
        <w:rPr>
          <w:rFonts w:ascii="Times New Roman" w:hAnsi="Times New Roman" w:cs="Times New Roman"/>
          <w:sz w:val="28"/>
          <w:szCs w:val="28"/>
        </w:rPr>
        <w:t xml:space="preserve"> </w:t>
      </w:r>
      <w:r w:rsidRPr="003174CF">
        <w:rPr>
          <w:rFonts w:ascii="Times New Roman" w:hAnsi="Times New Roman" w:cs="Times New Roman"/>
          <w:sz w:val="28"/>
          <w:szCs w:val="28"/>
        </w:rPr>
        <w:t xml:space="preserve">по указанным в объявлении </w:t>
      </w:r>
      <w:r w:rsidR="0080408C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3174CF">
        <w:rPr>
          <w:rFonts w:ascii="Times New Roman" w:hAnsi="Times New Roman" w:cs="Times New Roman"/>
          <w:sz w:val="28"/>
          <w:szCs w:val="28"/>
        </w:rPr>
        <w:t>телефон</w:t>
      </w:r>
      <w:r w:rsidR="0080408C">
        <w:rPr>
          <w:rFonts w:ascii="Times New Roman" w:hAnsi="Times New Roman" w:cs="Times New Roman"/>
          <w:sz w:val="28"/>
          <w:szCs w:val="28"/>
        </w:rPr>
        <w:t>а</w:t>
      </w:r>
      <w:r w:rsidR="005B363B">
        <w:rPr>
          <w:rFonts w:ascii="Times New Roman" w:hAnsi="Times New Roman" w:cs="Times New Roman"/>
          <w:sz w:val="28"/>
          <w:szCs w:val="28"/>
        </w:rPr>
        <w:t xml:space="preserve"> и адресу</w:t>
      </w:r>
      <w:r w:rsidRPr="003174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0408C">
        <w:rPr>
          <w:rFonts w:ascii="Times New Roman" w:hAnsi="Times New Roman" w:cs="Times New Roman"/>
          <w:sz w:val="28"/>
          <w:szCs w:val="28"/>
        </w:rPr>
        <w:t>ы</w:t>
      </w:r>
      <w:r w:rsidRPr="003174CF">
        <w:rPr>
          <w:rFonts w:ascii="Times New Roman" w:hAnsi="Times New Roman" w:cs="Times New Roman"/>
          <w:sz w:val="28"/>
          <w:szCs w:val="28"/>
        </w:rPr>
        <w:t>.</w:t>
      </w:r>
    </w:p>
    <w:p w:rsidR="00B75A16" w:rsidRPr="00B75A16" w:rsidRDefault="00B75A16" w:rsidP="00441F5B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16">
        <w:rPr>
          <w:rFonts w:ascii="Times New Roman" w:hAnsi="Times New Roman" w:cs="Times New Roman"/>
          <w:sz w:val="28"/>
          <w:szCs w:val="28"/>
        </w:rPr>
        <w:t xml:space="preserve">Министерство в течение 3 рабочих дней со дня подписания </w:t>
      </w:r>
      <w:r w:rsidRPr="00B75A16">
        <w:rPr>
          <w:rFonts w:ascii="Times New Roman" w:hAnsi="Times New Roman" w:cs="Times New Roman"/>
          <w:color w:val="000000" w:themeColor="text1"/>
          <w:sz w:val="28"/>
          <w:szCs w:val="28"/>
        </w:rPr>
        <w:t>приказа об утверждении результатов конкурса заключает с получателем субсидии</w:t>
      </w:r>
      <w:r w:rsidRPr="00B75A16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по </w:t>
      </w:r>
      <w:hyperlink r:id="rId9" w:anchor="/document/45838148/entry/1000" w:history="1">
        <w:r w:rsidRPr="00B75A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типовой форме</w:t>
        </w:r>
      </w:hyperlink>
      <w:r w:rsidRPr="00B75A16">
        <w:rPr>
          <w:rFonts w:ascii="Times New Roman" w:hAnsi="Times New Roman" w:cs="Times New Roman"/>
          <w:sz w:val="28"/>
          <w:szCs w:val="28"/>
        </w:rPr>
        <w:t xml:space="preserve">, утвержденной министерством финансов Оренбургской области. </w:t>
      </w:r>
    </w:p>
    <w:p w:rsidR="002A551B" w:rsidRDefault="00610B5C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2A551B">
        <w:rPr>
          <w:color w:val="auto"/>
          <w:sz w:val="28"/>
          <w:szCs w:val="28"/>
        </w:rPr>
        <w:t xml:space="preserve">В случае отказа </w:t>
      </w:r>
      <w:r w:rsidRPr="002A551B">
        <w:rPr>
          <w:sz w:val="28"/>
          <w:szCs w:val="28"/>
        </w:rPr>
        <w:t>получателя субсидии</w:t>
      </w:r>
      <w:r w:rsidRPr="002A551B">
        <w:rPr>
          <w:color w:val="auto"/>
          <w:sz w:val="28"/>
          <w:szCs w:val="28"/>
        </w:rPr>
        <w:t xml:space="preserve"> от заключения соглашения либо нарушения им указанного в пункте 27 Порядка срока его заключения </w:t>
      </w:r>
      <w:r w:rsidRPr="002A551B">
        <w:rPr>
          <w:sz w:val="28"/>
          <w:szCs w:val="28"/>
        </w:rPr>
        <w:t>получатель субсидии</w:t>
      </w:r>
      <w:r w:rsidRPr="002A551B">
        <w:rPr>
          <w:color w:val="auto"/>
          <w:sz w:val="28"/>
          <w:szCs w:val="28"/>
        </w:rPr>
        <w:t xml:space="preserve"> считается уклонившимся от заключения соглашения и утрачивает право на получение субсидии </w:t>
      </w:r>
      <w:r w:rsidR="002A551B" w:rsidRPr="00B06703">
        <w:rPr>
          <w:color w:val="auto"/>
          <w:sz w:val="28"/>
          <w:szCs w:val="28"/>
        </w:rPr>
        <w:t>и соглашение заключается со следующим в рейтинге участником конкурса</w:t>
      </w:r>
      <w:r w:rsidR="002A551B">
        <w:rPr>
          <w:sz w:val="28"/>
          <w:szCs w:val="28"/>
        </w:rPr>
        <w:t>.</w:t>
      </w:r>
    </w:p>
    <w:p w:rsidR="002B58E1" w:rsidRPr="002A551B" w:rsidRDefault="006909AF" w:rsidP="00441F5B">
      <w:pPr>
        <w:pStyle w:val="Default"/>
        <w:numPr>
          <w:ilvl w:val="0"/>
          <w:numId w:val="3"/>
        </w:numPr>
        <w:tabs>
          <w:tab w:val="left" w:pos="1276"/>
          <w:tab w:val="left" w:pos="1418"/>
          <w:tab w:val="left" w:pos="9639"/>
        </w:tabs>
        <w:ind w:left="0" w:firstLine="709"/>
        <w:jc w:val="both"/>
        <w:rPr>
          <w:sz w:val="28"/>
          <w:szCs w:val="28"/>
        </w:rPr>
      </w:pPr>
      <w:r w:rsidRPr="002A551B">
        <w:rPr>
          <w:sz w:val="28"/>
          <w:szCs w:val="28"/>
        </w:rPr>
        <w:t xml:space="preserve">Информация о результатах </w:t>
      </w:r>
      <w:r w:rsidR="00AF3B63" w:rsidRPr="002A551B">
        <w:rPr>
          <w:sz w:val="28"/>
          <w:szCs w:val="28"/>
        </w:rPr>
        <w:t>конкурса</w:t>
      </w:r>
      <w:r w:rsidRPr="002A551B">
        <w:rPr>
          <w:sz w:val="28"/>
          <w:szCs w:val="28"/>
        </w:rPr>
        <w:t xml:space="preserve"> размещается на едином портале и на сайте Министерства не позднее 14-го календарного дня со дня подписания приказа об утверждении результатов </w:t>
      </w:r>
      <w:r w:rsidR="00AF3B63" w:rsidRPr="002A551B">
        <w:rPr>
          <w:sz w:val="28"/>
          <w:szCs w:val="28"/>
        </w:rPr>
        <w:t>конкурса</w:t>
      </w:r>
      <w:r w:rsidRPr="002A551B">
        <w:rPr>
          <w:sz w:val="28"/>
          <w:szCs w:val="28"/>
        </w:rPr>
        <w:t>.</w:t>
      </w:r>
    </w:p>
    <w:sectPr w:rsidR="002B58E1" w:rsidRPr="002A551B" w:rsidSect="007A524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19C"/>
    <w:multiLevelType w:val="hybridMultilevel"/>
    <w:tmpl w:val="19704798"/>
    <w:lvl w:ilvl="0" w:tplc="D3FCE82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F5494"/>
    <w:multiLevelType w:val="hybridMultilevel"/>
    <w:tmpl w:val="63342D28"/>
    <w:lvl w:ilvl="0" w:tplc="3BDE2C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04E1E7C"/>
    <w:multiLevelType w:val="hybridMultilevel"/>
    <w:tmpl w:val="C560B1AA"/>
    <w:lvl w:ilvl="0" w:tplc="AB766D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1150BF"/>
    <w:rsid w:val="00154825"/>
    <w:rsid w:val="00166F04"/>
    <w:rsid w:val="00185DEA"/>
    <w:rsid w:val="002A0EE7"/>
    <w:rsid w:val="002A551B"/>
    <w:rsid w:val="002B58E1"/>
    <w:rsid w:val="003174CF"/>
    <w:rsid w:val="0032272E"/>
    <w:rsid w:val="00367782"/>
    <w:rsid w:val="003A3102"/>
    <w:rsid w:val="003B182D"/>
    <w:rsid w:val="00441F5B"/>
    <w:rsid w:val="00452685"/>
    <w:rsid w:val="004C2944"/>
    <w:rsid w:val="00511A4C"/>
    <w:rsid w:val="005165EB"/>
    <w:rsid w:val="00583462"/>
    <w:rsid w:val="005A21CF"/>
    <w:rsid w:val="005A2598"/>
    <w:rsid w:val="005B363B"/>
    <w:rsid w:val="005E168E"/>
    <w:rsid w:val="00610B5C"/>
    <w:rsid w:val="006909AF"/>
    <w:rsid w:val="006C3B0C"/>
    <w:rsid w:val="00715A16"/>
    <w:rsid w:val="007655D8"/>
    <w:rsid w:val="007659F7"/>
    <w:rsid w:val="007A5240"/>
    <w:rsid w:val="007E096A"/>
    <w:rsid w:val="00802181"/>
    <w:rsid w:val="0080408C"/>
    <w:rsid w:val="008056AE"/>
    <w:rsid w:val="008577F4"/>
    <w:rsid w:val="008674BB"/>
    <w:rsid w:val="008969B3"/>
    <w:rsid w:val="008A4591"/>
    <w:rsid w:val="008C21FF"/>
    <w:rsid w:val="00925EBD"/>
    <w:rsid w:val="00934733"/>
    <w:rsid w:val="00972F55"/>
    <w:rsid w:val="009B7E88"/>
    <w:rsid w:val="009E282D"/>
    <w:rsid w:val="009F04CB"/>
    <w:rsid w:val="00AD75CD"/>
    <w:rsid w:val="00AF3B63"/>
    <w:rsid w:val="00B04717"/>
    <w:rsid w:val="00B75A16"/>
    <w:rsid w:val="00BB6683"/>
    <w:rsid w:val="00BD5FE9"/>
    <w:rsid w:val="00C1566A"/>
    <w:rsid w:val="00C2666C"/>
    <w:rsid w:val="00C60FB6"/>
    <w:rsid w:val="00C72992"/>
    <w:rsid w:val="00CB6D7B"/>
    <w:rsid w:val="00CC442F"/>
    <w:rsid w:val="00D97151"/>
    <w:rsid w:val="00E81B91"/>
    <w:rsid w:val="00EB4D20"/>
    <w:rsid w:val="00EC7D38"/>
    <w:rsid w:val="00EE6E7E"/>
    <w:rsid w:val="00F027E1"/>
    <w:rsid w:val="00FB324E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EDE"/>
  <w15:docId w15:val="{77A06703-F7A9-44E7-A847-256224C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54825"/>
    <w:rPr>
      <w:color w:val="800080" w:themeColor="followedHyperlink"/>
      <w:u w:val="single"/>
    </w:rPr>
  </w:style>
  <w:style w:type="paragraph" w:customStyle="1" w:styleId="2">
    <w:name w:val="Без интервала2"/>
    <w:rsid w:val="007E0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6636DC8A1816B7A38DAD156721EB739C18975DC00685A86999B4DB9996F1F6D632C4EC683306283273F331F17A1E9EBE995B55E5C2A1398ADB38CmEmDE" TargetMode="External"/><Relationship Id="rId3" Type="http://schemas.openxmlformats.org/officeDocument/2006/relationships/styles" Target="styles.xml"/><Relationship Id="rId7" Type="http://schemas.openxmlformats.org/officeDocument/2006/relationships/hyperlink" Target="https://msr.orb.ru/activity/58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feeva-tj@msr.or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1FCB-967D-4A68-8E0C-D94E1A00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Аленова Индира Рахимжановна</cp:lastModifiedBy>
  <cp:revision>38</cp:revision>
  <cp:lastPrinted>2022-12-29T06:38:00Z</cp:lastPrinted>
  <dcterms:created xsi:type="dcterms:W3CDTF">2021-07-19T13:52:00Z</dcterms:created>
  <dcterms:modified xsi:type="dcterms:W3CDTF">2022-12-29T06:49:00Z</dcterms:modified>
</cp:coreProperties>
</file>