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0"/>
      </w:pPr>
      <w:r w:rsidRPr="00FF4816">
        <w:t>Приложение</w:t>
      </w:r>
    </w:p>
    <w:p w:rsidR="00FF4816" w:rsidRPr="00FF4816" w:rsidRDefault="00FF4816">
      <w:pPr>
        <w:pStyle w:val="ConsPlusNormal"/>
        <w:jc w:val="right"/>
      </w:pPr>
      <w:r w:rsidRPr="00FF4816">
        <w:t>к приказу</w:t>
      </w:r>
    </w:p>
    <w:p w:rsidR="00FF4816" w:rsidRPr="00FF4816" w:rsidRDefault="00FF4816">
      <w:pPr>
        <w:pStyle w:val="ConsPlusNormal"/>
        <w:jc w:val="right"/>
      </w:pPr>
      <w:r w:rsidRPr="00FF4816">
        <w:t>министерства</w:t>
      </w:r>
    </w:p>
    <w:p w:rsidR="00FF4816" w:rsidRPr="00FF4816" w:rsidRDefault="00FF4816">
      <w:pPr>
        <w:pStyle w:val="ConsPlusNormal"/>
        <w:jc w:val="right"/>
      </w:pPr>
      <w:r w:rsidRPr="00FF4816">
        <w:t>социального развития</w:t>
      </w:r>
    </w:p>
    <w:p w:rsidR="00FF4816" w:rsidRPr="00FF4816" w:rsidRDefault="00FF4816">
      <w:pPr>
        <w:pStyle w:val="ConsPlusNormal"/>
        <w:jc w:val="right"/>
      </w:pPr>
      <w:r w:rsidRPr="00FF4816">
        <w:t>Оренбургской области</w:t>
      </w:r>
    </w:p>
    <w:p w:rsidR="00FF4816" w:rsidRPr="00FF4816" w:rsidRDefault="00FF4816">
      <w:pPr>
        <w:pStyle w:val="ConsPlusNormal"/>
        <w:jc w:val="right"/>
      </w:pPr>
      <w:r w:rsidRPr="00FF4816">
        <w:t>от 21 ноября 2023 г. N 806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</w:pPr>
      <w:bookmarkStart w:id="0" w:name="P45"/>
      <w:bookmarkEnd w:id="0"/>
      <w:r w:rsidRPr="00FF4816">
        <w:t>Административный регламент</w:t>
      </w:r>
    </w:p>
    <w:p w:rsidR="00FF4816" w:rsidRPr="00FF4816" w:rsidRDefault="00FF4816">
      <w:pPr>
        <w:pStyle w:val="ConsPlusTitle"/>
        <w:jc w:val="center"/>
      </w:pPr>
      <w:r w:rsidRPr="00FF4816">
        <w:t>предоставления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"Выдача разрешений на распоряжение имуществом,</w:t>
      </w:r>
    </w:p>
    <w:p w:rsidR="00FF4816" w:rsidRPr="00FF4816" w:rsidRDefault="00FF4816">
      <w:pPr>
        <w:pStyle w:val="ConsPlusTitle"/>
        <w:jc w:val="center"/>
      </w:pPr>
      <w:r w:rsidRPr="00FF4816">
        <w:t>принадлежащим совершеннолетним недееспособным</w:t>
      </w:r>
    </w:p>
    <w:p w:rsidR="00FF4816" w:rsidRPr="00FF4816" w:rsidRDefault="00FF4816">
      <w:pPr>
        <w:pStyle w:val="ConsPlusTitle"/>
        <w:jc w:val="center"/>
      </w:pPr>
      <w:r w:rsidRPr="00FF4816">
        <w:t>или ограниченным судом в дееспособности гражданам"</w:t>
      </w:r>
    </w:p>
    <w:p w:rsidR="00FF4816" w:rsidRPr="00FF4816" w:rsidRDefault="00FF4816">
      <w:pPr>
        <w:pStyle w:val="ConsPlusTitle"/>
        <w:jc w:val="center"/>
      </w:pPr>
    </w:p>
    <w:p w:rsidR="00FF4816" w:rsidRPr="00FF4816" w:rsidRDefault="00FF4816" w:rsidP="00FF4816">
      <w:pPr>
        <w:pStyle w:val="ConsPlusNormal"/>
        <w:jc w:val="center"/>
      </w:pPr>
      <w:r w:rsidRPr="00FF4816">
        <w:t>(в ред. Приказов Министерства социального развития Оренбургской области</w:t>
      </w:r>
    </w:p>
    <w:p w:rsidR="00FF4816" w:rsidRPr="00FF4816" w:rsidRDefault="00FF4816" w:rsidP="00FF4816">
      <w:pPr>
        <w:pStyle w:val="ConsPlusTitle"/>
        <w:jc w:val="center"/>
        <w:rPr>
          <w:b w:val="0"/>
        </w:rPr>
      </w:pPr>
      <w:r w:rsidRPr="00FF4816">
        <w:rPr>
          <w:b w:val="0"/>
        </w:rPr>
        <w:t xml:space="preserve">от 27.03.2024 </w:t>
      </w:r>
      <w:hyperlink r:id="rId4">
        <w:r>
          <w:rPr>
            <w:b w:val="0"/>
          </w:rPr>
          <w:t>№</w:t>
        </w:r>
        <w:r w:rsidRPr="00FF4816">
          <w:rPr>
            <w:b w:val="0"/>
          </w:rPr>
          <w:t xml:space="preserve"> 194</w:t>
        </w:r>
      </w:hyperlink>
      <w:r w:rsidRPr="00FF4816">
        <w:rPr>
          <w:b w:val="0"/>
        </w:rPr>
        <w:t xml:space="preserve">, от 27.05.2024 </w:t>
      </w:r>
      <w:hyperlink r:id="rId5">
        <w:r>
          <w:rPr>
            <w:b w:val="0"/>
          </w:rPr>
          <w:t>№</w:t>
        </w:r>
        <w:bookmarkStart w:id="1" w:name="_GoBack"/>
        <w:bookmarkEnd w:id="1"/>
        <w:r w:rsidRPr="00FF4816">
          <w:rPr>
            <w:b w:val="0"/>
          </w:rPr>
          <w:t xml:space="preserve"> 329</w:t>
        </w:r>
      </w:hyperlink>
      <w:r w:rsidRPr="00FF4816">
        <w:rPr>
          <w:b w:val="0"/>
        </w:rPr>
        <w:t>)</w:t>
      </w:r>
    </w:p>
    <w:p w:rsidR="00FF4816" w:rsidRPr="00FF4816" w:rsidRDefault="00FF4816">
      <w:pPr>
        <w:pStyle w:val="ConsPlusNormal"/>
        <w:spacing w:after="1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1"/>
      </w:pPr>
      <w:r w:rsidRPr="00FF4816">
        <w:t>I. Общие положения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Предмет регулирования Административного регламента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1. Административный регламент предоставления государственной услуги (далее - Административный регламент) "Выдача разрешений на распоряжение имуществом, принадлежащим совершеннолетним недееспособным или ограниченным судом в дееспособности гражданам" (далее - государственная услуга)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социального развития Оренбургской области, осуществляемых по запросу физического лица, юридического лица либо его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6">
        <w:r w:rsidRPr="00FF4816">
          <w:t>закона</w:t>
        </w:r>
      </w:hyperlink>
      <w:r w:rsidRPr="00FF4816">
        <w:t xml:space="preserve"> от 27 июля 2010 N 210-ФЗ "Об организации предоставления государственных и муниципальных услуг".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Круг заявителей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2. Заявителями на предоставление государственной услуги являются граждане, назначенные опекунами (попечителями) совершеннолетних недееспособных (ограниченно дееспособных) граждан, за исключением граждан, назначенных опекунами (попечителями) при предварительной опеке, либо медицинские и иные организации, исполняющие обязанности опекунов (попечителей) в отношении помещенных к ним под надзор совершеннолетних недееспособных (ограниченно дееспособных) граждан (далее - заявители).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Требование предоставления заявителю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в соответствии с вариантом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соответствующим признакам</w:t>
      </w:r>
    </w:p>
    <w:p w:rsidR="00FF4816" w:rsidRPr="00FF4816" w:rsidRDefault="00FF4816">
      <w:pPr>
        <w:pStyle w:val="ConsPlusTitle"/>
        <w:jc w:val="center"/>
      </w:pPr>
      <w:r w:rsidRPr="00FF4816">
        <w:t>заявителя, определенным в результате анкетирования,</w:t>
      </w:r>
    </w:p>
    <w:p w:rsidR="00FF4816" w:rsidRPr="00FF4816" w:rsidRDefault="00FF4816">
      <w:pPr>
        <w:pStyle w:val="ConsPlusTitle"/>
        <w:jc w:val="center"/>
      </w:pPr>
      <w:r w:rsidRPr="00FF4816">
        <w:t>проводимого органом, предоставляющим услугу</w:t>
      </w:r>
    </w:p>
    <w:p w:rsidR="00FF4816" w:rsidRPr="00FF4816" w:rsidRDefault="00FF4816">
      <w:pPr>
        <w:pStyle w:val="ConsPlusTitle"/>
        <w:jc w:val="center"/>
      </w:pPr>
      <w:r w:rsidRPr="00FF4816">
        <w:t>(далее - профилирование), а также результата,</w:t>
      </w:r>
    </w:p>
    <w:p w:rsidR="00FF4816" w:rsidRPr="00FF4816" w:rsidRDefault="00FF4816">
      <w:pPr>
        <w:pStyle w:val="ConsPlusTitle"/>
        <w:jc w:val="center"/>
      </w:pPr>
      <w:r w:rsidRPr="00FF4816">
        <w:t>за предоставлением которого обратился заявитель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4. Вариант определяется в соответствии с </w:t>
      </w:r>
      <w:hyperlink w:anchor="P841">
        <w:r w:rsidRPr="00FF4816">
          <w:t>таблицей 2</w:t>
        </w:r>
      </w:hyperlink>
      <w:r w:rsidRPr="00FF4816">
        <w:t xml:space="preserve"> приложения N 3 к настоящему </w:t>
      </w:r>
      <w:r w:rsidRPr="00FF4816">
        <w:lastRenderedPageBreak/>
        <w:t>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1"/>
      </w:pPr>
      <w:r w:rsidRPr="00FF4816">
        <w:t>II. Стандарт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Наименование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6. Наименование государственной услуги: "Выдача разрешений на распоряжение имуществом, принадлежащим совершеннолетним недееспособным или ограниченным судом в дееспособности гражданам".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Наименование органа,</w:t>
      </w:r>
    </w:p>
    <w:p w:rsidR="00FF4816" w:rsidRPr="00FF4816" w:rsidRDefault="00FF4816">
      <w:pPr>
        <w:pStyle w:val="ConsPlusTitle"/>
        <w:jc w:val="center"/>
      </w:pPr>
      <w:r w:rsidRPr="00FF4816">
        <w:t>предоставляющего государственную услугу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7. Государственная услуга предоставляется министерством социального развития Оренбургской области (далее - министерство).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2" w:name="P86"/>
      <w:bookmarkEnd w:id="2"/>
      <w:r w:rsidRPr="00FF4816">
        <w:t>8. Заявление о предоставлении государственной услуги, документы и (или) информация, необходимые для предоставления государственной услуги, могут быть поданы в многофункциональный центр предоставления государственных и муниципальных услуг (далее - МФЦ).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МФЦ вправе отказать в приеме заявления о предоставлении государственной услуги, документов и (или) информации, необходимых для предоставления государственной услуги, при наличии следующих оснований: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1) представлен неполный перечень документов, указанных в </w:t>
      </w:r>
      <w:hyperlink w:anchor="P133">
        <w:r w:rsidRPr="00FF4816">
          <w:t>пункте 17</w:t>
        </w:r>
      </w:hyperlink>
      <w:r w:rsidRPr="00FF4816">
        <w:t xml:space="preserve"> настоящего Административного регламента;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текст заявления и представленных документов не поддается прочтению;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5) вопрос, указанный в заявлении, не относится к порядку предоставления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Решение об отказе в приеме заявления, документов и (или) информации, необходимых для предоставления государственной услуги, подписывается уполномоченным должностным лицом МФЦ и выдается заявителю с указанием причин отказа.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Результат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9. Результатом предоставления государственной услуги является: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распоряжение министерства о выдаче разрешения на распоряжение имуществом недееспособного (ограниченно дееспособного) гражданина;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7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2) письмо с мотивированным отказом в выдаче разрешения на распоряжение имуществом недееспособного (ограниченно дееспособного) гражданина с изложением причин отказа;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8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дубликат распоряжения министерства о выдаче разрешения на распоряжение имуществом недееспособного (ограниченно дееспособного) гражданина.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9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Распоряжение министерства о выдаче разрешения на распоряжение имуществом недееспособного (ограниченно дееспособного) гражданина содержит следующие реквизиты: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10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наименование органа, принявшего решение;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наименование документа;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регистрационный номер документа;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дата принятия решения.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Реестровая модель учета результатов предоставления государственных услуг не предусмотрена.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10. Информационной системой, в которой фиксируется факт получения заявителем результата предоставления государственной услуги, является государственная автоматизированная информационная система "Электронный социальный регистр населения Оренбургской области" (далее - ЭСРН).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11. Заявителю в качестве результата предоставления государственной услуги обеспечивается по его выбору возможность получения документа на бумажном носителе в министерстве или МФЦ.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Срок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12. Максимальный срок предоставления государственной услуги, который исчисляется со дня регистрации запроса и (или) информации, необходимых для предоставления государственной услуги, в министерстве, составляет не более 15 дней - для принятия решения о предоставлении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13. Максимальный срок предоставления государственной услуги, который исчисляется со дня регистрации заявления и документов и (или) информации, необходимых для предоставления государственной услуги, в МФЦ в случае, если заявление и документы и (или) информация, необходимые для предоставления государственной услуги, поданы заявителем в МФЦ, составляет не более 15 дней.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14. Результат предоставления государственной услуги направляется заявителю в течение 3 дней со дня подписания решения о предоставлении или об отказе в предоставлении государственной услуги.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Правовые основания</w:t>
      </w:r>
    </w:p>
    <w:p w:rsidR="00FF4816" w:rsidRPr="00FF4816" w:rsidRDefault="00FF4816">
      <w:pPr>
        <w:pStyle w:val="ConsPlusTitle"/>
        <w:jc w:val="center"/>
      </w:pPr>
      <w:r w:rsidRPr="00FF4816">
        <w:t>для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15.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размещены на сайте министерства социального развития Оренбургской области в информационно-телекоммуникационной сети "Интернет": </w:t>
      </w:r>
      <w:r w:rsidRPr="00FF4816">
        <w:lastRenderedPageBreak/>
        <w:t>http://www.msr.orb.ru, а также в федеральной государственной информационной системе "Единый портал государственных и муниципальных услуг (функций)" (далее - "ЕПГУ").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Исчерпывающий перечень документов, необходимых</w:t>
      </w:r>
    </w:p>
    <w:p w:rsidR="00FF4816" w:rsidRPr="00FF4816" w:rsidRDefault="00FF4816">
      <w:pPr>
        <w:pStyle w:val="ConsPlusTitle"/>
        <w:jc w:val="center"/>
      </w:pPr>
      <w:r w:rsidRPr="00FF4816">
        <w:t>для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16. Заявитель вправе представить документы следующими способами: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посредством личного обращения в министерство;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посредством федеральной государственной информационной системы "Единый портал государственных и муниципальных услуг (функций)" (далее - "ЕПГУ") (при наличии на "ЕПГУ" интерактивной портальной формы заявления);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посредством личного обращения в МФЦ.</w:t>
      </w:r>
    </w:p>
    <w:p w:rsidR="00FF4816" w:rsidRPr="00FF4816" w:rsidRDefault="00FF4816">
      <w:pPr>
        <w:pStyle w:val="ConsPlusNormal"/>
        <w:jc w:val="both"/>
      </w:pPr>
      <w:r w:rsidRPr="00FF4816">
        <w:t xml:space="preserve">(п. 16 в ред. </w:t>
      </w:r>
      <w:hyperlink r:id="rId11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3" w:name="P133"/>
      <w:bookmarkEnd w:id="3"/>
      <w:r w:rsidRPr="00FF4816">
        <w:t>17. Исчерпывающий перечень документов, необходимых в соответствии с законодательными актами для предоставления государственной услуги, которые заявитель должен представить самостоятельно: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4" w:name="P134"/>
      <w:bookmarkEnd w:id="4"/>
      <w:r w:rsidRPr="00FF4816">
        <w:t xml:space="preserve">1.1. </w:t>
      </w:r>
      <w:hyperlink w:anchor="P643">
        <w:r w:rsidRPr="00FF4816">
          <w:t>заявление</w:t>
        </w:r>
      </w:hyperlink>
      <w:r w:rsidRPr="00FF4816">
        <w:t xml:space="preserve"> на выдачу разрешения органа опеки и попечительства на распоряжение имуществом недееспособного, ограниченно дееспособного гражданина по установленной форме согласно приложению N 1 к настоящему регламенту.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"ЕПГУ", формирование заявления осуществляется посредством заполнения интерактивной формы на "ЕПГУ" без необходимости дополнительной подачи заявления в какой-либо иной форме;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5" w:name="P138"/>
      <w:bookmarkEnd w:id="5"/>
      <w:r w:rsidRPr="00FF4816">
        <w:t>1.2. паспорт гражданина Российской Федерации или иной документ, удостоверяющий личность заявителя.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"ЕПГУ", сведения из документа, удостоверяющего личность заявителя (представителя заявителя)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"ФГИС ЕСИА") из состава соответствующих данных указанной учетной записи и будут проверены путем направления запроса с использованием федеральной государственной информационной системы "Система межведомственного электронного взаимодействия" (далее - "СМЭВ");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6" w:name="P142"/>
      <w:bookmarkEnd w:id="6"/>
      <w:r w:rsidRPr="00FF4816">
        <w:t xml:space="preserve">1.3. документы, являющиеся основаниями для осуществления государственного кадастрового учета и (или) государственной регистрации на имущество, принадлежащее на праве частной собственности гражданам, являющимся другими сторонами совершаемых сделок (акты, изданные органами государственной власти или органами местного самоуправления в рамках их компетенции, акты (свидетельства) о приватизации жилых помещений, межевой план, </w:t>
      </w:r>
      <w:r w:rsidRPr="00FF4816">
        <w:lastRenderedPageBreak/>
        <w:t xml:space="preserve">утвержденная схема размещения земельного участка на публичной кадастровой карте, утвержденная карта-план территории, подготовленная в результате выполнения комплексных кадастровых работ, акт обследования, технический план, свидетельство о праве на наследство, договор купли-продажи, договор дарения, договор мены, решения третейских и иных судов вступившие в законную силу и т.п., в соответствии со </w:t>
      </w:r>
      <w:hyperlink r:id="rId12">
        <w:r w:rsidRPr="00FF4816">
          <w:t>статьей 14</w:t>
        </w:r>
      </w:hyperlink>
      <w:r w:rsidRPr="00FF4816">
        <w:t xml:space="preserve"> Федерального закона от 13.07.2015 N 218-ФЗ "О государственной регистрации недвижимости"), в отношении которого предполагается совершить гражданско-правовые сделки, в соответствии с Гражданским </w:t>
      </w:r>
      <w:hyperlink r:id="rId13">
        <w:r w:rsidRPr="00FF4816">
          <w:t>кодексом</w:t>
        </w:r>
      </w:hyperlink>
      <w:r w:rsidRPr="00FF4816">
        <w:t xml:space="preserve"> Российской Федерации.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 и копия;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7" w:name="P146"/>
      <w:bookmarkEnd w:id="7"/>
      <w:r w:rsidRPr="00FF4816">
        <w:t xml:space="preserve">1.4. выписки из реестра недвижимости, иные документы, содержащие сведения о характеристиках объекта недвижимости, на имущество, в отношении которого предполагается совершить гражданско-правовые сделки, в соответствии с Гражданским </w:t>
      </w:r>
      <w:hyperlink r:id="rId14">
        <w:r w:rsidRPr="00FF4816">
          <w:t>кодексом</w:t>
        </w:r>
      </w:hyperlink>
      <w:r w:rsidRPr="00FF4816">
        <w:t xml:space="preserve"> Российской Федерации, не зарегистрированное на территории Российской Федерации.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документа,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1.5. отчеты об оценке рыночной стоимости имущества, являющегося предметом совершаемых сделок, составленные оценщиком, имеющим соответствующую лицензию на проведение оценочной экспертизы, содержащие сведения об обязательном страховании гражданской ответственности оценщика в соответствии с настоящим Федеральным законом, 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(предоставляется в министерство до истечения шести месяцев с даты составления отчета).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1.6. Справки об отсутствии задолженности по оплате за жилищно-коммунальные услуги приобретаемого жилого помещения, о размере и отсутствии задолженности и по оплате паевых, членских взносов, при приобретении участков для коллективного садоводства, помещений в </w:t>
      </w:r>
      <w:r w:rsidRPr="00FF4816">
        <w:lastRenderedPageBreak/>
        <w:t>гаражно-строительных кооперативах.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1.7. При продаже имущества недееспособных, ограниченно дееспособных граждан, принадлежащего им на праве частной собственности, и последующем приобретении на их имя квартиры в строящемся жилом доме законным представителем дополнительно представляются в министерство следующие документы: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1.7.1. разрешение на строительство жилого дома (копия).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копия, заверенная в установленном законодательством порядке;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1.7.2. Договор аренды или иной гражданско-правовой договор, на основании которого земельный участок предоставлен застройщику для возведения жилого дома, либо правоустанавливающие документы, подтверждающие право собственности застройщика на земельный участок (копия).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копия, заверенная в установленном законодательством порядке;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1.7.3. Проект договора участия в долевом строительстве либо договора уступки права требования, где одной из сторон выступает юридическое лицо, имеющее право заниматься строительством жилых домов.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копия, заверенная в установленном законодательством порядке;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1.7.4. Справка о строительной готовности жилого дома.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1.7.5. Учредительные документы юридического лица, являющегося застройщиком (устав, учредительный договор) (копии).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копия, заверенная в установленном законодательством порядке;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2. Для получения разрешения органа опеки и попечительства на совершение сделок с имуществом по сдаче его внаем (в аренду), в безвозмездное пользование в дополнение к документам, указанным в </w:t>
      </w:r>
      <w:hyperlink w:anchor="P134">
        <w:r w:rsidRPr="00FF4816">
          <w:t>подпунктах 1.1</w:t>
        </w:r>
      </w:hyperlink>
      <w:r w:rsidRPr="00FF4816">
        <w:t xml:space="preserve"> - </w:t>
      </w:r>
      <w:hyperlink w:anchor="P142">
        <w:r w:rsidRPr="00FF4816">
          <w:t>1.3 пункта 17</w:t>
        </w:r>
      </w:hyperlink>
      <w:r w:rsidRPr="00FF4816">
        <w:t xml:space="preserve"> настоящего Административного регламента, законными представителями дополнительно представляются следующие документы: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2.1. Документы, подтверждающие правовой статус юридического лица либо индивидуального предпринимателя (свидетельство о государственной регистрации в налоговом органе), имеющих намерение арендовать недвижимое имущество, принадлежащее на праве частной собственности недееспособным, ограниченно дееспособным гражданам (копии).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копия, заверенная в установленном законодательством порядке;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2.2. Справка юридического лица либо индивидуального предпринимателя, имеющего намерение арендовать недвижимое имущество, принадлежащее на праве частной собственности недееспособным, ограниченно дееспособным гражданам, о размере арендной платы, которая может быть выражена как в натуральном виде, так и в денежном эквиваленте.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2.3. Предварительный договор безвозмездного пользования жилым помещением или его доли, аренды земельного участка или его доли, принадлежащих на праве частной собственности недееспособным, ограниченно дееспособным гражданам.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3. Для получения разрешения органа опеки и попечительства на совершение сделок, предметом которых выступают транспортные средства, принадлежащие на праве частной собственности недееспособным, ограниченно дееспособным гражданам, в дополнение к документам, указанным в </w:t>
      </w:r>
      <w:hyperlink w:anchor="P134">
        <w:r w:rsidRPr="00FF4816">
          <w:t>подпунктах 1.1</w:t>
        </w:r>
      </w:hyperlink>
      <w:r w:rsidRPr="00FF4816">
        <w:t xml:space="preserve"> - </w:t>
      </w:r>
      <w:hyperlink w:anchor="P138">
        <w:r w:rsidRPr="00FF4816">
          <w:t>1.2</w:t>
        </w:r>
      </w:hyperlink>
      <w:r w:rsidRPr="00FF4816">
        <w:t xml:space="preserve">, </w:t>
      </w:r>
      <w:hyperlink w:anchor="P146">
        <w:r w:rsidRPr="00FF4816">
          <w:t>1.4 пункта 17</w:t>
        </w:r>
      </w:hyperlink>
      <w:r w:rsidRPr="00FF4816">
        <w:t xml:space="preserve"> настоящего Административного регламента, законными представителями дополнительно представляются следующие документы: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3.1. Паспорт транспортного средства (может быть предоставлен как на бумажном носителе, так и в электронном виде; в случае предоставления на бумажном носителе предоставляется вместе с копией).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 и копия;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3.2. Свидетельство о регистрации транспортного средства (вместе с копией).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 и копия;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4. Для получения разрешения органа опеки и попечительства на заключение договора ренты, предметом которого выступает имущество, в дополнение к документам, указанным в </w:t>
      </w:r>
      <w:hyperlink w:anchor="P134">
        <w:r w:rsidRPr="00FF4816">
          <w:t>подпунктах 1.1</w:t>
        </w:r>
      </w:hyperlink>
      <w:r w:rsidRPr="00FF4816">
        <w:t xml:space="preserve"> - </w:t>
      </w:r>
      <w:hyperlink w:anchor="P142">
        <w:r w:rsidRPr="00FF4816">
          <w:t>1.3 пункта 17</w:t>
        </w:r>
      </w:hyperlink>
      <w:r w:rsidRPr="00FF4816">
        <w:t xml:space="preserve"> настоящего Административного регламента, законным представителем дополнительно представляются следующие документы: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4.1. Справки о размере доходов предполагаемого </w:t>
      </w:r>
      <w:proofErr w:type="spellStart"/>
      <w:r w:rsidRPr="00FF4816">
        <w:t>рентоплательщика</w:t>
      </w:r>
      <w:proofErr w:type="spellEnd"/>
      <w:r w:rsidRPr="00FF4816">
        <w:t xml:space="preserve"> за последние 9 месяцев на дату обращения, за исключением доходов, сведения о которых можно получить посредством межведомственного взаимодействия.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в случае направления заявления посредством "ЕПГУ" - документ должен быть заверен </w:t>
      </w:r>
      <w:r w:rsidRPr="00FF4816">
        <w:lastRenderedPageBreak/>
        <w:t>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4.2. Соглашение о намерениях заключить договор ренты.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5. Для получения разрешения органа опеки и попечительства на совершение сделок с имуществом в связи с обстоятельствами, предусмотренными </w:t>
      </w:r>
      <w:hyperlink r:id="rId15">
        <w:r w:rsidRPr="00FF4816">
          <w:t>подпунктом 5 пункта 1 статьи 20</w:t>
        </w:r>
      </w:hyperlink>
      <w:r w:rsidRPr="00FF4816">
        <w:t xml:space="preserve"> Федерального закона от 24.04.2008 N 48-ФЗ "Об опеке и попечительстве", в дополнение к документам, указанным в </w:t>
      </w:r>
      <w:hyperlink w:anchor="P134">
        <w:r w:rsidRPr="00FF4816">
          <w:t>подпунктах 1.1</w:t>
        </w:r>
      </w:hyperlink>
      <w:r w:rsidRPr="00FF4816">
        <w:t xml:space="preserve"> - </w:t>
      </w:r>
      <w:hyperlink w:anchor="P138">
        <w:r w:rsidRPr="00FF4816">
          <w:t>1.2</w:t>
        </w:r>
      </w:hyperlink>
      <w:r w:rsidRPr="00FF4816">
        <w:t xml:space="preserve">, </w:t>
      </w:r>
      <w:hyperlink w:anchor="P146">
        <w:r w:rsidRPr="00FF4816">
          <w:t>1.4 пункта 17</w:t>
        </w:r>
      </w:hyperlink>
      <w:r w:rsidRPr="00FF4816">
        <w:t xml:space="preserve"> настоящего Административного регламента, дополнительно представляются медицинские документы, подтверждающие необходимость получения дополнительной медицинской помощи, дорогостоящего лечения, в случае если такая медицинская помощь оказывается медицинскими организациями, находящимися за пределами Российской Федерации.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6. Для получения разрешения органа опеки и попечительства на совершение сделок с воздушными и морскими судами, судами внутреннего плавания, космическими объектами, принадлежащими на праве частной собственности недееспособным, ограниченно дееспособным либо безвестно отсутствующим гражданам, в дополнение к документам, указанным в </w:t>
      </w:r>
      <w:hyperlink w:anchor="P134">
        <w:r w:rsidRPr="00FF4816">
          <w:t>подпунктах 1.1</w:t>
        </w:r>
      </w:hyperlink>
      <w:r w:rsidRPr="00FF4816">
        <w:t xml:space="preserve"> - </w:t>
      </w:r>
      <w:hyperlink w:anchor="P138">
        <w:r w:rsidRPr="00FF4816">
          <w:t>1.2</w:t>
        </w:r>
      </w:hyperlink>
      <w:r w:rsidRPr="00FF4816">
        <w:t xml:space="preserve">, </w:t>
      </w:r>
      <w:hyperlink w:anchor="P146">
        <w:r w:rsidRPr="00FF4816">
          <w:t>1.4 пункта 17</w:t>
        </w:r>
      </w:hyperlink>
      <w:r w:rsidRPr="00FF4816">
        <w:t xml:space="preserve"> настоящего Административного регламента, дополнительно представляется выписка из реестра судов Российской Федерации (государственный судовой реестр; реестр маломерных судов; </w:t>
      </w:r>
      <w:proofErr w:type="spellStart"/>
      <w:r w:rsidRPr="00FF4816">
        <w:t>бербоут</w:t>
      </w:r>
      <w:proofErr w:type="spellEnd"/>
      <w:r w:rsidRPr="00FF4816">
        <w:t>-чартерный реестр; Российский международный реестр судов; реестр строящихся судов), в один из которых включено указанное имущество.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документу: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подаче в министерство, МФЦ - оригинал;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посредством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либо посредством представления оригинала документа в министерство в течение 5 рабочих дней после отправки заявления.</w:t>
      </w:r>
    </w:p>
    <w:p w:rsidR="00FF4816" w:rsidRPr="00FF4816" w:rsidRDefault="00FF4816">
      <w:pPr>
        <w:pStyle w:val="ConsPlusNormal"/>
        <w:jc w:val="both"/>
      </w:pPr>
      <w:r w:rsidRPr="00FF4816">
        <w:t xml:space="preserve">(п. 17 в ред. </w:t>
      </w:r>
      <w:hyperlink r:id="rId16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18.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</w:t>
      </w:r>
      <w:r w:rsidRPr="00FF4816">
        <w:lastRenderedPageBreak/>
        <w:t>представлению в рамках межведомственного информационного взаимодействия:</w:t>
      </w:r>
    </w:p>
    <w:p w:rsidR="00FF4816" w:rsidRPr="00FF4816" w:rsidRDefault="00FF48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4082"/>
      </w:tblGrid>
      <w:tr w:rsidR="00FF4816" w:rsidRPr="00FF4816">
        <w:tc>
          <w:tcPr>
            <w:tcW w:w="737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N п/п</w:t>
            </w:r>
          </w:p>
        </w:tc>
        <w:tc>
          <w:tcPr>
            <w:tcW w:w="4252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Наименование документа (сведений)</w:t>
            </w:r>
          </w:p>
        </w:tc>
        <w:tc>
          <w:tcPr>
            <w:tcW w:w="4082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Источник сведений/способ получения</w:t>
            </w:r>
          </w:p>
        </w:tc>
      </w:tr>
      <w:tr w:rsidR="00FF4816" w:rsidRPr="00FF4816">
        <w:tc>
          <w:tcPr>
            <w:tcW w:w="73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1</w:t>
            </w:r>
          </w:p>
        </w:tc>
        <w:tc>
          <w:tcPr>
            <w:tcW w:w="425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Выписки из Единого государственного реестра недвижимости на имущество</w:t>
            </w:r>
          </w:p>
        </w:tc>
        <w:tc>
          <w:tcPr>
            <w:tcW w:w="4082" w:type="dxa"/>
          </w:tcPr>
          <w:p w:rsidR="00FF4816" w:rsidRPr="00FF4816" w:rsidRDefault="00FF4816">
            <w:pPr>
              <w:pStyle w:val="ConsPlusNormal"/>
              <w:jc w:val="both"/>
            </w:pPr>
            <w:proofErr w:type="spellStart"/>
            <w:r w:rsidRPr="00FF4816">
              <w:t>Росреестр</w:t>
            </w:r>
            <w:proofErr w:type="spellEnd"/>
            <w:r w:rsidRPr="00FF4816">
              <w:t>/посредством системы межведомственного электронного взаимодействия</w:t>
            </w:r>
          </w:p>
        </w:tc>
      </w:tr>
      <w:tr w:rsidR="00FF4816" w:rsidRPr="00FF4816">
        <w:tc>
          <w:tcPr>
            <w:tcW w:w="73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2</w:t>
            </w:r>
          </w:p>
        </w:tc>
        <w:tc>
          <w:tcPr>
            <w:tcW w:w="425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Документы (сведения) о доходах в виде пенсий, пособий</w:t>
            </w:r>
          </w:p>
        </w:tc>
        <w:tc>
          <w:tcPr>
            <w:tcW w:w="408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Фонд пенсионного и социального страхования Российской Федерации/посредством системы межведомственного электронного взаимодействия</w:t>
            </w:r>
          </w:p>
        </w:tc>
      </w:tr>
      <w:tr w:rsidR="00FF4816" w:rsidRPr="00FF4816">
        <w:tc>
          <w:tcPr>
            <w:tcW w:w="73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3</w:t>
            </w:r>
          </w:p>
        </w:tc>
        <w:tc>
          <w:tcPr>
            <w:tcW w:w="425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 xml:space="preserve">Получение сведений о доходах физических лиц по справкам </w:t>
            </w:r>
            <w:hyperlink r:id="rId17">
              <w:r w:rsidRPr="00FF4816">
                <w:t>2-НДФЛ</w:t>
              </w:r>
            </w:hyperlink>
          </w:p>
        </w:tc>
        <w:tc>
          <w:tcPr>
            <w:tcW w:w="408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Федеральная налоговая служба/посредством системы межведомственного электронного взаимодействия</w:t>
            </w:r>
          </w:p>
        </w:tc>
      </w:tr>
      <w:tr w:rsidR="00FF4816" w:rsidRPr="00FF4816">
        <w:tc>
          <w:tcPr>
            <w:tcW w:w="73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4</w:t>
            </w:r>
          </w:p>
        </w:tc>
        <w:tc>
          <w:tcPr>
            <w:tcW w:w="425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082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Организации, входящие в государственную, муниципальную или частную систему здравоохранения/на бумажном носителе или иным каналам связи</w:t>
            </w:r>
          </w:p>
        </w:tc>
      </w:tr>
    </w:tbl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20. В случае если заявление о предоставлении государственной услуги подается способом почтового отправления, одновременно к заявлению прикладываются копии документов, нотариально заверенные на бумажном носителе.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Исчерпывающий перечень</w:t>
      </w:r>
    </w:p>
    <w:p w:rsidR="00FF4816" w:rsidRPr="00FF4816" w:rsidRDefault="00FF4816">
      <w:pPr>
        <w:pStyle w:val="ConsPlusTitle"/>
        <w:jc w:val="center"/>
      </w:pPr>
      <w:r w:rsidRPr="00FF4816">
        <w:t>оснований для отказа в приеме документов,</w:t>
      </w:r>
    </w:p>
    <w:p w:rsidR="00FF4816" w:rsidRPr="00FF4816" w:rsidRDefault="00FF4816">
      <w:pPr>
        <w:pStyle w:val="ConsPlusTitle"/>
        <w:jc w:val="center"/>
      </w:pPr>
      <w:r w:rsidRPr="00FF4816">
        <w:t>необходимых для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bookmarkStart w:id="8" w:name="P244"/>
      <w:bookmarkEnd w:id="8"/>
      <w:r w:rsidRPr="00FF4816">
        <w:t>21. Основаниями для отказа в приеме документов, представленных в министерство или посредством "ЕПГУ", необходимых для предоставления государственной услуги, являются: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18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1) предоставлен неполный перечень документов, указанный в </w:t>
      </w:r>
      <w:hyperlink w:anchor="P133">
        <w:r w:rsidRPr="00FF4816">
          <w:t>пункте 17</w:t>
        </w:r>
      </w:hyperlink>
      <w:r w:rsidRPr="00FF4816">
        <w:t xml:space="preserve"> настоящего Административного регламента;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текст заявления и представленных документов не поддается прочтению;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не указаны фамилия, имя, отчество, адрес заявителя, почтовый адрес, по которому должен быть направлен ответ заявителю;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4) в заявлении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5) электронные документы представлены в форматах, не предусмотренных настоящим Административным регламентом;</w:t>
      </w:r>
    </w:p>
    <w:p w:rsidR="00FF4816" w:rsidRPr="00FF4816" w:rsidRDefault="00FF4816">
      <w:pPr>
        <w:pStyle w:val="ConsPlusNormal"/>
        <w:jc w:val="both"/>
      </w:pPr>
      <w:r w:rsidRPr="00FF4816">
        <w:t>(</w:t>
      </w:r>
      <w:proofErr w:type="spellStart"/>
      <w:r w:rsidRPr="00FF4816">
        <w:t>пп</w:t>
      </w:r>
      <w:proofErr w:type="spellEnd"/>
      <w:r w:rsidRPr="00FF4816">
        <w:t xml:space="preserve">. 5 введен </w:t>
      </w:r>
      <w:hyperlink r:id="rId19">
        <w:r w:rsidRPr="00FF4816">
          <w:t>Приказом</w:t>
        </w:r>
      </w:hyperlink>
      <w:r w:rsidRPr="00FF4816">
        <w:t xml:space="preserve"> Министерства социального развития Оренбургской области от 27.05.2024 N </w:t>
      </w:r>
      <w:r w:rsidRPr="00FF4816">
        <w:lastRenderedPageBreak/>
        <w:t>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6) нарушены требования к сканированию представляемых документов, предусмотренные настоящим Административным регламентом;</w:t>
      </w:r>
    </w:p>
    <w:p w:rsidR="00FF4816" w:rsidRPr="00FF4816" w:rsidRDefault="00FF4816">
      <w:pPr>
        <w:pStyle w:val="ConsPlusNormal"/>
        <w:jc w:val="both"/>
      </w:pPr>
      <w:r w:rsidRPr="00FF4816">
        <w:t>(</w:t>
      </w:r>
      <w:proofErr w:type="spellStart"/>
      <w:r w:rsidRPr="00FF4816">
        <w:t>пп</w:t>
      </w:r>
      <w:proofErr w:type="spellEnd"/>
      <w:r w:rsidRPr="00FF4816">
        <w:t xml:space="preserve">. 6 введен </w:t>
      </w:r>
      <w:hyperlink r:id="rId20">
        <w:r w:rsidRPr="00FF4816">
          <w:t>Приказом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7) вопрос, указанный в заявлении, не относится к порядку предоставления государственной услуги.</w:t>
      </w:r>
    </w:p>
    <w:p w:rsidR="00FF4816" w:rsidRPr="00FF4816" w:rsidRDefault="00FF4816">
      <w:pPr>
        <w:pStyle w:val="ConsPlusNormal"/>
        <w:jc w:val="both"/>
      </w:pPr>
      <w:proofErr w:type="spellStart"/>
      <w:r w:rsidRPr="00FF4816">
        <w:t>пп</w:t>
      </w:r>
      <w:proofErr w:type="spellEnd"/>
      <w:r w:rsidRPr="00FF4816">
        <w:t xml:space="preserve">. 7 (в ред. </w:t>
      </w:r>
      <w:hyperlink r:id="rId21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22. Решение об отказе в приеме документов подписывается уполномоченным должностным лицом министерства и выдается (направляется) заявителю.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Решение об отказе в приеме документов по заявлению, поданному в электронной форме через "ЕПГУ", подписывается уполномоченным должностным лицом министерства с использованием квалифицированной электронной подписи и направляется заявителю через "ЕПГУ" не позднее следующего рабочего дня с даты принятия решения об отказе в приеме документов.</w:t>
      </w:r>
    </w:p>
    <w:p w:rsidR="00FF4816" w:rsidRPr="00FF4816" w:rsidRDefault="00FF4816">
      <w:pPr>
        <w:pStyle w:val="ConsPlusNormal"/>
        <w:jc w:val="both"/>
      </w:pPr>
      <w:r w:rsidRPr="00FF4816">
        <w:t xml:space="preserve">(абзац введен </w:t>
      </w:r>
      <w:hyperlink r:id="rId22">
        <w:r w:rsidRPr="00FF4816">
          <w:t>Приказом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"ЕПГУ".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Исчерпывающий перечень оснований для приостановления</w:t>
      </w:r>
    </w:p>
    <w:p w:rsidR="00FF4816" w:rsidRPr="00FF4816" w:rsidRDefault="00FF4816">
      <w:pPr>
        <w:pStyle w:val="ConsPlusTitle"/>
        <w:jc w:val="center"/>
      </w:pPr>
      <w:r w:rsidRPr="00FF4816">
        <w:t>предоставления государственной услуги или отказа</w:t>
      </w:r>
    </w:p>
    <w:p w:rsidR="00FF4816" w:rsidRPr="00FF4816" w:rsidRDefault="00FF4816">
      <w:pPr>
        <w:pStyle w:val="ConsPlusTitle"/>
        <w:jc w:val="center"/>
      </w:pPr>
      <w:r w:rsidRPr="00FF4816">
        <w:t>в предоставлении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23. Основания для приостановления предоставления государственной услуги отсутствуют.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24. Основания для отказа в предоставлении государственной услуги: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заявление подано лицом, не являющимся опекуном (попечителем);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представление недостоверных сведений (документы содержат подчистки, нечеткие (не подлежащие прочтению) записи, наличие в документах несовпадений в персональных данных заявителя);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представлены документы с истекшим сроком действия;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4) отсутствие подтверждения медицинской организацией факта необходимости проведения дорогостоящего медицинского лечения (в случае отчуждения недвижимого имущества в исключительных случаях, если этого требуют интересы подопечного, в соответствии с </w:t>
      </w:r>
      <w:hyperlink r:id="rId23">
        <w:proofErr w:type="spellStart"/>
        <w:r w:rsidRPr="00FF4816">
          <w:t>пп</w:t>
        </w:r>
        <w:proofErr w:type="spellEnd"/>
        <w:r w:rsidRPr="00FF4816">
          <w:t>. 5 п. 1 ст. 20</w:t>
        </w:r>
      </w:hyperlink>
      <w:r w:rsidRPr="00FF4816">
        <w:t xml:space="preserve"> Федерального закона от 24.04.2008 N 48-ФЗ "Об опеке и попечительстве");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5) не соблюдены нормы законодательства, в отношении распоряжения имуществом совершеннолетних недееспособных граждан, закрепленные в Гражданском </w:t>
      </w:r>
      <w:hyperlink r:id="rId24">
        <w:r w:rsidRPr="00FF4816">
          <w:t>кодексе</w:t>
        </w:r>
      </w:hyperlink>
      <w:r w:rsidRPr="00FF4816">
        <w:t xml:space="preserve"> Российской Федерации и Федеральном </w:t>
      </w:r>
      <w:hyperlink r:id="rId25">
        <w:r w:rsidRPr="00FF4816">
          <w:t>законе</w:t>
        </w:r>
      </w:hyperlink>
      <w:r w:rsidRPr="00FF4816">
        <w:t xml:space="preserve"> от 24.04.2008 N 48-ФЗ "Об опеке и попечительстве".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Решение об отказе в предоставлении государственной услуги подписывается уполномоченным должностным лицом и выдается (направляется) заявителю с указанием причин отказа.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После устранения причин, послуживших основанием для отказа в предоставлении государственной услуги, заявитель вправе обратиться повторно для получения государственной услуги.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Размер платы, взимаемой с заявителя при предоставлении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и способы ее взимания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25. За предоставление государственной услуги взимание с заявителя государственной пошлины или иной платы не предусмотрено.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Максимальный срок ожидания в очереди при подаче заявителем</w:t>
      </w:r>
    </w:p>
    <w:p w:rsidR="00FF4816" w:rsidRPr="00FF4816" w:rsidRDefault="00FF4816">
      <w:pPr>
        <w:pStyle w:val="ConsPlusTitle"/>
        <w:jc w:val="center"/>
      </w:pPr>
      <w:r w:rsidRPr="00FF4816">
        <w:t>запроса о предоставлении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и при получении результата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26.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Срок регистрации запроса заявителя</w:t>
      </w:r>
    </w:p>
    <w:p w:rsidR="00FF4816" w:rsidRPr="00FF4816" w:rsidRDefault="00FF4816">
      <w:pPr>
        <w:pStyle w:val="ConsPlusTitle"/>
        <w:jc w:val="center"/>
      </w:pPr>
      <w:r w:rsidRPr="00FF4816">
        <w:t>о предоставлении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27.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на "ЕПГУ" или в МФЦ составляет 1 рабочий день.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26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направления заявления о предоставлении государственной услуги посредством "ЕПГУ" в нерабочий день либо за пределами рабочего времени, регистрация заявления осуществляется в первый рабочий день, следующий за днем его направления.</w:t>
      </w:r>
    </w:p>
    <w:p w:rsidR="00FF4816" w:rsidRPr="00FF4816" w:rsidRDefault="00FF4816">
      <w:pPr>
        <w:pStyle w:val="ConsPlusNormal"/>
        <w:jc w:val="both"/>
      </w:pPr>
      <w:r w:rsidRPr="00FF4816">
        <w:t xml:space="preserve">(абзац введен </w:t>
      </w:r>
      <w:hyperlink r:id="rId27">
        <w:r w:rsidRPr="00FF4816">
          <w:t>Приказом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Требования к помещениям,</w:t>
      </w:r>
    </w:p>
    <w:p w:rsidR="00FF4816" w:rsidRPr="00FF4816" w:rsidRDefault="00FF4816">
      <w:pPr>
        <w:pStyle w:val="ConsPlusTitle"/>
        <w:jc w:val="center"/>
      </w:pPr>
      <w:r w:rsidRPr="00FF4816">
        <w:t>в которых предоставляются государственные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28. Местоположение административных зданий, в которых осуществляются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</w:t>
      </w:r>
      <w:r w:rsidRPr="00FF4816">
        <w:lastRenderedPageBreak/>
        <w:t>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Центральный вход в здание органа, предоставляющего государственную услугу, должен быть оборудован информационной табличкой (вывеской), содержащей информацию: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наименование;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местонахождение и юридический адрес;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режим работы;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график приема;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номера телефонов для справок.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Помещения, в которых предоставляется государственная услуга, оснащаются: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противопожарной системой и средствами пожаротушения;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системой оповещения о возникновении чрезвычайной ситуации;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средствами оказания первой медицинской помощи;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туалетными комнатами для посетителей.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Места приема Заявителей оборудуются информационными табличками (вывесками) с указанием: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номера кабинета и наименования отдела;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фамилии, имени и отчества (последнее - при наличии), должности ответственного лица за прием документов;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графика приема Заявителей.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При предоставлении государственной услуги инвалидам обеспечиваются: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сопровождение инвалидов, имеющих стойкие расстройства функции зрения и самостоятельного передвижения;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допуск </w:t>
      </w:r>
      <w:proofErr w:type="spellStart"/>
      <w:r w:rsidRPr="00FF4816">
        <w:t>сурдопереводчика</w:t>
      </w:r>
      <w:proofErr w:type="spellEnd"/>
      <w:r w:rsidRPr="00FF4816">
        <w:t xml:space="preserve"> и </w:t>
      </w:r>
      <w:proofErr w:type="spellStart"/>
      <w:r w:rsidRPr="00FF4816">
        <w:t>тифлосурдопереводчика</w:t>
      </w:r>
      <w:proofErr w:type="spellEnd"/>
      <w:r w:rsidRPr="00FF4816">
        <w:t>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Показатели доступности и качества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29. Основными показателями доступности предоставления государственной услуги являются: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доступность инструментов совершения в электронном виде платежей, необходимых для получения государственной услуги, в случае, если при получении государственной услуги взимается плата на каком-либо этапе.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30. Основными показателями качества предоставления государственной услуги являются: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отсутствие нарушений установленных сроков в процессе предоставления государственной </w:t>
      </w:r>
      <w:r w:rsidRPr="00FF4816">
        <w:lastRenderedPageBreak/>
        <w:t>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отсутствие заявлений об оспаривании решений, действий (бездействия) министерства,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Иные требования к предоставлению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31. Дополнительные услуги, которые являются необходимыми и обязательными для предоставления государственной услуги, отсутствуют.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За предоставление вышеуказанных дополнительных услуг взимание с заявителя государственной пошлины или иной платы не предусмотрено.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Информационными системами, используемыми для предоставления государственной услуги, являются ЭСРН, "ЕПГУ" и информационная система МФЦ.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28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32.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Сотрудник МФЦ при приеме заявления о предоставлении государственной услуги устанавливает личность заявителя (способом установления личности заявителя является предъявление заявителем основного документа, удостоверяющего личность).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32-1. При направлении заявления и прилагаемых к нему документов в электронной форме через "ЕПГУ"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в какой-либо иной форме, а также прикрепление к заявлениям электронных копий документов.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формировании заявления в электронной форме заявителю обеспечиваются: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копирования и сохранения документов, необходимых для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печати на бумажном носителе копии электронной формы заявления;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заполнение полей электронной формы заявления до начала ввода сведений заявителем с использованием сведений, размещенных в "ФГИС ЕСИА", и сведений, опубликованных на "ЕПГУ";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возможность доступа заявителя на "ЕПГУ"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предоставлении государственной услуги в электронной форме (при подаче заявления через "ЕПГУ") заявителю обеспечиваются: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получение информации о порядке и сроках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формирование заявления;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прием и регистрация органом исполнительной власти заявления и иных документов, необходимых для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получение результата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получение сведений о ходе рассмотрения заявления;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осуществление оценки качества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досудебное (внесудебное) обжалование решений и действий (бездействия) министерства, МФЦ,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"ЕПГУ".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При предоставлении государственной услуги в электронной форме заявителю направляются: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а)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Требования к электронным документам, представляемым посредством "ЕПГУ":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Документы в электронном виде представляются в следующих форматах: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а) </w:t>
      </w:r>
      <w:proofErr w:type="spellStart"/>
      <w:r w:rsidRPr="00FF4816">
        <w:t>xml</w:t>
      </w:r>
      <w:proofErr w:type="spellEnd"/>
      <w:r w:rsidRPr="00FF4816">
        <w:t xml:space="preserve"> - для формализованных документов;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б) </w:t>
      </w:r>
      <w:proofErr w:type="spellStart"/>
      <w:r w:rsidRPr="00FF4816">
        <w:t>doc</w:t>
      </w:r>
      <w:proofErr w:type="spellEnd"/>
      <w:r w:rsidRPr="00FF4816">
        <w:t xml:space="preserve">, </w:t>
      </w:r>
      <w:proofErr w:type="spellStart"/>
      <w:r w:rsidRPr="00FF4816">
        <w:t>docx</w:t>
      </w:r>
      <w:proofErr w:type="spellEnd"/>
      <w:r w:rsidRPr="00FF4816">
        <w:t xml:space="preserve">, </w:t>
      </w:r>
      <w:proofErr w:type="spellStart"/>
      <w:r w:rsidRPr="00FF4816">
        <w:t>odt</w:t>
      </w:r>
      <w:proofErr w:type="spellEnd"/>
      <w:r w:rsidRPr="00FF4816">
        <w:t xml:space="preserve"> - для документов с текстовым содержанием, не включающим формулы (за исключением документов, указанных в </w:t>
      </w:r>
      <w:hyperlink w:anchor="P378">
        <w:r w:rsidRPr="00FF4816">
          <w:t>подпункте "в"</w:t>
        </w:r>
      </w:hyperlink>
      <w:r w:rsidRPr="00FF4816">
        <w:t xml:space="preserve"> настоящего пункта);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9" w:name="P378"/>
      <w:bookmarkEnd w:id="9"/>
      <w:r w:rsidRPr="00FF4816">
        <w:t xml:space="preserve">в) </w:t>
      </w:r>
      <w:proofErr w:type="spellStart"/>
      <w:r w:rsidRPr="00FF4816">
        <w:t>xls</w:t>
      </w:r>
      <w:proofErr w:type="spellEnd"/>
      <w:r w:rsidRPr="00FF4816">
        <w:t xml:space="preserve">, </w:t>
      </w:r>
      <w:proofErr w:type="spellStart"/>
      <w:r w:rsidRPr="00FF4816">
        <w:t>xlsx</w:t>
      </w:r>
      <w:proofErr w:type="spellEnd"/>
      <w:r w:rsidRPr="00FF4816">
        <w:t xml:space="preserve">, </w:t>
      </w:r>
      <w:proofErr w:type="spellStart"/>
      <w:r w:rsidRPr="00FF4816">
        <w:t>ods</w:t>
      </w:r>
      <w:proofErr w:type="spellEnd"/>
      <w:r w:rsidRPr="00FF4816">
        <w:t xml:space="preserve"> - для документов, содержащих расчеты;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г) </w:t>
      </w:r>
      <w:proofErr w:type="spellStart"/>
      <w:r w:rsidRPr="00FF4816">
        <w:t>pdf</w:t>
      </w:r>
      <w:proofErr w:type="spellEnd"/>
      <w:r w:rsidRPr="00FF4816">
        <w:t xml:space="preserve">, </w:t>
      </w:r>
      <w:proofErr w:type="spellStart"/>
      <w:r w:rsidRPr="00FF4816">
        <w:t>jpg</w:t>
      </w:r>
      <w:proofErr w:type="spellEnd"/>
      <w:r w:rsidRPr="00FF4816">
        <w:t xml:space="preserve">, </w:t>
      </w:r>
      <w:proofErr w:type="spellStart"/>
      <w:r w:rsidRPr="00FF4816">
        <w:t>jpeg</w:t>
      </w:r>
      <w:proofErr w:type="spellEnd"/>
      <w:r w:rsidRPr="00FF4816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78">
        <w:r w:rsidRPr="00FF4816">
          <w:t>подпункте "в"</w:t>
        </w:r>
      </w:hyperlink>
      <w:r w:rsidRPr="00FF4816">
        <w:t xml:space="preserve"> настоящего пункта), а также документов с графическим содержанием.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F4816">
        <w:t>dpi</w:t>
      </w:r>
      <w:proofErr w:type="spellEnd"/>
      <w:r w:rsidRPr="00FF4816">
        <w:t xml:space="preserve"> (масштаб 1:1) с использованием следующих режимов: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"черно-белый" (при отсутствии в документе графических изображений и (или) цветного текста);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- "оттенки серого" (при наличии в документе графических изображений, отличных от цветного графического изображения);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Электронные документы должны обеспечивать: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возможность идентифицировать документ и количество листов в документе;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Документы, подлежащие представлению в форматах </w:t>
      </w:r>
      <w:proofErr w:type="spellStart"/>
      <w:r w:rsidRPr="00FF4816">
        <w:t>xls</w:t>
      </w:r>
      <w:proofErr w:type="spellEnd"/>
      <w:r w:rsidRPr="00FF4816">
        <w:t xml:space="preserve">, </w:t>
      </w:r>
      <w:proofErr w:type="spellStart"/>
      <w:r w:rsidRPr="00FF4816">
        <w:t>xlsx</w:t>
      </w:r>
      <w:proofErr w:type="spellEnd"/>
      <w:r w:rsidRPr="00FF4816">
        <w:t xml:space="preserve"> или </w:t>
      </w:r>
      <w:proofErr w:type="spellStart"/>
      <w:r w:rsidRPr="00FF4816">
        <w:t>ods</w:t>
      </w:r>
      <w:proofErr w:type="spellEnd"/>
      <w:r w:rsidRPr="00FF4816">
        <w:t>, формируются в виде отдельного электронного документа.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личность заявителя установлена при личном приеме при выдаче ключа простой электронной подписи.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F4816" w:rsidRPr="00FF4816" w:rsidRDefault="00FF4816">
      <w:pPr>
        <w:pStyle w:val="ConsPlusNormal"/>
        <w:jc w:val="both"/>
      </w:pPr>
      <w:r w:rsidRPr="00FF4816">
        <w:t xml:space="preserve">(п. 32-1 введен </w:t>
      </w:r>
      <w:hyperlink r:id="rId29">
        <w:r w:rsidRPr="00FF4816">
          <w:t>Приказом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1"/>
      </w:pPr>
      <w:r w:rsidRPr="00FF4816">
        <w:t>III. Состав, последовательность и сроки</w:t>
      </w:r>
    </w:p>
    <w:p w:rsidR="00FF4816" w:rsidRPr="00FF4816" w:rsidRDefault="00FF4816">
      <w:pPr>
        <w:pStyle w:val="ConsPlusTitle"/>
        <w:jc w:val="center"/>
      </w:pPr>
      <w:r w:rsidRPr="00FF4816">
        <w:t>выполнения административных процедур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Перечень вариантов предоставления государственной услуги,</w:t>
      </w:r>
    </w:p>
    <w:p w:rsidR="00FF4816" w:rsidRPr="00FF4816" w:rsidRDefault="00FF4816">
      <w:pPr>
        <w:pStyle w:val="ConsPlusTitle"/>
        <w:jc w:val="center"/>
      </w:pPr>
      <w:r w:rsidRPr="00FF4816">
        <w:t>включающий в том числе варианты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необходимые для исправления</w:t>
      </w:r>
    </w:p>
    <w:p w:rsidR="00FF4816" w:rsidRPr="00FF4816" w:rsidRDefault="00FF4816">
      <w:pPr>
        <w:pStyle w:val="ConsPlusTitle"/>
        <w:jc w:val="center"/>
      </w:pPr>
      <w:r w:rsidRPr="00FF4816">
        <w:t>допущенных опечаток и ошибок в выданных в результате</w:t>
      </w:r>
    </w:p>
    <w:p w:rsidR="00FF4816" w:rsidRPr="00FF4816" w:rsidRDefault="00FF4816">
      <w:pPr>
        <w:pStyle w:val="ConsPlusTitle"/>
        <w:jc w:val="center"/>
      </w:pPr>
      <w:r w:rsidRPr="00FF4816">
        <w:t>предоставления государственной услуги документах</w:t>
      </w:r>
    </w:p>
    <w:p w:rsidR="00FF4816" w:rsidRPr="00FF4816" w:rsidRDefault="00FF4816">
      <w:pPr>
        <w:pStyle w:val="ConsPlusTitle"/>
        <w:jc w:val="center"/>
      </w:pPr>
      <w:r w:rsidRPr="00FF4816">
        <w:t>и созданных реестровых записях, для выдачи дубликата</w:t>
      </w:r>
    </w:p>
    <w:p w:rsidR="00FF4816" w:rsidRPr="00FF4816" w:rsidRDefault="00FF4816">
      <w:pPr>
        <w:pStyle w:val="ConsPlusTitle"/>
        <w:jc w:val="center"/>
      </w:pPr>
      <w:r w:rsidRPr="00FF4816">
        <w:t>документа, выданного по результатам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в том числе исчерпывающий перечень</w:t>
      </w:r>
    </w:p>
    <w:p w:rsidR="00FF4816" w:rsidRPr="00FF4816" w:rsidRDefault="00FF4816">
      <w:pPr>
        <w:pStyle w:val="ConsPlusTitle"/>
        <w:jc w:val="center"/>
      </w:pPr>
      <w:r w:rsidRPr="00FF4816">
        <w:t>оснований для отказа в выдаче такого дубликата, а также</w:t>
      </w:r>
    </w:p>
    <w:p w:rsidR="00FF4816" w:rsidRPr="00FF4816" w:rsidRDefault="00FF4816">
      <w:pPr>
        <w:pStyle w:val="ConsPlusTitle"/>
        <w:jc w:val="center"/>
      </w:pPr>
      <w:r w:rsidRPr="00FF4816">
        <w:t>порядок оставления запроса заявителя о предоставлении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 без рассмотрения (при необходимости)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33. Варианты предоставления государственной услуги: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заявитель обратился с целью получения разрешения на распоряжение имуществом недееспособного, ограниченно дееспособного гражданина;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0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заявитель обратился с целью получения дубликата распоряжения о выдаче разрешения на распоряжение имуществом недееспособных, ограниченно дееспособных граждан;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1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lastRenderedPageBreak/>
        <w:t>3) заявитель обратился с целью исправление допущенных опечаток и (или) ошибок в выданных в результате предоставления государственной услуги документах.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Описание административной процедуры</w:t>
      </w:r>
    </w:p>
    <w:p w:rsidR="00FF4816" w:rsidRPr="00FF4816" w:rsidRDefault="00FF4816">
      <w:pPr>
        <w:pStyle w:val="ConsPlusTitle"/>
        <w:jc w:val="center"/>
      </w:pPr>
      <w:r w:rsidRPr="00FF4816">
        <w:t>профилирования заявителя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34.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35. Вопросы, направленные на определение признаков заявителя, приведены в </w:t>
      </w:r>
      <w:hyperlink w:anchor="P841">
        <w:r w:rsidRPr="00FF4816">
          <w:t>таблице 1</w:t>
        </w:r>
      </w:hyperlink>
      <w:r w:rsidRPr="00FF4816">
        <w:t xml:space="preserve"> приложения N 3 к настоящему Административному регламенту.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36.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Описание варианта предоставления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"Заявитель обратился с целью получения</w:t>
      </w:r>
    </w:p>
    <w:p w:rsidR="00FF4816" w:rsidRPr="00FF4816" w:rsidRDefault="00FF4816">
      <w:pPr>
        <w:pStyle w:val="ConsPlusTitle"/>
        <w:jc w:val="center"/>
      </w:pPr>
      <w:r w:rsidRPr="00FF4816">
        <w:t>разрешения на распоряжение имуществом</w:t>
      </w:r>
    </w:p>
    <w:p w:rsidR="00FF4816" w:rsidRPr="00FF4816" w:rsidRDefault="00FF4816">
      <w:pPr>
        <w:pStyle w:val="ConsPlusTitle"/>
        <w:jc w:val="center"/>
      </w:pPr>
      <w:r w:rsidRPr="00FF4816">
        <w:t>недееспособного, ограниченно дееспособного гражданина"</w:t>
      </w:r>
    </w:p>
    <w:p w:rsidR="00FF4816" w:rsidRPr="00FF4816" w:rsidRDefault="00FF4816">
      <w:pPr>
        <w:pStyle w:val="ConsPlusNormal"/>
        <w:jc w:val="center"/>
      </w:pPr>
      <w:r w:rsidRPr="00FF4816">
        <w:t xml:space="preserve">(в ред. </w:t>
      </w:r>
      <w:hyperlink r:id="rId32">
        <w:r w:rsidRPr="00FF4816">
          <w:t>Приказа</w:t>
        </w:r>
      </w:hyperlink>
      <w:r w:rsidRPr="00FF4816">
        <w:t xml:space="preserve"> Министерства социального развития</w:t>
      </w:r>
    </w:p>
    <w:p w:rsidR="00FF4816" w:rsidRPr="00FF4816" w:rsidRDefault="00FF4816">
      <w:pPr>
        <w:pStyle w:val="ConsPlusNormal"/>
        <w:jc w:val="center"/>
      </w:pPr>
      <w:r w:rsidRPr="00FF4816">
        <w:t>Оренбургской области от 27.05.2024 N 329)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37. Результатом предоставления государственной услуги является распоряжение о выдаче разрешения на распоряжение имуществом недееспособных, ограниченно дееспособных граждан или письмо с мотивированным отказом в выдаче разрешения на распоряжение имуществом недееспособных, ограниченно дееспособных граждан с изложением причин отказа.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3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38. Предоставление государственной услуги включает в себя выполнение следующих административных процедур: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прием заявления и документов и (или) информации, необходимых для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межведомственное информационное взаимодействие;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принятие решения о предоставлении (об отказе в предоставлении)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4) предоставление результата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39. Особенности выполнения административных процедур МФЦ описываются в соглашении о взаимодействии, заключенном между МФЦ и министерством.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40. Максимальный срок предоставления государственной услуги - не более 15 дней со дня регистрации заявления.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Прием заявления и документов и (или) информации,</w:t>
      </w:r>
    </w:p>
    <w:p w:rsidR="00FF4816" w:rsidRPr="00FF4816" w:rsidRDefault="00FF4816">
      <w:pPr>
        <w:pStyle w:val="ConsPlusTitle"/>
        <w:jc w:val="center"/>
      </w:pPr>
      <w:r w:rsidRPr="00FF4816">
        <w:t>необходимых для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41. Основанием для начала административной процедуры является представление заявителем непосредственно в министерство, в МФЦ, посредством "ЕПГУ" </w:t>
      </w:r>
      <w:hyperlink w:anchor="P643">
        <w:r w:rsidRPr="00FF4816">
          <w:t>заявления</w:t>
        </w:r>
      </w:hyperlink>
      <w:r w:rsidRPr="00FF4816">
        <w:t xml:space="preserve"> по форме согласно приложению N 1 к настоящему Административному регламенту (в случае направления заявления посредством "ЕПГУ" формирование заявления осуществляется посредством заполнения </w:t>
      </w:r>
      <w:r w:rsidRPr="00FF4816">
        <w:lastRenderedPageBreak/>
        <w:t xml:space="preserve">интерактивной формы на "ЕПГУ" без необходимости дополнительной подачи заявления в какой-либо иной форме) и документов, предусмотренных </w:t>
      </w:r>
      <w:hyperlink w:anchor="P133">
        <w:r w:rsidRPr="00FF4816">
          <w:t>пунктом 17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4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заявлении также указывается один из способов предоставления результата государственной услуги: документа на бумажном носителе в министерстве или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bookmarkStart w:id="10" w:name="P446"/>
      <w:bookmarkEnd w:id="10"/>
      <w:r w:rsidRPr="00FF4816">
        <w:t>42. По собственной инициативе заявитель может представить следующие документы: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выписки из Единого государственного реестра недвижимости;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сведения о размере пенсий, пособий и иных выплат, доходов;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медицинское заключение о необходимости проведения дорогостоящего медицинского лечения совершеннолетнему недееспособному гражданину.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43. Срок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составляет 1 рабочий день.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5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44. Основания для отказа в приеме документов, представленных в МФЦ, указаны в </w:t>
      </w:r>
      <w:hyperlink w:anchor="P86">
        <w:r w:rsidRPr="00FF4816">
          <w:t>пункте 8</w:t>
        </w:r>
      </w:hyperlink>
      <w:r w:rsidRPr="00FF4816">
        <w:t xml:space="preserve"> настоящего Административного регламента. Основания для отказа в приеме документов, представленных в министерство, в том числе посредством "ЕПГУ" - в </w:t>
      </w:r>
      <w:hyperlink w:anchor="P244">
        <w:r w:rsidRPr="00FF4816">
          <w:t>пункте 21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(п. 44 в ред. </w:t>
      </w:r>
      <w:hyperlink r:id="rId36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45. Уполномоченное должностное лицо министерства, МФЦ: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а) устанавливает личность заявителя (установление личности осуществляется путем проверки основного документа, удостоверяющего личность, - при личном обращении в МФЦ или министерство, посредством "ФГИС "ЕСИА" - при подаче заявления посредством "ЕПГУ);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7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б) осуществляет проверку подлинности, полноты и правильности оформления представленных документов;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в) отказывает в приеме документов при наличии оснований, указанных в </w:t>
      </w:r>
      <w:hyperlink w:anchor="P86">
        <w:r w:rsidRPr="00FF4816">
          <w:t>пунктах 8</w:t>
        </w:r>
      </w:hyperlink>
      <w:r w:rsidRPr="00FF4816">
        <w:t xml:space="preserve">, </w:t>
      </w:r>
      <w:hyperlink w:anchor="P244">
        <w:r w:rsidRPr="00FF4816">
          <w:t>21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38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46. Министерство, МФЦ осуществляют прием заявления о предоставлении государственной услуги, документов и (или) информации, необходимых для предоставления государственной услуги, по выбору заявителя независимо от его места жительства (пребывания).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Межведомственное информационное взаимодействие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47.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446">
        <w:r w:rsidRPr="00FF4816">
          <w:t>пунктом 42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Уполномоченное должностное лицо министерства в течение 2 рабочих дней после регистрации заявления о предоставлении государственной услуги направляет межведомственный </w:t>
      </w:r>
      <w:r w:rsidRPr="00FF4816">
        <w:lastRenderedPageBreak/>
        <w:t>запрос в следующие органы (организации):</w:t>
      </w:r>
    </w:p>
    <w:p w:rsidR="00FF4816" w:rsidRPr="00FF4816" w:rsidRDefault="00FF48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FF4816" w:rsidRPr="00FF4816">
        <w:tc>
          <w:tcPr>
            <w:tcW w:w="567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N п/п</w:t>
            </w:r>
          </w:p>
        </w:tc>
        <w:tc>
          <w:tcPr>
            <w:tcW w:w="3969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Органы, в которые направляется межведомственный запрос</w:t>
            </w:r>
          </w:p>
        </w:tc>
        <w:tc>
          <w:tcPr>
            <w:tcW w:w="4535" w:type="dxa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Тема запроса</w:t>
            </w:r>
          </w:p>
        </w:tc>
      </w:tr>
      <w:tr w:rsidR="00FF4816" w:rsidRPr="00FF4816">
        <w:tc>
          <w:tcPr>
            <w:tcW w:w="56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1</w:t>
            </w:r>
          </w:p>
        </w:tc>
        <w:tc>
          <w:tcPr>
            <w:tcW w:w="3969" w:type="dxa"/>
          </w:tcPr>
          <w:p w:rsidR="00FF4816" w:rsidRPr="00FF4816" w:rsidRDefault="00FF4816">
            <w:pPr>
              <w:pStyle w:val="ConsPlusNormal"/>
              <w:jc w:val="both"/>
            </w:pPr>
            <w:proofErr w:type="spellStart"/>
            <w:r w:rsidRPr="00FF4816">
              <w:t>Росреестр</w:t>
            </w:r>
            <w:proofErr w:type="spellEnd"/>
          </w:p>
        </w:tc>
        <w:tc>
          <w:tcPr>
            <w:tcW w:w="4535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Выписки из Единого государственного реестра недвижимости на имущество</w:t>
            </w:r>
          </w:p>
        </w:tc>
      </w:tr>
      <w:tr w:rsidR="00FF4816" w:rsidRPr="00FF4816">
        <w:tc>
          <w:tcPr>
            <w:tcW w:w="56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2</w:t>
            </w:r>
          </w:p>
        </w:tc>
        <w:tc>
          <w:tcPr>
            <w:tcW w:w="3969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Фонд пенсионного и социального страхования Российской Федерации</w:t>
            </w:r>
          </w:p>
        </w:tc>
        <w:tc>
          <w:tcPr>
            <w:tcW w:w="4535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Сведения о доходах в виде пенсий, пособий</w:t>
            </w:r>
          </w:p>
        </w:tc>
      </w:tr>
      <w:tr w:rsidR="00FF4816" w:rsidRPr="00FF4816">
        <w:tc>
          <w:tcPr>
            <w:tcW w:w="56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3</w:t>
            </w:r>
          </w:p>
        </w:tc>
        <w:tc>
          <w:tcPr>
            <w:tcW w:w="3969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Организации, входящие в государственную, муниципальную или частную систему здравоохранения</w:t>
            </w:r>
          </w:p>
        </w:tc>
        <w:tc>
          <w:tcPr>
            <w:tcW w:w="4535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</w:tr>
      <w:tr w:rsidR="00FF4816" w:rsidRPr="00FF4816">
        <w:tc>
          <w:tcPr>
            <w:tcW w:w="567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4</w:t>
            </w:r>
          </w:p>
        </w:tc>
        <w:tc>
          <w:tcPr>
            <w:tcW w:w="3969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Федеральная налоговая служба</w:t>
            </w:r>
          </w:p>
        </w:tc>
        <w:tc>
          <w:tcPr>
            <w:tcW w:w="4535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 xml:space="preserve">Получение сведений о доходах физических лиц по справкам </w:t>
            </w:r>
            <w:hyperlink r:id="rId39">
              <w:r w:rsidRPr="00FF4816">
                <w:t>2-НДФЛ</w:t>
              </w:r>
            </w:hyperlink>
          </w:p>
        </w:tc>
      </w:tr>
    </w:tbl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Приостановление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48. Оснований для приостановления предоставления государственной услуги не предусмотрено.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Принятие решения о предоставлении</w:t>
      </w:r>
    </w:p>
    <w:p w:rsidR="00FF4816" w:rsidRPr="00FF4816" w:rsidRDefault="00FF4816">
      <w:pPr>
        <w:pStyle w:val="ConsPlusTitle"/>
        <w:jc w:val="center"/>
      </w:pPr>
      <w:r w:rsidRPr="00FF4816">
        <w:t>(об отказе в предоставлении государственной услуги)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49. Решение о предоставлении государственной услуги принимается министерством при выполнении следующих критериев: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представлены достоверные и актуальные сведения, документы не содержат подчистки, нечеткие (не подлежащие прочтению) записи, отсутствуют в документах несовпадения в персональных данных заявителя и подопечного;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гражданин, подавший заявление, является опекуном (попечителем);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представлены документы, срок действия которых не истек;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4) медицинской организацией подтвержден факт необходимости проведения дорогостоящего медицинского лечения (в случае отчуждения недвижимого имущества в исключительных случаях, если этого требуют интересы подопечного, в соответствии с </w:t>
      </w:r>
      <w:hyperlink r:id="rId40">
        <w:proofErr w:type="spellStart"/>
        <w:r w:rsidRPr="00FF4816">
          <w:t>пп</w:t>
        </w:r>
        <w:proofErr w:type="spellEnd"/>
        <w:r w:rsidRPr="00FF4816">
          <w:t>. 5 п. 1 ст. 20</w:t>
        </w:r>
      </w:hyperlink>
      <w:r w:rsidRPr="00FF4816">
        <w:t xml:space="preserve"> Федерального закона от 24.04.2008 N 48-ФЗ "Об опеке и попечительстве");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5) соблюдены нормы законодательства, в отношении распоряжения имуществом совершеннолетних недееспособных граждан, закрепленные в Гражданском </w:t>
      </w:r>
      <w:hyperlink r:id="rId41">
        <w:r w:rsidRPr="00FF4816">
          <w:t>кодексе</w:t>
        </w:r>
      </w:hyperlink>
      <w:r w:rsidRPr="00FF4816">
        <w:t xml:space="preserve"> Российской Федерации и Федеральном </w:t>
      </w:r>
      <w:hyperlink r:id="rId42">
        <w:r w:rsidRPr="00FF4816">
          <w:t>законе</w:t>
        </w:r>
      </w:hyperlink>
      <w:r w:rsidRPr="00FF4816">
        <w:t xml:space="preserve"> от 24.04.2008 N 48-ФЗ "Об опеке и попечительстве".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При невыполнении хотя бы одного из вышеперечисленных критериев министерство </w:t>
      </w:r>
      <w:r w:rsidRPr="00FF4816">
        <w:lastRenderedPageBreak/>
        <w:t>принимает решение об отказе в предоставлении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50. Срок принятия решения о предоставлении (об отказе в предоставлении) государственной услуги, исчисляемый с даты получения министерством всех необходимых для принятия решения документов, составляет 15 дней.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Предоставление результата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51. Способы предоставления результата государственной услуги - на бумажном носителе в министерстве или в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52. Срок предоставления результата государственной услуги - 3 календарных дня со дня принятия решения о предоставлении (об отказе в предоставлении)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53. Министерство и МФЦ предоставляют заявителю результат государственной услуги по его выбору независимо от места его жительства (пребывания).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Описание варианта предоставления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"Заявитель обратился с целью получения дубликата</w:t>
      </w:r>
    </w:p>
    <w:p w:rsidR="00FF4816" w:rsidRPr="00FF4816" w:rsidRDefault="00FF4816">
      <w:pPr>
        <w:pStyle w:val="ConsPlusTitle"/>
        <w:jc w:val="center"/>
      </w:pPr>
      <w:r w:rsidRPr="00FF4816">
        <w:t>распоряжения о выдаче разрешения</w:t>
      </w:r>
    </w:p>
    <w:p w:rsidR="00FF4816" w:rsidRPr="00FF4816" w:rsidRDefault="00FF4816">
      <w:pPr>
        <w:pStyle w:val="ConsPlusTitle"/>
        <w:jc w:val="center"/>
      </w:pPr>
      <w:r w:rsidRPr="00FF4816">
        <w:t>на распоряжение имуществом недееспособных,</w:t>
      </w:r>
    </w:p>
    <w:p w:rsidR="00FF4816" w:rsidRPr="00FF4816" w:rsidRDefault="00FF4816">
      <w:pPr>
        <w:pStyle w:val="ConsPlusTitle"/>
        <w:jc w:val="center"/>
      </w:pPr>
      <w:r w:rsidRPr="00FF4816">
        <w:t>ограниченно дееспособных граждан"</w:t>
      </w:r>
    </w:p>
    <w:p w:rsidR="00FF4816" w:rsidRPr="00FF4816" w:rsidRDefault="00FF4816">
      <w:pPr>
        <w:pStyle w:val="ConsPlusNormal"/>
        <w:jc w:val="center"/>
      </w:pPr>
      <w:r w:rsidRPr="00FF4816">
        <w:t xml:space="preserve">(в ред. </w:t>
      </w:r>
      <w:hyperlink r:id="rId43">
        <w:r w:rsidRPr="00FF4816">
          <w:t>Приказа</w:t>
        </w:r>
      </w:hyperlink>
      <w:r w:rsidRPr="00FF4816">
        <w:t xml:space="preserve"> Министерства социального развития</w:t>
      </w:r>
    </w:p>
    <w:p w:rsidR="00FF4816" w:rsidRPr="00FF4816" w:rsidRDefault="00FF4816">
      <w:pPr>
        <w:pStyle w:val="ConsPlusNormal"/>
        <w:jc w:val="center"/>
      </w:pPr>
      <w:r w:rsidRPr="00FF4816">
        <w:t>Оренбургской области от 27.05.2024 N 329)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54. Результатом предоставления государственной услуги является дубликат распоряжения о выдаче разрешения на распоряжение имуществом недееспособных, ограниченно дееспособных граждан.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44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55. Предоставление государственной услуги включает в себя выполнение следующих административных процедур: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1) прием заявления и документов и (или) информации, необходимых для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2) принятие решения о предоставлении (об отказе в предоставлении)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3) предоставление результата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56. Особенности выполнения административных процедур МФЦ описываются в соглашении о взаимодействии, заключенном между МФЦ и министерством.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57. Максимальный срок предоставления государственной услуги - не более 15 дней со дня регистрации заявления.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Прием заявления и документов и (или) информации,</w:t>
      </w:r>
    </w:p>
    <w:p w:rsidR="00FF4816" w:rsidRPr="00FF4816" w:rsidRDefault="00FF4816">
      <w:pPr>
        <w:pStyle w:val="ConsPlusTitle"/>
        <w:jc w:val="center"/>
      </w:pPr>
      <w:r w:rsidRPr="00FF4816">
        <w:t>необходимых для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58. Основанием для начала административной процедуры является представление заявителем непосредственно в министерство, посредством "ЕПГУ" или в МФЦ </w:t>
      </w:r>
      <w:hyperlink w:anchor="P824">
        <w:r w:rsidRPr="00FF4816">
          <w:t>заявления</w:t>
        </w:r>
      </w:hyperlink>
      <w:r w:rsidRPr="00FF4816">
        <w:t xml:space="preserve"> по форме согласно Приложению N 2 к настоящему Административному регламенту (в случае направления заявления посредством "ЕПГУ" формирование заявления осуществляется посредством заполнения интерактивной формы на "ЕПГУ" без необходимости дополнительной подачи заявления в какой-либо иной форме).</w:t>
      </w:r>
    </w:p>
    <w:p w:rsidR="00FF4816" w:rsidRPr="00FF4816" w:rsidRDefault="00FF4816">
      <w:pPr>
        <w:pStyle w:val="ConsPlusNormal"/>
        <w:jc w:val="both"/>
      </w:pPr>
      <w:r w:rsidRPr="00FF4816">
        <w:lastRenderedPageBreak/>
        <w:t xml:space="preserve">(в ред. Приказов Министерства социального развития Оренбургской области от 27.03.2024 </w:t>
      </w:r>
      <w:hyperlink r:id="rId45">
        <w:r w:rsidRPr="00FF4816">
          <w:t>N 194</w:t>
        </w:r>
      </w:hyperlink>
      <w:r w:rsidRPr="00FF4816">
        <w:t xml:space="preserve">, от 27.05.2024 </w:t>
      </w:r>
      <w:hyperlink r:id="rId46">
        <w:r w:rsidRPr="00FF4816">
          <w:t>N 329</w:t>
        </w:r>
      </w:hyperlink>
      <w:r w:rsidRPr="00FF4816">
        <w:t>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59. Срок регистрации заявления о выдаче дубликата документа, выданного по результатам предоставления государственной услуги (далее - заявление о выдаче дубликата), составляет 1 рабочий день.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47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60. Основания для отказа в приеме заявления и (или) документов, необходимых для предоставления государственной услуги, министерством - указаны в </w:t>
      </w:r>
      <w:hyperlink w:anchor="P244">
        <w:r w:rsidRPr="00FF4816">
          <w:t>пункте 21</w:t>
        </w:r>
      </w:hyperlink>
      <w:r w:rsidRPr="00FF4816">
        <w:t xml:space="preserve"> настоящего Административного регламента, МФЦ - в </w:t>
      </w:r>
      <w:hyperlink w:anchor="P86">
        <w:r w:rsidRPr="00FF4816">
          <w:t>пункте 8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61. Уполномоченное должностное лицо министерства, МФЦ: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а) устанавливает личность заявителя (установление личности осуществляется путем проверки основного документа, удостоверяющего личность, - при личном обращении в МФЦ или министерство, посредством "ФГИС "ЕСИА" - при подаче заявления посредством "ЕПГУ);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48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б) отказывает в приеме документов при наличии оснований, указанных в </w:t>
      </w:r>
      <w:hyperlink w:anchor="P86">
        <w:r w:rsidRPr="00FF4816">
          <w:t>пунктах 8</w:t>
        </w:r>
      </w:hyperlink>
      <w:r w:rsidRPr="00FF4816">
        <w:t xml:space="preserve">, </w:t>
      </w:r>
      <w:hyperlink w:anchor="P244">
        <w:r w:rsidRPr="00FF4816">
          <w:t>21</w:t>
        </w:r>
      </w:hyperlink>
      <w:r w:rsidRPr="00FF4816">
        <w:t xml:space="preserve"> настоящего Административного регламента.</w:t>
      </w:r>
    </w:p>
    <w:p w:rsidR="00FF4816" w:rsidRPr="00FF4816" w:rsidRDefault="00FF4816">
      <w:pPr>
        <w:pStyle w:val="ConsPlusNormal"/>
        <w:jc w:val="both"/>
      </w:pPr>
      <w:r w:rsidRPr="00FF4816">
        <w:t xml:space="preserve">(в ред. </w:t>
      </w:r>
      <w:hyperlink r:id="rId49">
        <w:r w:rsidRPr="00FF4816">
          <w:t>Приказа</w:t>
        </w:r>
      </w:hyperlink>
      <w:r w:rsidRPr="00FF4816">
        <w:t xml:space="preserve"> Министерства социального развития Оренбургской области от 27.05.2024 N 329)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62. Министерство, МФЦ осуществляют прием заявления о выдаче дубликата по выбору заявителя независимо от его места жительства (пребывания).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Приостановление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63. Оснований для приостановления предоставления государственной услуги не предусмотрено.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Принятие решения о предоставлении</w:t>
      </w:r>
    </w:p>
    <w:p w:rsidR="00FF4816" w:rsidRPr="00FF4816" w:rsidRDefault="00FF4816">
      <w:pPr>
        <w:pStyle w:val="ConsPlusTitle"/>
        <w:jc w:val="center"/>
      </w:pPr>
      <w:r w:rsidRPr="00FF4816">
        <w:t>(об отказе в предоставлении государственной услуги)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64. Основаниями для отказа в выдаче дубликата распоряжения о выдаче разрешения на распоряжение имуществом недееспособных (ограниченно дееспособных) граждан, является истечение его срока хранения в соответствии с </w:t>
      </w:r>
      <w:hyperlink r:id="rId50">
        <w:r w:rsidRPr="00FF4816">
          <w:t>Постановлением</w:t>
        </w:r>
      </w:hyperlink>
      <w:r w:rsidRPr="00FF4816">
        <w:t xml:space="preserve">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Критерием принятия решения является наличие или отсутствие основания для отказа в предоставлении государственной услуги, указанное в настоящем пункте Административного регламента.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65. Срок принятия решения о предоставлении (об отказе в предоставлении) государственной услуги, исчисляемый с даты получения министерством всех сведений, необходимых для принятия решения, составляет 15 дней.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3"/>
      </w:pPr>
      <w:r w:rsidRPr="00FF4816">
        <w:t>Предоставление результата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66. Дубликат распоряжения о выдаче разрешения на распоряжение имуществом недееспособных (ограниченно дееспособных) граждан выдается на бумажном носителе в министерстве или в МФЦ, а также может быть направлен почтовым отправлением.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Срок предоставления результата государственной услуги - 3 календарных дня со дня принятия </w:t>
      </w:r>
      <w:r w:rsidRPr="00FF4816">
        <w:lastRenderedPageBreak/>
        <w:t>решения о предоставлении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67.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68. Министерство и МФЦ предоставляют заявителю результат государственной услуги по его выбору независимо от места его жительства (пребывания).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Описание варианта предоставления государственной услуги</w:t>
      </w:r>
    </w:p>
    <w:p w:rsidR="00FF4816" w:rsidRPr="00FF4816" w:rsidRDefault="00FF4816">
      <w:pPr>
        <w:pStyle w:val="ConsPlusTitle"/>
        <w:jc w:val="center"/>
      </w:pPr>
      <w:r w:rsidRPr="00FF4816">
        <w:t>"Исправление допущенных опечаток и (или) ошибок</w:t>
      </w:r>
    </w:p>
    <w:p w:rsidR="00FF4816" w:rsidRPr="00FF4816" w:rsidRDefault="00FF4816">
      <w:pPr>
        <w:pStyle w:val="ConsPlusTitle"/>
        <w:jc w:val="center"/>
      </w:pPr>
      <w:r w:rsidRPr="00FF4816">
        <w:t>в выданных в результате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 документах"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 xml:space="preserve">69. В случае выявления опечаток и (или) ошибок, допущенных министерством в документах, выданных в результате предоставления государственной услуги, заявитель имеет право обратиться непосредственно в министерство с </w:t>
      </w:r>
      <w:hyperlink w:anchor="P887">
        <w:r w:rsidRPr="00FF4816">
          <w:t>заявлением</w:t>
        </w:r>
      </w:hyperlink>
      <w:r w:rsidRPr="00FF4816">
        <w:t xml:space="preserve"> об исправлении опечаток и (или) ошибок, допущенных в выданных в результате предоставления государственной услуги документах (форма заявления представлена в Приложении N 4 к настоящему Административному регламенту).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Министерство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исправление и замену указанных документов.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 случае отсутствия опечаток и (или) ошибок в документах, выданных в результате предоставления государственной услуги, должностное лицо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1"/>
      </w:pPr>
      <w:r w:rsidRPr="00FF4816">
        <w:t>IV. Формы контроля за исполнением</w:t>
      </w:r>
    </w:p>
    <w:p w:rsidR="00FF4816" w:rsidRPr="00FF4816" w:rsidRDefault="00FF4816">
      <w:pPr>
        <w:pStyle w:val="ConsPlusTitle"/>
        <w:jc w:val="center"/>
      </w:pPr>
      <w:r w:rsidRPr="00FF4816">
        <w:t>административного регламента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Порядок осуществления текущего контроля за соблюдением</w:t>
      </w:r>
    </w:p>
    <w:p w:rsidR="00FF4816" w:rsidRPr="00FF4816" w:rsidRDefault="00FF4816">
      <w:pPr>
        <w:pStyle w:val="ConsPlusTitle"/>
        <w:jc w:val="center"/>
      </w:pPr>
      <w:r w:rsidRPr="00FF4816">
        <w:t>и исполнением ответственными должностными лицами положений</w:t>
      </w:r>
    </w:p>
    <w:p w:rsidR="00FF4816" w:rsidRPr="00FF4816" w:rsidRDefault="00FF4816">
      <w:pPr>
        <w:pStyle w:val="ConsPlusTitle"/>
        <w:jc w:val="center"/>
      </w:pPr>
      <w:r w:rsidRPr="00FF4816">
        <w:t>Административного регламента и иных нормативных</w:t>
      </w:r>
    </w:p>
    <w:p w:rsidR="00FF4816" w:rsidRPr="00FF4816" w:rsidRDefault="00FF4816">
      <w:pPr>
        <w:pStyle w:val="ConsPlusTitle"/>
        <w:jc w:val="center"/>
      </w:pPr>
      <w:r w:rsidRPr="00FF4816">
        <w:t>правовых актов, устанавливающих требования к предоставлению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а также принятием ими решений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70. Текущий контроль за соблюдением последовательности действий, определенных административными процедурами, и принятием решений осуществляется начальником отдела опеки и попечительства министерства.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Текущий контроль осуществляется путем проведения начальником отдела опеки и попечительства министерства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Порядок и периодичность осуществления плановых</w:t>
      </w:r>
    </w:p>
    <w:p w:rsidR="00FF4816" w:rsidRPr="00FF4816" w:rsidRDefault="00FF4816">
      <w:pPr>
        <w:pStyle w:val="ConsPlusTitle"/>
        <w:jc w:val="center"/>
      </w:pPr>
      <w:r w:rsidRPr="00FF4816">
        <w:t>и внеплановых проверок полноты и качества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lastRenderedPageBreak/>
        <w:t>государственной услуги, в том числе порядок и формы</w:t>
      </w:r>
    </w:p>
    <w:p w:rsidR="00FF4816" w:rsidRPr="00FF4816" w:rsidRDefault="00FF4816">
      <w:pPr>
        <w:pStyle w:val="ConsPlusTitle"/>
        <w:jc w:val="center"/>
      </w:pPr>
      <w:r w:rsidRPr="00FF4816">
        <w:t>контроля за полнотой и качеством предоставления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71. Министр социального развития Оренбургской области (должностное лицо, исполняющее его обязанности) организует и осуществляет контроль за предоставлением государственной услуги.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72. Проверки могут быть плановыми или внеплановыми. Порядок и периодичность осуществления плановых проверок устанавливаются министерством.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Ответственность должностных лиц органа, предоставляющего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государственную услугу, за решения и действия</w:t>
      </w:r>
    </w:p>
    <w:p w:rsidR="00FF4816" w:rsidRPr="00FF4816" w:rsidRDefault="00FF4816">
      <w:pPr>
        <w:pStyle w:val="ConsPlusTitle"/>
        <w:jc w:val="center"/>
      </w:pPr>
      <w:r w:rsidRPr="00FF4816">
        <w:t>(бездействие), принимаемые (осуществляемые) ими</w:t>
      </w:r>
    </w:p>
    <w:p w:rsidR="00FF4816" w:rsidRPr="00FF4816" w:rsidRDefault="00FF4816">
      <w:pPr>
        <w:pStyle w:val="ConsPlusTitle"/>
        <w:jc w:val="center"/>
      </w:pPr>
      <w:r w:rsidRPr="00FF4816">
        <w:t>в ходе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73.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Требования к порядку и формам контроля за предоставлением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государственной услуги, в том числе со стороны граждан,</w:t>
      </w:r>
    </w:p>
    <w:p w:rsidR="00FF4816" w:rsidRPr="00FF4816" w:rsidRDefault="00FF4816">
      <w:pPr>
        <w:pStyle w:val="ConsPlusTitle"/>
        <w:jc w:val="center"/>
      </w:pPr>
      <w:r w:rsidRPr="00FF4816">
        <w:t>их объединений и организаций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74. Граждане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Граждане и организации также имеют право: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направлять замечания и предложения по улучшению доступности и качества предоставления государственной услуги;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вносить предложения о мерах по устранению нарушений настоящего Административного регламента.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1"/>
      </w:pPr>
      <w:r w:rsidRPr="00FF4816">
        <w:t>V. Досудебный (внесудебный) порядок обжалования решений</w:t>
      </w:r>
    </w:p>
    <w:p w:rsidR="00FF4816" w:rsidRPr="00FF4816" w:rsidRDefault="00FF4816">
      <w:pPr>
        <w:pStyle w:val="ConsPlusTitle"/>
        <w:jc w:val="center"/>
      </w:pPr>
      <w:r w:rsidRPr="00FF4816">
        <w:t>и действий (бездействия) органа, предоставляющего</w:t>
      </w:r>
    </w:p>
    <w:p w:rsidR="00FF4816" w:rsidRPr="00FF4816" w:rsidRDefault="00FF4816">
      <w:pPr>
        <w:pStyle w:val="ConsPlusTitle"/>
        <w:jc w:val="center"/>
      </w:pPr>
      <w:r w:rsidRPr="00FF4816">
        <w:t>государственную услугу, МФЦ, организаций, осуществляющих</w:t>
      </w:r>
    </w:p>
    <w:p w:rsidR="00FF4816" w:rsidRPr="00FF4816" w:rsidRDefault="00FF4816">
      <w:pPr>
        <w:pStyle w:val="ConsPlusTitle"/>
        <w:jc w:val="center"/>
      </w:pPr>
      <w:r w:rsidRPr="00FF4816">
        <w:t>функции по предоставлению государственных услуг, а также</w:t>
      </w:r>
    </w:p>
    <w:p w:rsidR="00FF4816" w:rsidRPr="00FF4816" w:rsidRDefault="00FF4816">
      <w:pPr>
        <w:pStyle w:val="ConsPlusTitle"/>
        <w:jc w:val="center"/>
      </w:pPr>
      <w:r w:rsidRPr="00FF4816">
        <w:t>их должностных лиц, государственных служащих, работников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министерства и на "ЕПГУ".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В случае если заявитель считает, что в ходе предоставления государственной услуги </w:t>
      </w:r>
      <w:r w:rsidRPr="00FF4816">
        <w:lastRenderedPageBreak/>
        <w:t>решениями и (или) действиями (бездействием) органа, предоставляющего государственную услугу, МФЦ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76. Жалоба подается следующими способами: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в письменной форме на бумажном носителе в министерство либо МФЦ;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- в электронной форме с использованием информационно-телекоммуникационной сети "Интернет" в министерство либо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Жалоба подается в министерство, МФЦ либо в орган, являющийся учредителем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Жалобы на решения и действия (бездействие) руководителя министерства подаются в Правительство Оренбургской области.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Жалобы на решения и действия (бездействие) работника МФЦ подаются руководителю этого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Жалобы на решения и действия (бездействие) руководителя МФЦ подаются учредителю МФЦ.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 xml:space="preserve">Жалобы на решения и действия (бездействие) работников организаций, предусмотренных </w:t>
      </w:r>
      <w:hyperlink r:id="rId51">
        <w:r w:rsidRPr="00FF4816">
          <w:t>частью 1.1 статьи 16</w:t>
        </w:r>
      </w:hyperlink>
      <w:r w:rsidRPr="00FF4816"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1"/>
      </w:pPr>
      <w:r w:rsidRPr="00FF4816">
        <w:t>Приложение 1</w:t>
      </w:r>
    </w:p>
    <w:p w:rsidR="00FF4816" w:rsidRPr="00FF4816" w:rsidRDefault="00FF4816">
      <w:pPr>
        <w:pStyle w:val="ConsPlusNormal"/>
        <w:jc w:val="right"/>
      </w:pPr>
      <w:r w:rsidRPr="00FF4816">
        <w:t>к Административному регламенту</w:t>
      </w:r>
    </w:p>
    <w:p w:rsidR="00FF4816" w:rsidRPr="00FF4816" w:rsidRDefault="00FF4816">
      <w:pPr>
        <w:pStyle w:val="ConsPlusNormal"/>
        <w:spacing w:after="1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В министерство социального развития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Оренбургской области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от 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   (Ф.И.О. законного представителя)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адрес места регистрации: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телефон: _________________________.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bookmarkStart w:id="11" w:name="P643"/>
      <w:bookmarkEnd w:id="11"/>
      <w:r w:rsidRPr="00FF4816">
        <w:t xml:space="preserve">                                 Заявление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на выдачу разрешений на распоряжение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имуществом, принадлежащим совершеннолетним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недееспособным или ограниченным судом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в дееспособности гражданам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Я, ___________________________________________________________________,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(Ф.И.О. законного представителя)</w:t>
      </w:r>
    </w:p>
    <w:p w:rsidR="00FF4816" w:rsidRPr="00FF4816" w:rsidRDefault="00FF4816">
      <w:pPr>
        <w:pStyle w:val="ConsPlusNonformat"/>
        <w:jc w:val="both"/>
      </w:pPr>
      <w:r w:rsidRPr="00FF4816">
        <w:t xml:space="preserve">паспорт   серии   _________________   </w:t>
      </w:r>
      <w:proofErr w:type="gramStart"/>
      <w:r w:rsidRPr="00FF4816">
        <w:t>N  _</w:t>
      </w:r>
      <w:proofErr w:type="gramEnd"/>
      <w:r w:rsidRPr="00FF4816">
        <w:t>_________________________,  выдан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_____________________________________________________________________, дата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 xml:space="preserve">выдачи:   </w:t>
      </w:r>
      <w:proofErr w:type="gramEnd"/>
      <w:r w:rsidRPr="00FF4816">
        <w:t xml:space="preserve"> "_______"    _____________    _______   г.,   являюсь   опекуном</w:t>
      </w:r>
    </w:p>
    <w:p w:rsidR="00FF4816" w:rsidRPr="00FF4816" w:rsidRDefault="00FF4816">
      <w:pPr>
        <w:pStyle w:val="ConsPlusNonformat"/>
        <w:jc w:val="both"/>
      </w:pPr>
      <w:r w:rsidRPr="00FF4816">
        <w:t>(попечителем) 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lastRenderedPageBreak/>
        <w:t xml:space="preserve">                           (Ф.И.О. подопечного)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на  основании</w:t>
      </w:r>
      <w:proofErr w:type="gramEnd"/>
      <w:r w:rsidRPr="00FF4816">
        <w:t xml:space="preserve">  акта  органа  опеки  и попечительства об установлении опеки,</w:t>
      </w:r>
    </w:p>
    <w:p w:rsidR="00FF4816" w:rsidRPr="00FF4816" w:rsidRDefault="00FF4816">
      <w:pPr>
        <w:pStyle w:val="ConsPlusNonformat"/>
        <w:jc w:val="both"/>
      </w:pPr>
      <w:r w:rsidRPr="00FF4816">
        <w:t>попечительства, 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(наименование акта органа опеки и попечительства)</w:t>
      </w:r>
    </w:p>
    <w:p w:rsidR="00FF4816" w:rsidRPr="00FF4816" w:rsidRDefault="00FF4816">
      <w:pPr>
        <w:pStyle w:val="ConsPlusNonformat"/>
        <w:jc w:val="both"/>
      </w:pPr>
      <w:r w:rsidRPr="00FF4816">
        <w:t>N ________ от "______" __________ ______ г.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В связи с 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(указать цели распоряжения имуществом в соответствии с </w:t>
      </w:r>
      <w:hyperlink r:id="rId52">
        <w:r w:rsidRPr="00FF4816">
          <w:t>п. 1 ст. 20</w:t>
        </w:r>
      </w:hyperlink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Федерального закона от 24.04.2008 N 48-ФЗ "Об опеке и попечительстве")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и  на  основании </w:t>
      </w:r>
      <w:hyperlink r:id="rId53">
        <w:r w:rsidRPr="00FF4816">
          <w:t>п. 2 ст. 37</w:t>
        </w:r>
      </w:hyperlink>
      <w:r w:rsidRPr="00FF4816">
        <w:t xml:space="preserve">  Гражданского  кодекса  Российской  Федерации,</w:t>
      </w:r>
    </w:p>
    <w:p w:rsidR="00FF4816" w:rsidRPr="00FF4816" w:rsidRDefault="00FF4816">
      <w:pPr>
        <w:pStyle w:val="ConsPlusNonformat"/>
        <w:jc w:val="both"/>
      </w:pPr>
      <w:hyperlink r:id="rId54">
        <w:r w:rsidRPr="00FF4816">
          <w:t>п. 1 ст. 21</w:t>
        </w:r>
      </w:hyperlink>
      <w:r w:rsidRPr="00FF4816">
        <w:t xml:space="preserve">   Федерального  закона  от   24.04.2008  N  48-ФЗ  "Об  опеке и</w:t>
      </w:r>
    </w:p>
    <w:p w:rsidR="00FF4816" w:rsidRPr="00FF4816" w:rsidRDefault="00FF4816">
      <w:pPr>
        <w:pStyle w:val="ConsPlusNonformat"/>
        <w:jc w:val="both"/>
      </w:pPr>
      <w:r w:rsidRPr="00FF4816">
        <w:t>попечительстве</w:t>
      </w:r>
      <w:proofErr w:type="gramStart"/>
      <w:r w:rsidRPr="00FF4816">
        <w:t>"  прошу</w:t>
      </w:r>
      <w:proofErr w:type="gramEnd"/>
      <w:r w:rsidRPr="00FF4816">
        <w:t xml:space="preserve">  выдать  разрешение органа опеки и попечительства на</w:t>
      </w:r>
    </w:p>
    <w:p w:rsidR="00FF4816" w:rsidRPr="00FF4816" w:rsidRDefault="00FF4816">
      <w:pPr>
        <w:pStyle w:val="ConsPlusNonformat"/>
        <w:jc w:val="both"/>
      </w:pPr>
      <w:r w:rsidRPr="00FF4816">
        <w:t>распоряжение имуществом 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(вид имущества, в отношении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которого совершается сделка)</w:t>
      </w:r>
    </w:p>
    <w:p w:rsidR="00FF4816" w:rsidRPr="00FF4816" w:rsidRDefault="00FF4816">
      <w:pPr>
        <w:pStyle w:val="ConsPlusNonformat"/>
        <w:jc w:val="both"/>
      </w:pPr>
      <w:r w:rsidRPr="00FF4816">
        <w:t>моего подопечного 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(Ф.И.О. подопечного)</w:t>
      </w:r>
    </w:p>
    <w:p w:rsidR="00FF4816" w:rsidRPr="00FF4816" w:rsidRDefault="00FF4816">
      <w:pPr>
        <w:pStyle w:val="ConsPlusNonformat"/>
        <w:jc w:val="both"/>
      </w:pPr>
      <w:r w:rsidRPr="00FF4816">
        <w:t>а именно на 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(указать предмет совершаемой сделки, с отражением информации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о зарегистрированных гражданах в жилых помещениях, выступающих предметом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совершаемых сделок)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_________________________/______________________/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(Ф.И.О.)                  (подпись)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Дата: "_____" _________________ 20____ г.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2"/>
      </w:pPr>
      <w:r w:rsidRPr="00FF4816">
        <w:t>Приложение</w:t>
      </w:r>
    </w:p>
    <w:p w:rsidR="00FF4816" w:rsidRPr="00FF4816" w:rsidRDefault="00FF4816">
      <w:pPr>
        <w:pStyle w:val="ConsPlusNormal"/>
        <w:jc w:val="right"/>
      </w:pPr>
      <w:r w:rsidRPr="00FF4816">
        <w:t>к заявлению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</w:t>
      </w:r>
      <w:proofErr w:type="gramStart"/>
      <w:r w:rsidRPr="00FF4816">
        <w:t>Результат  услуги</w:t>
      </w:r>
      <w:proofErr w:type="gramEnd"/>
      <w:r w:rsidRPr="00FF4816">
        <w:t xml:space="preserve">  прошу  предоставить  мне/представителю  (при наличии</w:t>
      </w:r>
    </w:p>
    <w:p w:rsidR="00FF4816" w:rsidRPr="00FF4816" w:rsidRDefault="00FF4816">
      <w:pPr>
        <w:pStyle w:val="ConsPlusNonformat"/>
        <w:jc w:val="both"/>
      </w:pPr>
      <w:r w:rsidRPr="00FF4816">
        <w:t>доверенности) в виде: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(отметьте только один вариант)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┌───┐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│   │ документа на бумажном носителе в МФЦ;</w:t>
      </w:r>
    </w:p>
    <w:p w:rsidR="00FF4816" w:rsidRPr="00FF4816" w:rsidRDefault="00FF4816">
      <w:pPr>
        <w:pStyle w:val="ConsPlusNonformat"/>
        <w:jc w:val="both"/>
      </w:pPr>
      <w:r w:rsidRPr="00FF4816">
        <w:lastRenderedPageBreak/>
        <w:t xml:space="preserve">    └───┘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┌───┐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│   │ документа на бумажном носителе в министерстве.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└───┘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ЗАЯВИТЕЛЬ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 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(подпись </w:t>
      </w:r>
      <w:proofErr w:type="gramStart"/>
      <w:r w:rsidRPr="00FF4816">
        <w:t xml:space="preserve">заявителя)   </w:t>
      </w:r>
      <w:proofErr w:type="gramEnd"/>
      <w:r w:rsidRPr="00FF4816">
        <w:t xml:space="preserve">  (фамилия, инициалы)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Согласие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на обработку персональных данных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Я, _______________________________________________________________________,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(фамилия, имя, отчество)</w:t>
      </w:r>
    </w:p>
    <w:p w:rsidR="00FF4816" w:rsidRPr="00FF4816" w:rsidRDefault="00FF4816">
      <w:pPr>
        <w:pStyle w:val="ConsPlusNonformat"/>
        <w:jc w:val="both"/>
      </w:pPr>
      <w:r w:rsidRPr="00FF4816">
        <w:t>проживающий(</w:t>
      </w:r>
      <w:proofErr w:type="spellStart"/>
      <w:r w:rsidRPr="00FF4816">
        <w:t>ая</w:t>
      </w:r>
      <w:proofErr w:type="spellEnd"/>
      <w:r w:rsidRPr="00FF4816">
        <w:t>) по адресу: 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>Паспорт серии _____________ N ______________, выдан 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>Дата выдачи "___" ____________ 20___ г.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данные  документа</w:t>
      </w:r>
      <w:proofErr w:type="gramEnd"/>
      <w:r w:rsidRPr="00FF4816">
        <w:t>,  подтверждающего  полномочия   законного   представителя</w:t>
      </w:r>
    </w:p>
    <w:p w:rsidR="00FF4816" w:rsidRPr="00FF4816" w:rsidRDefault="00FF4816">
      <w:pPr>
        <w:pStyle w:val="ConsPlusNonformat"/>
        <w:jc w:val="both"/>
      </w:pPr>
      <w:r w:rsidRPr="00FF4816">
        <w:t>(заполняются в том случае, если согласие заполняет законный представитель):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являюсь  субъектом</w:t>
      </w:r>
      <w:proofErr w:type="gramEnd"/>
      <w:r w:rsidRPr="00FF4816">
        <w:t xml:space="preserve">  </w:t>
      </w:r>
      <w:proofErr w:type="spellStart"/>
      <w:r w:rsidRPr="00FF4816">
        <w:t>ПДн</w:t>
      </w:r>
      <w:proofErr w:type="spellEnd"/>
      <w:r w:rsidRPr="00FF4816">
        <w:t xml:space="preserve">/законным представителем субъекта </w:t>
      </w:r>
      <w:proofErr w:type="spellStart"/>
      <w:r w:rsidRPr="00FF4816">
        <w:t>ПДн</w:t>
      </w:r>
      <w:proofErr w:type="spellEnd"/>
      <w:r w:rsidRPr="00FF4816">
        <w:t xml:space="preserve"> и даю согласие</w:t>
      </w:r>
    </w:p>
    <w:p w:rsidR="00FF4816" w:rsidRPr="00FF4816" w:rsidRDefault="00FF4816">
      <w:pPr>
        <w:pStyle w:val="ConsPlusNonformat"/>
        <w:jc w:val="both"/>
      </w:pPr>
      <w:r w:rsidRPr="00FF4816">
        <w:t>на обработку его персональных данных (нужное подчеркнуть):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ВНИМАНИЕ!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</w:t>
      </w:r>
      <w:proofErr w:type="gramStart"/>
      <w:r w:rsidRPr="00FF4816">
        <w:t>Сведения  о</w:t>
      </w:r>
      <w:proofErr w:type="gramEnd"/>
      <w:r w:rsidRPr="00FF4816">
        <w:t xml:space="preserve">  субъекте  </w:t>
      </w:r>
      <w:proofErr w:type="spellStart"/>
      <w:r w:rsidRPr="00FF4816">
        <w:t>ПДн</w:t>
      </w:r>
      <w:proofErr w:type="spellEnd"/>
      <w:r w:rsidRPr="00FF4816">
        <w:t xml:space="preserve">  заполняются  в  том  случае,  если согласие</w:t>
      </w:r>
    </w:p>
    <w:p w:rsidR="00FF4816" w:rsidRPr="00FF4816" w:rsidRDefault="00FF4816">
      <w:pPr>
        <w:pStyle w:val="ConsPlusNonformat"/>
        <w:jc w:val="both"/>
      </w:pPr>
      <w:r w:rsidRPr="00FF4816">
        <w:t>заполняет законный представитель гражданина Российской Федерации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F4816" w:rsidRPr="00FF4816" w:rsidRDefault="00FF4816">
      <w:pPr>
        <w:pStyle w:val="ConsPlusNonformat"/>
        <w:jc w:val="both"/>
      </w:pPr>
      <w:r w:rsidRPr="00FF4816">
        <w:t xml:space="preserve">│           Сведения о субъекте </w:t>
      </w:r>
      <w:proofErr w:type="spellStart"/>
      <w:r w:rsidRPr="00FF4816">
        <w:t>ПДн</w:t>
      </w:r>
      <w:proofErr w:type="spellEnd"/>
      <w:r w:rsidRPr="00FF4816">
        <w:t xml:space="preserve"> (категория субъекта </w:t>
      </w:r>
      <w:proofErr w:type="spellStart"/>
      <w:r w:rsidRPr="00FF4816">
        <w:t>ПДн</w:t>
      </w:r>
      <w:proofErr w:type="spellEnd"/>
      <w:proofErr w:type="gramStart"/>
      <w:r w:rsidRPr="00FF4816">
        <w:t xml:space="preserve">):   </w:t>
      </w:r>
      <w:proofErr w:type="gramEnd"/>
      <w:r w:rsidRPr="00FF4816">
        <w:t xml:space="preserve">          │</w:t>
      </w:r>
    </w:p>
    <w:p w:rsidR="00FF4816" w:rsidRPr="00FF4816" w:rsidRDefault="00FF4816">
      <w:pPr>
        <w:pStyle w:val="ConsPlusNonformat"/>
        <w:jc w:val="both"/>
      </w:pPr>
      <w:r w:rsidRPr="00FF4816">
        <w:t>│                                                                         │</w:t>
      </w:r>
    </w:p>
    <w:p w:rsidR="00FF4816" w:rsidRPr="00FF4816" w:rsidRDefault="00FF4816">
      <w:pPr>
        <w:pStyle w:val="ConsPlusNonformat"/>
        <w:jc w:val="both"/>
      </w:pPr>
      <w:r w:rsidRPr="00FF4816">
        <w:t>│Ф.И.О. __________________________________________________________________│</w:t>
      </w:r>
    </w:p>
    <w:p w:rsidR="00FF4816" w:rsidRPr="00FF4816" w:rsidRDefault="00FF4816">
      <w:pPr>
        <w:pStyle w:val="ConsPlusNonformat"/>
        <w:jc w:val="both"/>
      </w:pPr>
      <w:r w:rsidRPr="00FF4816">
        <w:t>│адрес проживания ________________________________________________________│</w:t>
      </w:r>
    </w:p>
    <w:p w:rsidR="00FF4816" w:rsidRPr="00FF4816" w:rsidRDefault="00FF4816">
      <w:pPr>
        <w:pStyle w:val="ConsPlusNonformat"/>
        <w:jc w:val="both"/>
      </w:pPr>
      <w:r w:rsidRPr="00FF4816">
        <w:t>│                                                                         │</w:t>
      </w:r>
    </w:p>
    <w:p w:rsidR="00FF4816" w:rsidRPr="00FF4816" w:rsidRDefault="00FF4816">
      <w:pPr>
        <w:pStyle w:val="ConsPlusNonformat"/>
        <w:jc w:val="both"/>
      </w:pPr>
      <w:r w:rsidRPr="00FF481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F4816" w:rsidRPr="00FF4816" w:rsidRDefault="00FF4816">
      <w:pPr>
        <w:pStyle w:val="ConsPlusNonformat"/>
        <w:jc w:val="both"/>
      </w:pPr>
      <w:r w:rsidRPr="00FF4816">
        <w:t>│данные документа, удостоверяющего личность: _____________________________│</w:t>
      </w:r>
    </w:p>
    <w:p w:rsidR="00FF4816" w:rsidRPr="00FF4816" w:rsidRDefault="00FF4816">
      <w:pPr>
        <w:pStyle w:val="ConsPlusNonformat"/>
        <w:jc w:val="both"/>
      </w:pPr>
      <w:r w:rsidRPr="00FF4816">
        <w:t>│                                                                         │</w:t>
      </w:r>
    </w:p>
    <w:p w:rsidR="00FF4816" w:rsidRPr="00FF4816" w:rsidRDefault="00FF4816">
      <w:pPr>
        <w:pStyle w:val="ConsPlusNonformat"/>
        <w:jc w:val="both"/>
      </w:pPr>
      <w:r w:rsidRPr="00FF481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F4816" w:rsidRPr="00FF4816" w:rsidRDefault="00FF4816">
      <w:pPr>
        <w:pStyle w:val="ConsPlusNonformat"/>
        <w:jc w:val="both"/>
      </w:pPr>
      <w:r w:rsidRPr="00FF4816">
        <w:t>│                                                                         │</w:t>
      </w:r>
    </w:p>
    <w:p w:rsidR="00FF4816" w:rsidRPr="00FF4816" w:rsidRDefault="00FF4816">
      <w:pPr>
        <w:pStyle w:val="ConsPlusNonformat"/>
        <w:jc w:val="both"/>
      </w:pPr>
      <w:r w:rsidRPr="00FF481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proofErr w:type="gramStart"/>
      <w:r w:rsidRPr="00FF4816">
        <w:t>свободно,  своей</w:t>
      </w:r>
      <w:proofErr w:type="gramEnd"/>
      <w:r w:rsidRPr="00FF4816">
        <w:t xml:space="preserve">  волей  и  в  своем интересе в соответствии с требованиями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Федерального </w:t>
      </w:r>
      <w:hyperlink r:id="rId55">
        <w:r w:rsidRPr="00FF4816">
          <w:t>закона</w:t>
        </w:r>
      </w:hyperlink>
      <w:r w:rsidRPr="00FF4816">
        <w:t xml:space="preserve"> от 27 июля 2006 г. N 152-ФЗ "О персональных данных" даю</w:t>
      </w:r>
    </w:p>
    <w:p w:rsidR="00FF4816" w:rsidRPr="00FF4816" w:rsidRDefault="00FF4816">
      <w:pPr>
        <w:pStyle w:val="ConsPlusNonformat"/>
        <w:jc w:val="both"/>
      </w:pPr>
      <w:r w:rsidRPr="00FF4816">
        <w:t>согласие уполномоченным должностным лицам министерства социального развития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Оренбургской  области</w:t>
      </w:r>
      <w:proofErr w:type="gramEnd"/>
      <w:r w:rsidRPr="00FF4816">
        <w:t xml:space="preserve"> (460006, г. Оренбург,  ул. Терешковой,  д. 33;  тел.:</w:t>
      </w:r>
    </w:p>
    <w:p w:rsidR="00FF4816" w:rsidRPr="00FF4816" w:rsidRDefault="00FF4816">
      <w:pPr>
        <w:pStyle w:val="ConsPlusNonformat"/>
        <w:jc w:val="both"/>
      </w:pPr>
      <w:r w:rsidRPr="00FF4816">
        <w:t>+7(3532)77-33-</w:t>
      </w:r>
      <w:proofErr w:type="gramStart"/>
      <w:r w:rsidRPr="00FF4816">
        <w:t xml:space="preserve">38;   </w:t>
      </w:r>
      <w:proofErr w:type="gramEnd"/>
      <w:r w:rsidRPr="00FF4816">
        <w:t>факс: +7(3532)77-34-89;   https://msr.orb.ru;   e-</w:t>
      </w:r>
      <w:proofErr w:type="spellStart"/>
      <w:r w:rsidRPr="00FF4816">
        <w:t>mail</w:t>
      </w:r>
      <w:proofErr w:type="spellEnd"/>
      <w:r w:rsidRPr="00FF4816">
        <w:t>: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 xml:space="preserve">szn@mail.orb.ru)   </w:t>
      </w:r>
      <w:proofErr w:type="gramEnd"/>
      <w:r w:rsidRPr="00FF4816">
        <w:t>(далее   -   Оператор),   на   обработку  &lt;1&gt;  следующих</w:t>
      </w:r>
    </w:p>
    <w:p w:rsidR="00FF4816" w:rsidRPr="00FF4816" w:rsidRDefault="00FF4816">
      <w:pPr>
        <w:pStyle w:val="ConsPlusNonformat"/>
        <w:jc w:val="both"/>
      </w:pPr>
      <w:r w:rsidRPr="00FF4816">
        <w:t>персональных данных: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в целях: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lastRenderedPageBreak/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Я    предупрежден(а</w:t>
      </w:r>
      <w:proofErr w:type="gramStart"/>
      <w:r w:rsidRPr="00FF4816">
        <w:t xml:space="preserve">),   </w:t>
      </w:r>
      <w:proofErr w:type="gramEnd"/>
      <w:r w:rsidRPr="00FF4816">
        <w:t xml:space="preserve"> что   обработка   моих   персональных   данных</w:t>
      </w:r>
    </w:p>
    <w:p w:rsidR="00FF4816" w:rsidRPr="00FF4816" w:rsidRDefault="00FF4816">
      <w:pPr>
        <w:pStyle w:val="ConsPlusNonformat"/>
        <w:jc w:val="both"/>
      </w:pPr>
      <w:r w:rsidRPr="00FF4816">
        <w:t>осуществляется с использованием бумажных носителей и средств вычислительной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техники,  с</w:t>
      </w:r>
      <w:proofErr w:type="gramEnd"/>
      <w:r w:rsidRPr="00FF4816">
        <w:t xml:space="preserve">  соблюдением  принципов и правил обработки персональных данных,</w:t>
      </w:r>
    </w:p>
    <w:p w:rsidR="00FF4816" w:rsidRPr="00FF4816" w:rsidRDefault="00FF4816">
      <w:pPr>
        <w:pStyle w:val="ConsPlusNonformat"/>
        <w:jc w:val="both"/>
      </w:pPr>
      <w:r w:rsidRPr="00FF4816">
        <w:t xml:space="preserve">предусмотренных   Федеральным  </w:t>
      </w:r>
      <w:hyperlink r:id="rId56">
        <w:r w:rsidRPr="00FF4816">
          <w:t>законом</w:t>
        </w:r>
      </w:hyperlink>
      <w:r w:rsidRPr="00FF4816">
        <w:t xml:space="preserve">  от  27  июля  2006  г.  N 152-ФЗ "О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персональных  данных</w:t>
      </w:r>
      <w:proofErr w:type="gramEnd"/>
      <w:r w:rsidRPr="00FF4816">
        <w:t>",  а  также  необходимых  правовых,  организационных и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технических  мер</w:t>
      </w:r>
      <w:proofErr w:type="gramEnd"/>
      <w:r w:rsidRPr="00FF4816">
        <w:t>, обеспечивающих их защиту от неправомерного или случайного</w:t>
      </w:r>
    </w:p>
    <w:p w:rsidR="00FF4816" w:rsidRPr="00FF4816" w:rsidRDefault="00FF4816">
      <w:pPr>
        <w:pStyle w:val="ConsPlusNonformat"/>
        <w:jc w:val="both"/>
      </w:pPr>
      <w:r w:rsidRPr="00FF4816">
        <w:t xml:space="preserve">доступа   к   </w:t>
      </w:r>
      <w:proofErr w:type="gramStart"/>
      <w:r w:rsidRPr="00FF4816">
        <w:t xml:space="preserve">ним,   </w:t>
      </w:r>
      <w:proofErr w:type="gramEnd"/>
      <w:r w:rsidRPr="00FF4816">
        <w:t>уничтожения,   изменения,  блокирования,  копирования,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предоставления,  распространения</w:t>
      </w:r>
      <w:proofErr w:type="gramEnd"/>
      <w:r w:rsidRPr="00FF4816">
        <w:t xml:space="preserve">  персональных  данных,  а  также  от  иных</w:t>
      </w:r>
    </w:p>
    <w:p w:rsidR="00FF4816" w:rsidRPr="00FF4816" w:rsidRDefault="00FF4816">
      <w:pPr>
        <w:pStyle w:val="ConsPlusNonformat"/>
        <w:jc w:val="both"/>
      </w:pPr>
      <w:r w:rsidRPr="00FF4816">
        <w:t>неправомерных действий в отношении персональных данных.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</w:t>
      </w:r>
      <w:proofErr w:type="gramStart"/>
      <w:r w:rsidRPr="00FF4816">
        <w:t>Срок  действия</w:t>
      </w:r>
      <w:proofErr w:type="gramEnd"/>
      <w:r w:rsidRPr="00FF4816">
        <w:t xml:space="preserve">  Согласия  на  обработку  персональных  данных  - с даты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подписания  Согласия</w:t>
      </w:r>
      <w:proofErr w:type="gramEnd"/>
      <w:r w:rsidRPr="00FF4816">
        <w:t xml:space="preserve">  до  достижения  указанной  цели.  Согласие может быть</w:t>
      </w:r>
    </w:p>
    <w:p w:rsidR="00FF4816" w:rsidRPr="00FF4816" w:rsidRDefault="00FF4816">
      <w:pPr>
        <w:pStyle w:val="ConsPlusNonformat"/>
        <w:jc w:val="both"/>
      </w:pPr>
      <w:r w:rsidRPr="00FF4816">
        <w:t>досрочно отозвано путем подачи письменного заявления в адрес Оператора.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Я   предупрежден(а</w:t>
      </w:r>
      <w:proofErr w:type="gramStart"/>
      <w:r w:rsidRPr="00FF4816">
        <w:t xml:space="preserve">),   </w:t>
      </w:r>
      <w:proofErr w:type="gramEnd"/>
      <w:r w:rsidRPr="00FF4816">
        <w:t>что   в  случае  отзыва  согласия  на  обработку</w:t>
      </w:r>
    </w:p>
    <w:p w:rsidR="00FF4816" w:rsidRPr="00FF4816" w:rsidRDefault="00FF4816">
      <w:pPr>
        <w:pStyle w:val="ConsPlusNonformat"/>
        <w:jc w:val="both"/>
      </w:pPr>
      <w:r w:rsidRPr="00FF4816">
        <w:t xml:space="preserve">персональных     </w:t>
      </w:r>
      <w:proofErr w:type="gramStart"/>
      <w:r w:rsidRPr="00FF4816">
        <w:t xml:space="preserve">данных,   </w:t>
      </w:r>
      <w:proofErr w:type="gramEnd"/>
      <w:r w:rsidRPr="00FF4816">
        <w:t xml:space="preserve">  Оператор     вправе    продолжить    обработку</w:t>
      </w:r>
    </w:p>
    <w:p w:rsidR="00FF4816" w:rsidRPr="00FF4816" w:rsidRDefault="00FF4816">
      <w:pPr>
        <w:pStyle w:val="ConsPlusNonformat"/>
        <w:jc w:val="both"/>
      </w:pPr>
      <w:r w:rsidRPr="00FF4816">
        <w:t xml:space="preserve">персональных   данных   без согласия   </w:t>
      </w:r>
      <w:proofErr w:type="gramStart"/>
      <w:r w:rsidRPr="00FF4816">
        <w:t>при  наличии</w:t>
      </w:r>
      <w:proofErr w:type="gramEnd"/>
      <w:r w:rsidRPr="00FF4816">
        <w:t xml:space="preserve">  оснований,   указанных</w:t>
      </w:r>
    </w:p>
    <w:p w:rsidR="00FF4816" w:rsidRPr="00FF4816" w:rsidRDefault="00FF4816">
      <w:pPr>
        <w:pStyle w:val="ConsPlusNonformat"/>
        <w:jc w:val="both"/>
      </w:pPr>
      <w:r w:rsidRPr="00FF4816">
        <w:t xml:space="preserve">в    </w:t>
      </w:r>
      <w:hyperlink r:id="rId57">
        <w:proofErr w:type="spellStart"/>
        <w:r w:rsidRPr="00FF4816">
          <w:t>пп</w:t>
        </w:r>
        <w:proofErr w:type="spellEnd"/>
        <w:r w:rsidRPr="00FF4816">
          <w:t>. 2</w:t>
        </w:r>
      </w:hyperlink>
      <w:r w:rsidRPr="00FF4816">
        <w:t xml:space="preserve">    -   </w:t>
      </w:r>
      <w:hyperlink r:id="rId58">
        <w:r w:rsidRPr="00FF4816">
          <w:t>11 ч. 1 ст. 6</w:t>
        </w:r>
      </w:hyperlink>
      <w:r w:rsidRPr="00FF4816">
        <w:t xml:space="preserve">   и   </w:t>
      </w:r>
      <w:hyperlink r:id="rId59">
        <w:r w:rsidRPr="00FF4816">
          <w:t>ч. 2 ст. 10</w:t>
        </w:r>
      </w:hyperlink>
      <w:r w:rsidRPr="00FF4816">
        <w:t xml:space="preserve">    Федерального    закона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от  27</w:t>
      </w:r>
      <w:proofErr w:type="gramEnd"/>
      <w:r w:rsidRPr="00FF4816">
        <w:t xml:space="preserve"> июля 2006 г. N 152-ФЗ "О персональных данных".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____________________   _____________   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(</w:t>
      </w:r>
      <w:proofErr w:type="gramStart"/>
      <w:r w:rsidRPr="00FF4816">
        <w:t xml:space="preserve">дата)   </w:t>
      </w:r>
      <w:proofErr w:type="gramEnd"/>
      <w:r w:rsidRPr="00FF4816">
        <w:t xml:space="preserve">          (подпись)       (расшифровка подписи)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ind w:firstLine="540"/>
        <w:jc w:val="both"/>
      </w:pPr>
      <w:r w:rsidRPr="00FF4816">
        <w:t>--------------------------------</w:t>
      </w:r>
    </w:p>
    <w:p w:rsidR="00FF4816" w:rsidRPr="00FF4816" w:rsidRDefault="00FF4816">
      <w:pPr>
        <w:pStyle w:val="ConsPlusNormal"/>
        <w:spacing w:before="220"/>
        <w:ind w:firstLine="540"/>
        <w:jc w:val="both"/>
      </w:pPr>
      <w:r w:rsidRPr="00FF4816">
        <w:t>&lt;1&gt;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1"/>
      </w:pPr>
      <w:r w:rsidRPr="00FF4816">
        <w:t>Приложение 2</w:t>
      </w:r>
    </w:p>
    <w:p w:rsidR="00FF4816" w:rsidRPr="00FF4816" w:rsidRDefault="00FF4816">
      <w:pPr>
        <w:pStyle w:val="ConsPlusNormal"/>
        <w:jc w:val="right"/>
      </w:pPr>
      <w:r w:rsidRPr="00FF4816">
        <w:t>к Административному регламенту</w:t>
      </w:r>
    </w:p>
    <w:p w:rsidR="00FF4816" w:rsidRPr="00FF4816" w:rsidRDefault="00FF4816">
      <w:pPr>
        <w:pStyle w:val="ConsPlusNormal"/>
        <w:spacing w:after="1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В министерство социального развития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Оренбургской области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от 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        (Ф.И.О. заявителя)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bookmarkStart w:id="12" w:name="P824"/>
      <w:bookmarkEnd w:id="12"/>
      <w:r w:rsidRPr="00FF4816">
        <w:t xml:space="preserve">                                 заявление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Прошу   </w:t>
      </w:r>
      <w:proofErr w:type="gramStart"/>
      <w:r w:rsidRPr="00FF4816">
        <w:t>выдать  дубликат</w:t>
      </w:r>
      <w:proofErr w:type="gramEnd"/>
      <w:r w:rsidRPr="00FF4816">
        <w:t xml:space="preserve">  распоряжения  N  ________  от  ____  о выдаче</w:t>
      </w:r>
    </w:p>
    <w:p w:rsidR="00FF4816" w:rsidRPr="00FF4816" w:rsidRDefault="00FF4816">
      <w:pPr>
        <w:pStyle w:val="ConsPlusNonformat"/>
        <w:jc w:val="both"/>
      </w:pPr>
      <w:proofErr w:type="gramStart"/>
      <w:r w:rsidRPr="00FF4816">
        <w:t>разрешения  на</w:t>
      </w:r>
      <w:proofErr w:type="gramEnd"/>
      <w:r w:rsidRPr="00FF4816">
        <w:t xml:space="preserve">  распоряжение  имуществом,  принадлежащим  совершеннолетнему</w:t>
      </w:r>
    </w:p>
    <w:p w:rsidR="00FF4816" w:rsidRPr="00FF4816" w:rsidRDefault="00FF4816">
      <w:pPr>
        <w:pStyle w:val="ConsPlusNonformat"/>
        <w:jc w:val="both"/>
      </w:pPr>
      <w:r w:rsidRPr="00FF4816">
        <w:t xml:space="preserve">недееспособному     </w:t>
      </w:r>
      <w:proofErr w:type="gramStart"/>
      <w:r w:rsidRPr="00FF4816">
        <w:t xml:space="preserve">   (</w:t>
      </w:r>
      <w:proofErr w:type="gramEnd"/>
      <w:r w:rsidRPr="00FF4816">
        <w:t>ограниченно       дееспособному)         гражданину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__________________________________________________________________________.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(Ф.И.О.)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дата ________________                                  подпись ____________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1"/>
      </w:pPr>
      <w:r w:rsidRPr="00FF4816">
        <w:lastRenderedPageBreak/>
        <w:t>Приложение 3</w:t>
      </w:r>
    </w:p>
    <w:p w:rsidR="00FF4816" w:rsidRPr="00FF4816" w:rsidRDefault="00FF4816">
      <w:pPr>
        <w:pStyle w:val="ConsPlusNormal"/>
        <w:jc w:val="right"/>
      </w:pPr>
      <w:r w:rsidRPr="00FF4816">
        <w:t>к Административному регламенту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</w:pPr>
      <w:bookmarkStart w:id="13" w:name="P841"/>
      <w:bookmarkEnd w:id="13"/>
      <w:r w:rsidRPr="00FF4816">
        <w:t>Перечень</w:t>
      </w:r>
    </w:p>
    <w:p w:rsidR="00FF4816" w:rsidRPr="00FF4816" w:rsidRDefault="00FF4816">
      <w:pPr>
        <w:pStyle w:val="ConsPlusTitle"/>
        <w:jc w:val="center"/>
      </w:pPr>
      <w:r w:rsidRPr="00FF4816">
        <w:t>признаков заявителя, а также комбинации значений</w:t>
      </w:r>
    </w:p>
    <w:p w:rsidR="00FF4816" w:rsidRPr="00FF4816" w:rsidRDefault="00FF4816">
      <w:pPr>
        <w:pStyle w:val="ConsPlusTitle"/>
        <w:jc w:val="center"/>
      </w:pPr>
      <w:r w:rsidRPr="00FF4816">
        <w:t>признаков, каждая из которых соответствует</w:t>
      </w:r>
    </w:p>
    <w:p w:rsidR="00FF4816" w:rsidRPr="00FF4816" w:rsidRDefault="00FF4816">
      <w:pPr>
        <w:pStyle w:val="ConsPlusTitle"/>
        <w:jc w:val="center"/>
      </w:pPr>
      <w:r w:rsidRPr="00FF4816">
        <w:t>одному варианту предоставления государственной услуги</w:t>
      </w:r>
    </w:p>
    <w:p w:rsidR="00FF4816" w:rsidRPr="00FF4816" w:rsidRDefault="00FF4816">
      <w:pPr>
        <w:pStyle w:val="ConsPlusNormal"/>
        <w:spacing w:after="1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Таблица 1. Перечень признаков заявителя</w:t>
      </w:r>
    </w:p>
    <w:p w:rsidR="00FF4816" w:rsidRPr="00FF4816" w:rsidRDefault="00FF48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5953"/>
      </w:tblGrid>
      <w:tr w:rsidR="00FF4816" w:rsidRPr="00FF4816">
        <w:tc>
          <w:tcPr>
            <w:tcW w:w="624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N п/п</w:t>
            </w:r>
          </w:p>
        </w:tc>
        <w:tc>
          <w:tcPr>
            <w:tcW w:w="2494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Признак заявителя</w:t>
            </w:r>
          </w:p>
        </w:tc>
        <w:tc>
          <w:tcPr>
            <w:tcW w:w="5953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Значения признака заявителя</w:t>
            </w:r>
          </w:p>
        </w:tc>
      </w:tr>
      <w:tr w:rsidR="00FF4816" w:rsidRPr="00FF4816">
        <w:tc>
          <w:tcPr>
            <w:tcW w:w="9071" w:type="dxa"/>
            <w:gridSpan w:val="3"/>
            <w:vAlign w:val="center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Результат государственной услуги, за которым обращается заявитель, - "Выдача разрешения на распоряжение имуществом, принадлежащим совершеннолетним недееспособным или ограниченным судом в дееспособности гражданам"</w:t>
            </w:r>
          </w:p>
        </w:tc>
      </w:tr>
      <w:tr w:rsidR="00FF4816" w:rsidRPr="00FF4816">
        <w:tc>
          <w:tcPr>
            <w:tcW w:w="624" w:type="dxa"/>
            <w:vAlign w:val="center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1.</w:t>
            </w:r>
          </w:p>
        </w:tc>
        <w:tc>
          <w:tcPr>
            <w:tcW w:w="2494" w:type="dxa"/>
            <w:vAlign w:val="center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Цель обращения?</w:t>
            </w:r>
          </w:p>
        </w:tc>
        <w:tc>
          <w:tcPr>
            <w:tcW w:w="5953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1. Получение разрешения на распоряжение имуществом, принадлежащим совершеннолетним недееспособным или ограниченным судом в дееспособности гражданам;</w:t>
            </w:r>
          </w:p>
          <w:p w:rsidR="00FF4816" w:rsidRPr="00FF4816" w:rsidRDefault="00FF4816">
            <w:pPr>
              <w:pStyle w:val="ConsPlusNormal"/>
              <w:jc w:val="both"/>
            </w:pPr>
            <w:r w:rsidRPr="00FF4816">
              <w:t>2. Получение дубликата распоряжения о выдаче разрешения на распоряжение имуществом, принадлежащим совершеннолетним недееспособным или ограниченным судом в дееспособности гражданам;</w:t>
            </w:r>
          </w:p>
          <w:p w:rsidR="00FF4816" w:rsidRPr="00FF4816" w:rsidRDefault="00FF4816">
            <w:pPr>
              <w:pStyle w:val="ConsPlusNormal"/>
              <w:jc w:val="both"/>
            </w:pPr>
            <w:r w:rsidRPr="00FF4816">
              <w:t>3. 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Title"/>
        <w:jc w:val="center"/>
        <w:outlineLvl w:val="2"/>
      </w:pPr>
      <w:r w:rsidRPr="00FF4816">
        <w:t>Таблица 2. Комбинации значений признаков,</w:t>
      </w:r>
    </w:p>
    <w:p w:rsidR="00FF4816" w:rsidRPr="00FF4816" w:rsidRDefault="00FF4816">
      <w:pPr>
        <w:pStyle w:val="ConsPlusTitle"/>
        <w:jc w:val="center"/>
      </w:pPr>
      <w:r w:rsidRPr="00FF4816">
        <w:t>каждая из которых соответствует</w:t>
      </w:r>
    </w:p>
    <w:p w:rsidR="00FF4816" w:rsidRPr="00FF4816" w:rsidRDefault="00FF4816">
      <w:pPr>
        <w:pStyle w:val="ConsPlusTitle"/>
        <w:jc w:val="center"/>
      </w:pPr>
      <w:r w:rsidRPr="00FF4816">
        <w:t>одному варианту предоставления государственной услуги</w:t>
      </w:r>
    </w:p>
    <w:p w:rsidR="00FF4816" w:rsidRPr="00FF4816" w:rsidRDefault="00FF48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FF4816" w:rsidRPr="00FF4816">
        <w:tc>
          <w:tcPr>
            <w:tcW w:w="1531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N варианта</w:t>
            </w:r>
          </w:p>
        </w:tc>
        <w:tc>
          <w:tcPr>
            <w:tcW w:w="7540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Комбинация значений признаков</w:t>
            </w:r>
          </w:p>
        </w:tc>
      </w:tr>
      <w:tr w:rsidR="00FF4816" w:rsidRPr="00FF4816">
        <w:tc>
          <w:tcPr>
            <w:tcW w:w="9071" w:type="dxa"/>
            <w:gridSpan w:val="2"/>
            <w:vAlign w:val="center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Результат государственной услуги, за которым обращается заявитель, - "Выдача разрешения на распоряжение имуществом, принадлежащим совершеннолетним недееспособным или ограниченным судом в дееспособности гражданам"</w:t>
            </w:r>
          </w:p>
        </w:tc>
      </w:tr>
      <w:tr w:rsidR="00FF4816" w:rsidRPr="00FF4816">
        <w:tc>
          <w:tcPr>
            <w:tcW w:w="1531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1.</w:t>
            </w:r>
          </w:p>
        </w:tc>
        <w:tc>
          <w:tcPr>
            <w:tcW w:w="7540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Заявитель обратился с целью получения разрешения на распоряжение имуществом, принадлежащим совершеннолетним недееспособным или ограниченным судом в дееспособности гражданам</w:t>
            </w:r>
          </w:p>
        </w:tc>
      </w:tr>
      <w:tr w:rsidR="00FF4816" w:rsidRPr="00FF4816">
        <w:tc>
          <w:tcPr>
            <w:tcW w:w="1531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2.</w:t>
            </w:r>
          </w:p>
        </w:tc>
        <w:tc>
          <w:tcPr>
            <w:tcW w:w="7540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Заявитель обратился с целью получения дубликата распоряжения о выдаче разрешения на распоряжение имуществом, принадлежащим совершеннолетним недееспособным или ограниченным судом в дееспособности гражданам</w:t>
            </w:r>
          </w:p>
        </w:tc>
      </w:tr>
      <w:tr w:rsidR="00FF4816" w:rsidRPr="00FF4816">
        <w:tc>
          <w:tcPr>
            <w:tcW w:w="1531" w:type="dxa"/>
            <w:vAlign w:val="center"/>
          </w:tcPr>
          <w:p w:rsidR="00FF4816" w:rsidRPr="00FF4816" w:rsidRDefault="00FF4816">
            <w:pPr>
              <w:pStyle w:val="ConsPlusNormal"/>
              <w:jc w:val="center"/>
            </w:pPr>
            <w:r w:rsidRPr="00FF4816">
              <w:t>3.</w:t>
            </w:r>
          </w:p>
        </w:tc>
        <w:tc>
          <w:tcPr>
            <w:tcW w:w="7540" w:type="dxa"/>
          </w:tcPr>
          <w:p w:rsidR="00FF4816" w:rsidRPr="00FF4816" w:rsidRDefault="00FF4816">
            <w:pPr>
              <w:pStyle w:val="ConsPlusNormal"/>
              <w:jc w:val="both"/>
            </w:pPr>
            <w:r w:rsidRPr="00FF4816">
              <w:t>Заявитель обратился с целью исправления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right"/>
        <w:outlineLvl w:val="1"/>
      </w:pPr>
      <w:r w:rsidRPr="00FF4816">
        <w:t>Приложение 4</w:t>
      </w:r>
    </w:p>
    <w:p w:rsidR="00FF4816" w:rsidRPr="00FF4816" w:rsidRDefault="00FF4816">
      <w:pPr>
        <w:pStyle w:val="ConsPlusNormal"/>
        <w:jc w:val="right"/>
      </w:pPr>
      <w:r w:rsidRPr="00FF4816">
        <w:t>к Административному регламенту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В министерство социального развития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Оренбургской области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от 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                                   (Ф.И.О.)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bookmarkStart w:id="14" w:name="P887"/>
      <w:bookmarkEnd w:id="14"/>
      <w:r w:rsidRPr="00FF4816">
        <w:t xml:space="preserve">                                 ЗАЯВЛЕНИЕ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об исправлении допущенных опечаток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и (или) ошибок в выданных в результате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предоставления государственной услуги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   документах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 xml:space="preserve">    Прошу исправить в 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(наименование документа, содержащего ошибки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          и (или) опечатки)</w:t>
      </w:r>
    </w:p>
    <w:p w:rsidR="00FF4816" w:rsidRPr="00FF4816" w:rsidRDefault="00FF4816">
      <w:pPr>
        <w:pStyle w:val="ConsPlusNonformat"/>
        <w:jc w:val="both"/>
      </w:pPr>
      <w:r w:rsidRPr="00FF4816">
        <w:t>выданном _________________________________________________________________,</w:t>
      </w:r>
    </w:p>
    <w:p w:rsidR="00FF4816" w:rsidRPr="00FF4816" w:rsidRDefault="00FF4816">
      <w:pPr>
        <w:pStyle w:val="ConsPlusNonformat"/>
        <w:jc w:val="both"/>
      </w:pPr>
      <w:r w:rsidRPr="00FF4816">
        <w:t xml:space="preserve">                   (наименование органа, выдавшего документ)</w:t>
      </w:r>
    </w:p>
    <w:p w:rsidR="00FF4816" w:rsidRPr="00FF4816" w:rsidRDefault="00FF4816">
      <w:pPr>
        <w:pStyle w:val="ConsPlusNonformat"/>
        <w:jc w:val="both"/>
      </w:pPr>
      <w:r w:rsidRPr="00FF4816">
        <w:t>следующие опечатки и (или) ошибки: 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  <w:r w:rsidRPr="00FF4816">
        <w:t>___________________________________________________________________________</w:t>
      </w:r>
    </w:p>
    <w:p w:rsidR="00FF4816" w:rsidRPr="00FF4816" w:rsidRDefault="00FF4816">
      <w:pPr>
        <w:pStyle w:val="ConsPlusNonformat"/>
        <w:jc w:val="both"/>
      </w:pPr>
    </w:p>
    <w:p w:rsidR="00FF4816" w:rsidRPr="00FF4816" w:rsidRDefault="00FF4816">
      <w:pPr>
        <w:pStyle w:val="ConsPlusNonformat"/>
        <w:jc w:val="both"/>
      </w:pPr>
      <w:r w:rsidRPr="00FF4816">
        <w:t>дата                                                      подпись заявителя</w:t>
      </w: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jc w:val="both"/>
      </w:pPr>
    </w:p>
    <w:p w:rsidR="00FF4816" w:rsidRPr="00FF4816" w:rsidRDefault="00FF48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8C7" w:rsidRPr="00FF4816" w:rsidRDefault="00ED78C7"/>
    <w:sectPr w:rsidR="00ED78C7" w:rsidRPr="00FF4816" w:rsidSect="00C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6"/>
    <w:rsid w:val="00ED78C7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1195"/>
  <w15:chartTrackingRefBased/>
  <w15:docId w15:val="{4E7C6F78-40C0-4889-A101-9B0DDB47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8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4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48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4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48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48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48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48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1848" TargetMode="External"/><Relationship Id="rId18" Type="http://schemas.openxmlformats.org/officeDocument/2006/relationships/hyperlink" Target="https://login.consultant.ru/link/?req=doc&amp;base=RLAW390&amp;n=132524&amp;dst=100098" TargetMode="External"/><Relationship Id="rId26" Type="http://schemas.openxmlformats.org/officeDocument/2006/relationships/hyperlink" Target="https://login.consultant.ru/link/?req=doc&amp;base=RLAW390&amp;n=132524&amp;dst=100107" TargetMode="External"/><Relationship Id="rId39" Type="http://schemas.openxmlformats.org/officeDocument/2006/relationships/hyperlink" Target="https://login.consultant.ru/link/?req=doc&amp;base=LAW&amp;n=309480&amp;dst=100028" TargetMode="External"/><Relationship Id="rId21" Type="http://schemas.openxmlformats.org/officeDocument/2006/relationships/hyperlink" Target="https://login.consultant.ru/link/?req=doc&amp;base=RLAW390&amp;n=132524&amp;dst=100102" TargetMode="External"/><Relationship Id="rId34" Type="http://schemas.openxmlformats.org/officeDocument/2006/relationships/hyperlink" Target="https://login.consultant.ru/link/?req=doc&amp;base=RLAW390&amp;n=132524&amp;dst=100150" TargetMode="External"/><Relationship Id="rId42" Type="http://schemas.openxmlformats.org/officeDocument/2006/relationships/hyperlink" Target="https://login.consultant.ru/link/?req=doc&amp;base=LAW&amp;n=451858" TargetMode="External"/><Relationship Id="rId47" Type="http://schemas.openxmlformats.org/officeDocument/2006/relationships/hyperlink" Target="https://login.consultant.ru/link/?req=doc&amp;base=RLAW390&amp;n=132524&amp;dst=100161" TargetMode="External"/><Relationship Id="rId50" Type="http://schemas.openxmlformats.org/officeDocument/2006/relationships/hyperlink" Target="https://login.consultant.ru/link/?req=doc&amp;base=LAW&amp;n=472380" TargetMode="External"/><Relationship Id="rId55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390&amp;n=132524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132524&amp;dst=100011" TargetMode="External"/><Relationship Id="rId29" Type="http://schemas.openxmlformats.org/officeDocument/2006/relationships/hyperlink" Target="https://login.consultant.ru/link/?req=doc&amp;base=RLAW390&amp;n=132524&amp;dst=100111" TargetMode="External"/><Relationship Id="rId11" Type="http://schemas.openxmlformats.org/officeDocument/2006/relationships/hyperlink" Target="https://login.consultant.ru/link/?req=doc&amp;base=RLAW390&amp;n=132524&amp;dst=100006" TargetMode="External"/><Relationship Id="rId24" Type="http://schemas.openxmlformats.org/officeDocument/2006/relationships/hyperlink" Target="https://login.consultant.ru/link/?req=doc&amp;base=LAW&amp;n=471848" TargetMode="External"/><Relationship Id="rId32" Type="http://schemas.openxmlformats.org/officeDocument/2006/relationships/hyperlink" Target="https://login.consultant.ru/link/?req=doc&amp;base=RLAW390&amp;n=132524&amp;dst=100005" TargetMode="External"/><Relationship Id="rId37" Type="http://schemas.openxmlformats.org/officeDocument/2006/relationships/hyperlink" Target="https://login.consultant.ru/link/?req=doc&amp;base=RLAW390&amp;n=132524&amp;dst=100156" TargetMode="External"/><Relationship Id="rId40" Type="http://schemas.openxmlformats.org/officeDocument/2006/relationships/hyperlink" Target="https://login.consultant.ru/link/?req=doc&amp;base=LAW&amp;n=451858&amp;dst=100144" TargetMode="External"/><Relationship Id="rId45" Type="http://schemas.openxmlformats.org/officeDocument/2006/relationships/hyperlink" Target="https://login.consultant.ru/link/?req=doc&amp;base=RLAW390&amp;n=130973&amp;dst=100097" TargetMode="External"/><Relationship Id="rId53" Type="http://schemas.openxmlformats.org/officeDocument/2006/relationships/hyperlink" Target="https://login.consultant.ru/link/?req=doc&amp;base=LAW&amp;n=471848&amp;dst=279" TargetMode="External"/><Relationship Id="rId58" Type="http://schemas.openxmlformats.org/officeDocument/2006/relationships/hyperlink" Target="https://login.consultant.ru/link/?req=doc&amp;base=LAW&amp;n=439201&amp;dst=100269" TargetMode="External"/><Relationship Id="rId5" Type="http://schemas.openxmlformats.org/officeDocument/2006/relationships/hyperlink" Target="https://login.consultant.ru/link/?req=doc&amp;base=RLAW390&amp;n=132524&amp;dst=100004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390&amp;n=132524&amp;dst=100099" TargetMode="External"/><Relationship Id="rId14" Type="http://schemas.openxmlformats.org/officeDocument/2006/relationships/hyperlink" Target="https://login.consultant.ru/link/?req=doc&amp;base=LAW&amp;n=471848" TargetMode="External"/><Relationship Id="rId22" Type="http://schemas.openxmlformats.org/officeDocument/2006/relationships/hyperlink" Target="https://login.consultant.ru/link/?req=doc&amp;base=RLAW390&amp;n=132524&amp;dst=100104" TargetMode="External"/><Relationship Id="rId27" Type="http://schemas.openxmlformats.org/officeDocument/2006/relationships/hyperlink" Target="https://login.consultant.ru/link/?req=doc&amp;base=RLAW390&amp;n=132524&amp;dst=100108" TargetMode="External"/><Relationship Id="rId30" Type="http://schemas.openxmlformats.org/officeDocument/2006/relationships/hyperlink" Target="https://login.consultant.ru/link/?req=doc&amp;base=RLAW390&amp;n=132524&amp;dst=100005" TargetMode="External"/><Relationship Id="rId35" Type="http://schemas.openxmlformats.org/officeDocument/2006/relationships/hyperlink" Target="https://login.consultant.ru/link/?req=doc&amp;base=RLAW390&amp;n=132524&amp;dst=100152" TargetMode="External"/><Relationship Id="rId43" Type="http://schemas.openxmlformats.org/officeDocument/2006/relationships/hyperlink" Target="https://login.consultant.ru/link/?req=doc&amp;base=RLAW390&amp;n=132524&amp;dst=100005" TargetMode="External"/><Relationship Id="rId48" Type="http://schemas.openxmlformats.org/officeDocument/2006/relationships/hyperlink" Target="https://login.consultant.ru/link/?req=doc&amp;base=RLAW390&amp;n=132524&amp;dst=100163" TargetMode="External"/><Relationship Id="rId56" Type="http://schemas.openxmlformats.org/officeDocument/2006/relationships/hyperlink" Target="https://login.consultant.ru/link/?req=doc&amp;base=LAW&amp;n=439201" TargetMode="External"/><Relationship Id="rId8" Type="http://schemas.openxmlformats.org/officeDocument/2006/relationships/hyperlink" Target="https://login.consultant.ru/link/?req=doc&amp;base=RLAW390&amp;n=132524&amp;dst=100005" TargetMode="External"/><Relationship Id="rId51" Type="http://schemas.openxmlformats.org/officeDocument/2006/relationships/hyperlink" Target="https://login.consultant.ru/link/?req=doc&amp;base=LAW&amp;n=465798&amp;dst=1003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1106&amp;dst=100191" TargetMode="External"/><Relationship Id="rId17" Type="http://schemas.openxmlformats.org/officeDocument/2006/relationships/hyperlink" Target="https://login.consultant.ru/link/?req=doc&amp;base=LAW&amp;n=309480&amp;dst=100028" TargetMode="External"/><Relationship Id="rId25" Type="http://schemas.openxmlformats.org/officeDocument/2006/relationships/hyperlink" Target="https://login.consultant.ru/link/?req=doc&amp;base=LAW&amp;n=451858" TargetMode="External"/><Relationship Id="rId33" Type="http://schemas.openxmlformats.org/officeDocument/2006/relationships/hyperlink" Target="https://login.consultant.ru/link/?req=doc&amp;base=RLAW390&amp;n=132524&amp;dst=100005" TargetMode="External"/><Relationship Id="rId38" Type="http://schemas.openxmlformats.org/officeDocument/2006/relationships/hyperlink" Target="https://login.consultant.ru/link/?req=doc&amp;base=RLAW390&amp;n=132524&amp;dst=100157" TargetMode="External"/><Relationship Id="rId46" Type="http://schemas.openxmlformats.org/officeDocument/2006/relationships/hyperlink" Target="https://login.consultant.ru/link/?req=doc&amp;base=RLAW390&amp;n=132524&amp;dst=100159" TargetMode="External"/><Relationship Id="rId59" Type="http://schemas.openxmlformats.org/officeDocument/2006/relationships/hyperlink" Target="https://login.consultant.ru/link/?req=doc&amp;base=LAW&amp;n=439201&amp;dst=100082" TargetMode="External"/><Relationship Id="rId20" Type="http://schemas.openxmlformats.org/officeDocument/2006/relationships/hyperlink" Target="https://login.consultant.ru/link/?req=doc&amp;base=RLAW390&amp;n=132524&amp;dst=100101" TargetMode="External"/><Relationship Id="rId41" Type="http://schemas.openxmlformats.org/officeDocument/2006/relationships/hyperlink" Target="https://login.consultant.ru/link/?req=doc&amp;base=LAW&amp;n=471848" TargetMode="External"/><Relationship Id="rId54" Type="http://schemas.openxmlformats.org/officeDocument/2006/relationships/hyperlink" Target="https://login.consultant.ru/link/?req=doc&amp;base=LAW&amp;n=451858&amp;dst=100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5" Type="http://schemas.openxmlformats.org/officeDocument/2006/relationships/hyperlink" Target="https://login.consultant.ru/link/?req=doc&amp;base=LAW&amp;n=451858&amp;dst=100144" TargetMode="External"/><Relationship Id="rId23" Type="http://schemas.openxmlformats.org/officeDocument/2006/relationships/hyperlink" Target="https://login.consultant.ru/link/?req=doc&amp;base=LAW&amp;n=451858&amp;dst=100144" TargetMode="External"/><Relationship Id="rId28" Type="http://schemas.openxmlformats.org/officeDocument/2006/relationships/hyperlink" Target="https://login.consultant.ru/link/?req=doc&amp;base=RLAW390&amp;n=132524&amp;dst=100110" TargetMode="External"/><Relationship Id="rId36" Type="http://schemas.openxmlformats.org/officeDocument/2006/relationships/hyperlink" Target="https://login.consultant.ru/link/?req=doc&amp;base=RLAW390&amp;n=132524&amp;dst=100153" TargetMode="External"/><Relationship Id="rId49" Type="http://schemas.openxmlformats.org/officeDocument/2006/relationships/hyperlink" Target="https://login.consultant.ru/link/?req=doc&amp;base=RLAW390&amp;n=132524&amp;dst=100164" TargetMode="External"/><Relationship Id="rId57" Type="http://schemas.openxmlformats.org/officeDocument/2006/relationships/hyperlink" Target="https://login.consultant.ru/link/?req=doc&amp;base=LAW&amp;n=439201&amp;dst=100260" TargetMode="External"/><Relationship Id="rId10" Type="http://schemas.openxmlformats.org/officeDocument/2006/relationships/hyperlink" Target="https://login.consultant.ru/link/?req=doc&amp;base=RLAW390&amp;n=132524&amp;dst=100005" TargetMode="External"/><Relationship Id="rId31" Type="http://schemas.openxmlformats.org/officeDocument/2006/relationships/hyperlink" Target="https://login.consultant.ru/link/?req=doc&amp;base=RLAW390&amp;n=132524&amp;dst=100005" TargetMode="External"/><Relationship Id="rId44" Type="http://schemas.openxmlformats.org/officeDocument/2006/relationships/hyperlink" Target="https://login.consultant.ru/link/?req=doc&amp;base=RLAW390&amp;n=132524&amp;dst=100005" TargetMode="External"/><Relationship Id="rId52" Type="http://schemas.openxmlformats.org/officeDocument/2006/relationships/hyperlink" Target="https://login.consultant.ru/link/?req=doc&amp;base=LAW&amp;n=451858&amp;dst=100139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90&amp;n=130973&amp;dst=100096" TargetMode="External"/><Relationship Id="rId9" Type="http://schemas.openxmlformats.org/officeDocument/2006/relationships/hyperlink" Target="https://login.consultant.ru/link/?req=doc&amp;base=RLAW390&amp;n=13252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12933</Words>
  <Characters>73723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1</cp:revision>
  <dcterms:created xsi:type="dcterms:W3CDTF">2024-06-18T11:15:00Z</dcterms:created>
  <dcterms:modified xsi:type="dcterms:W3CDTF">2024-06-18T11:16:00Z</dcterms:modified>
</cp:coreProperties>
</file>