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55" w:rsidRPr="00536455" w:rsidRDefault="00536455" w:rsidP="0053645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536455">
        <w:rPr>
          <w:rFonts w:ascii="Times New Roman" w:hAnsi="Times New Roman"/>
          <w:bCs/>
          <w:sz w:val="28"/>
          <w:szCs w:val="28"/>
        </w:rPr>
        <w:t>Приложение N 13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к приказу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министерства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социального развития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от 23 декабря 2021 г. N 773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Положение</w:t>
      </w: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об организации социальной технологии "Школа ухода"</w:t>
      </w: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для граждан, осуществляющих уход, в рамках реализации</w:t>
      </w: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пилотного проекта системы долговременного ухода</w:t>
      </w: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за гражданами пожилого возраста и инвалидами,</w:t>
      </w: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нуждающимися в уходе"</w:t>
      </w:r>
    </w:p>
    <w:p w:rsidR="00536455" w:rsidRPr="00536455" w:rsidRDefault="00536455" w:rsidP="005364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536455" w:rsidRPr="00536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 xml:space="preserve">(введено </w:t>
            </w:r>
            <w:hyperlink r:id="rId4" w:history="1">
              <w:r w:rsidRPr="00536455">
                <w:rPr>
                  <w:rFonts w:ascii="Times New Roman" w:hAnsi="Times New Roman"/>
                  <w:bCs/>
                  <w:color w:val="0000FF"/>
                  <w:sz w:val="28"/>
                  <w:szCs w:val="28"/>
                </w:rPr>
                <w:t>Приказом</w:t>
              </w:r>
            </w:hyperlink>
            <w:r w:rsidRPr="00536455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 xml:space="preserve"> Министерства социального развития Оренбургской области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>от 11.01.2024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 xml:space="preserve">1.1. Настоящее положение устанавливает порядок организации работы деятельности школ ухода для граждан, осуществляющих уход на дому за тяжелобольными гражданами, нуждающимися в постоянном постороннем уходе (далее - школа ухода), созданных на базе поставщиков социальных услуг, являющихся участниками системы долговременного ухода в рамках реализации пилотного проекта, определенных </w:t>
      </w:r>
      <w:hyperlink r:id="rId5" w:history="1">
        <w:r w:rsidRPr="00536455">
          <w:rPr>
            <w:rFonts w:ascii="Times New Roman" w:hAnsi="Times New Roman"/>
            <w:bCs/>
            <w:color w:val="0000FF"/>
            <w:sz w:val="28"/>
            <w:szCs w:val="28"/>
          </w:rPr>
          <w:t>постановлением</w:t>
        </w:r>
      </w:hyperlink>
      <w:r w:rsidRPr="00536455">
        <w:rPr>
          <w:rFonts w:ascii="Times New Roman" w:hAnsi="Times New Roman"/>
          <w:bCs/>
          <w:sz w:val="28"/>
          <w:szCs w:val="28"/>
        </w:rPr>
        <w:t xml:space="preserve"> Правительства Оренбургской области от 16.04.2020 N 297-пп "О мероприятиях по созданию системы долговременного ухода за гражданами пожилого возраста и инвалидами на территории Оренбургской области".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1.2. Настоящее положение регламентирует деятельность школы ухода для обучения лиц, осуществляющих уход на дому за тяжелобольными гражданами, нуждающимися в постоянном постороннем уходе (далее - ЛОУ) и признанных нуждающимися в предоставлении срочных социальных услуг, навыкам общего ухода за тяжелобольными гражданами.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 Основные цели и задачи школы ухода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2.1. Основной целью создания школы ухода является обучение и информационная поддержка ЛОУ.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2.2. Задачами школы ухода являются: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1) формирование у ЛОУ знаний, умений и навыков ухода за гражданами, нуждающимися в уходе;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lastRenderedPageBreak/>
        <w:t>2) обучение ЛОУ приемам адаптации жилых помещений под нужды граждан, нуждающихся в уходе;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3) обучение методам альтернативной и дополнительной коммуникации;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4) создание благоприятной обстановки и психологической атмосферы в семье гражданина, нуждающегося в уходе;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5) оказание психологической поддержки ЛОУ, снижение у них психоэмоциональной нагрузки и уровня стресса;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6) обучение граждан, нуждающихся в уходе, практическим навыкам и методам самопомощи, использованию технических средств реабилитации, средств ухода;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7) снижение потребности тяжелобольных граждан в услугах стационарных организаций социального обслуживания.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 Функции школы ухода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3.1. Для достижения целей и задач школа осуществляет: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1) информирование и консультирование ЛОУ о деятельности школы ухода;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2) выявление и учет ЛОУ и нуждающихся в обучении в школе ухода, в том числе во взаимодействии с территориальным координационным центром;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3) организацию обучения ЛОУ (в очной и заочной (дистанционной), индивидуальной и групповой формах);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4) консультирование по вопросам применения технических средств реабилитации и средств ухода, с учетом индивидуальных особенностей гражданина, нуждающегося в уходе;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5) консультирование по организации (адаптации) пространства (среды), направленной на поддержку самостоятельности граждан, нуждающихся в уходе;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6) консультирование по вопросам снижения эмоциональной напряженности в семье;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7) ведение учетно-отчетной документации, в том числе в электронном виде, формирующейся в процессе деятельности школы ухода;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8) привлечение работников медицинских и образовательных организаций в субъекте Российской Федерации для просветительской деятельности в рамках деятельности школы ухода;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lastRenderedPageBreak/>
        <w:t>9) взаимодействие со структурными подразделениями организации социального обслуживания в целях организации деятельности школы ухода;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10) подготовка информационных материалов о деятельности школы ухода, участие в организации и проведении семинаров, форумов, совещаний, круглых столов по вопросам деятельности школы ухода.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 Организация деятельности школы ухода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4.1. Слушателями школы ухода являются: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члены семьи гражданина, нуждающегося в уходе, его родственники, друзья, соседи и другие лица;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граждане, нуждающиеся в уходе.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4.2. Обучение на курсах школы ухода осуществляется бесплатно.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4.3. Обучение осуществляется на основании информации регионального, территориального координационных центров о потребности гражданина, осуществляющего уход, в обучении, и заявления гражданина, осуществляющего уход.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4.4. Заявление об обучении может быть подано в школу ухода лично гражданином, осуществляющим уход, а также направлено поставщиком социальных услуг.</w:t>
      </w:r>
    </w:p>
    <w:p w:rsidR="00536455" w:rsidRPr="00536455" w:rsidRDefault="00536455" w:rsidP="005364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536455" w:rsidRPr="00536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6455" w:rsidRPr="00536455" w:rsidRDefault="00536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proofErr w:type="spellStart"/>
            <w:r w:rsidRPr="00536455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536455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>: примечание.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>В официальном тексте документа, видимо, допущена опечатка: Приказ Министерства социального развития Оренбургской области N 398 издан 21.07.2021, а не 21.08.2021.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455" w:rsidRPr="00536455" w:rsidRDefault="00536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536455" w:rsidRPr="00536455" w:rsidRDefault="00536455" w:rsidP="00536455">
      <w:pPr>
        <w:autoSpaceDE w:val="0"/>
        <w:autoSpaceDN w:val="0"/>
        <w:adjustRightInd w:val="0"/>
        <w:spacing w:before="36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 xml:space="preserve">Форма </w:t>
      </w:r>
      <w:hyperlink r:id="rId6" w:history="1">
        <w:r w:rsidRPr="00536455">
          <w:rPr>
            <w:rFonts w:ascii="Times New Roman" w:hAnsi="Times New Roman"/>
            <w:bCs/>
            <w:color w:val="0000FF"/>
            <w:sz w:val="28"/>
            <w:szCs w:val="28"/>
          </w:rPr>
          <w:t>заявления</w:t>
        </w:r>
      </w:hyperlink>
      <w:r w:rsidRPr="00536455">
        <w:rPr>
          <w:rFonts w:ascii="Times New Roman" w:hAnsi="Times New Roman"/>
          <w:bCs/>
          <w:sz w:val="28"/>
          <w:szCs w:val="28"/>
        </w:rPr>
        <w:t xml:space="preserve"> на обучение предусмотрена приложением N 14 к приказу министерства социального развития Оренбургской области от 21.08.2021 N 398.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4.5. Программа обучения слушателей может включать: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1) курс, ориентированный на слушателей, не имеющих опыта осуществления ухода за гражданином, нуждающимся в уходе, предполагает обучение первичным навыкам ухода, приемам адаптации жилых помещений под нужды граждан, нуждающихся в уходе, использованию технических средств реабилитации и средств ухода, а также использованию методов альтернативной и дополнительной коммуникации, методам снижения эмоциональной напряженности в семье;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lastRenderedPageBreak/>
        <w:t>2) курс, ориентированный на слушателей, имеющих опыт осуществления ухода за гражданином, нуждающимся в уходе, предполагает обучение по отдельным темам, связанным с приобретением дополнительных знаний об особенностях ухода за гражданином, методам снижения эмоциональной напряженности в семье.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Курсы обучения предполагают теоретические и практические занятия, самостоятельное изучение материалов.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 xml:space="preserve">Примерный </w:t>
      </w:r>
      <w:hyperlink w:anchor="Par106" w:history="1">
        <w:r w:rsidRPr="00536455">
          <w:rPr>
            <w:rFonts w:ascii="Times New Roman" w:hAnsi="Times New Roman"/>
            <w:bCs/>
            <w:color w:val="0000FF"/>
            <w:sz w:val="28"/>
            <w:szCs w:val="28"/>
          </w:rPr>
          <w:t>перечень</w:t>
        </w:r>
      </w:hyperlink>
      <w:r w:rsidRPr="00536455">
        <w:rPr>
          <w:rFonts w:ascii="Times New Roman" w:hAnsi="Times New Roman"/>
          <w:bCs/>
          <w:sz w:val="28"/>
          <w:szCs w:val="28"/>
        </w:rPr>
        <w:t xml:space="preserve"> курсов и программ обучения школы ухода, предусмотрен приложением N 1 к положению.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 xml:space="preserve">Примерная </w:t>
      </w:r>
      <w:hyperlink w:anchor="Par206" w:history="1">
        <w:r w:rsidRPr="00536455">
          <w:rPr>
            <w:rFonts w:ascii="Times New Roman" w:hAnsi="Times New Roman"/>
            <w:bCs/>
            <w:color w:val="0000FF"/>
            <w:sz w:val="28"/>
            <w:szCs w:val="28"/>
          </w:rPr>
          <w:t>форма</w:t>
        </w:r>
      </w:hyperlink>
      <w:r w:rsidRPr="00536455">
        <w:rPr>
          <w:rFonts w:ascii="Times New Roman" w:hAnsi="Times New Roman"/>
          <w:bCs/>
          <w:sz w:val="28"/>
          <w:szCs w:val="28"/>
        </w:rPr>
        <w:t xml:space="preserve"> расписания обучения слушателей в группе предусмотрена приложением N 2 к положению.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4.6. Обучение слушателей в школе ухода осуществляется в следующих формах: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1) групповая в очном формате в помещении школы ухода либо в дистанционном формате (с использованием телекоммуникационной сети Интернет);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2) индивидуальная в помещении школы ухода и/или по месту проживания гражданина, нуждающегося в уходе, либо в дистанционном формате (с использованием телекоммуникационной сети Интернет).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4.7. Групповое обучение проводится согласно расписанию, формируемому в соответствии с планом программы курса обучения школы ухода.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4.8. Количество обучающихся в группе - от 3 до 10 слушателей.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4.9. Индивидуальное обучение проводится со слушателями по выборочным темам занятий из программы курса обучения школы ухода согласно отдельному графику.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4.10. Продолжительность занятий определяется в соответствии с планом программы курса обучения, но не может превышать 60 минут за одно занятие.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4.11. При организации обучения необходимо наличие оснащенных надлежащим образом помещений (зон) для проведения практических занятий.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4.12. Занятия в школе ухода проводятся с использованием демонстрационного оборудования, технических средств реабилитации и средств ухода.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lastRenderedPageBreak/>
        <w:t xml:space="preserve">Примерный </w:t>
      </w:r>
      <w:hyperlink w:anchor="Par233" w:history="1">
        <w:r w:rsidRPr="00536455">
          <w:rPr>
            <w:rFonts w:ascii="Times New Roman" w:hAnsi="Times New Roman"/>
            <w:bCs/>
            <w:color w:val="0000FF"/>
            <w:sz w:val="28"/>
            <w:szCs w:val="28"/>
          </w:rPr>
          <w:t>перечень</w:t>
        </w:r>
      </w:hyperlink>
      <w:r w:rsidRPr="00536455">
        <w:rPr>
          <w:rFonts w:ascii="Times New Roman" w:hAnsi="Times New Roman"/>
          <w:bCs/>
          <w:sz w:val="28"/>
          <w:szCs w:val="28"/>
        </w:rPr>
        <w:t xml:space="preserve"> демонстрационного оборудования, технических средств реабилитации и средств ухода для оснащения школы ухода предусмотрен приложением N 3 к настоящему положению.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4.13. Уполномоченный работник школы ухода ежеквартально формирует реестр слушателей, прошедших обучение в школе ухода, и организует его направление в территориальный координационный центр.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 xml:space="preserve">4.14. Примерная </w:t>
      </w:r>
      <w:hyperlink w:anchor="Par300" w:history="1">
        <w:r w:rsidRPr="00536455">
          <w:rPr>
            <w:rFonts w:ascii="Times New Roman" w:hAnsi="Times New Roman"/>
            <w:bCs/>
            <w:color w:val="0000FF"/>
            <w:sz w:val="28"/>
            <w:szCs w:val="28"/>
          </w:rPr>
          <w:t>форма</w:t>
        </w:r>
      </w:hyperlink>
      <w:r w:rsidRPr="00536455">
        <w:rPr>
          <w:rFonts w:ascii="Times New Roman" w:hAnsi="Times New Roman"/>
          <w:bCs/>
          <w:sz w:val="28"/>
          <w:szCs w:val="28"/>
        </w:rPr>
        <w:t xml:space="preserve"> реестра слушателей, прошедших обучение в школе ухода, предусмотрена приложением N 4 к положению.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4.15. Учебные материалы и задания находятся на сайте уполномоченной организации. После завершения обучения слушателей доступ к материалам сайта уполномоченной организации сохраняется.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4.16. К занятиям могут быть привлечены специалисты медицинских и образовательных организаций, Главных бюро медико-социальной экспертизы Министерства труда и социальной защиты России и иные эксперты по вопросам ухода.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4.17. Информирование о деятельности школы ухода, осуществляется при: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1) выявлении граждан, нуждающихся в уходе;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2) определении индивидуальной потребности гражданина в социальном обслуживании, в том числе в социальных услугах по уходу;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3) предоставлении социальных услуг по уходу, включенных в социальный пакет долговременного ухода.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4.18. Информация о школе ухода размещается: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1) на стендах в помещениях организаций социального обслуживания, медицинских и образовательных организациях, а также органов государственной власти субъекта Российской Федерации, уполномоченных на территории субъекта Российской Федерации в сфере социального обслуживания, социальной защиты, охраны здоровья, образования;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2) в средствах массовой информации, в том числе в информационно-телекоммуникационных сетях общего пользования (сети "Интернет");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5. Заключительные положения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5.1. Общее руководство и организацию деятельности школы ухода осуществляет руководитель структурного подразделения организации социального обслуживания.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lastRenderedPageBreak/>
        <w:t>5.2. Должностные обязанности, права и ответственность работников школы ухода определяются должностными инструкциями и утверждаются руководителем организации социального обслуживания.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5.3. Контроль за деятельностью школы осуществляется руководителем организации социального обслуживания (или заместителем руководителя).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Приложение 1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к положению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 школе ухода для граждан,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осуществляющих уход, в рамках реализации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пилотного проекта системы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долговременного ухода за гражданами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пожилого возраста и инвалидами,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нуждающимися в уходе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06"/>
      <w:bookmarkEnd w:id="1"/>
      <w:r w:rsidRPr="00536455">
        <w:rPr>
          <w:rFonts w:ascii="Times New Roman" w:hAnsi="Times New Roman"/>
          <w:bCs/>
          <w:sz w:val="28"/>
          <w:szCs w:val="28"/>
        </w:rPr>
        <w:t>Примерный перечень</w:t>
      </w: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курсов и программ обучения Школы ухода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53"/>
        <w:gridCol w:w="2438"/>
      </w:tblGrid>
      <w:tr w:rsidR="00536455" w:rsidRPr="0053645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Первый курс обучения (непрерывный)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Наименование темы курса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Значение коммуникации в процессе ухода. Альтернативная и дополнительная коммуникация с гражданином, нуждающимся в уходе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1,0 ч. - теория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0,5 ч. - практика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проведения мероприятий по поддержке мобильности (ограничений передвижения, перемещения)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0,5 ч. - теория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 - практика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проведения гигиенических мероприятий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1,0 ч. - теория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1,0 ч. - практика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проведения мероприятий по организации питания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 - теория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0,5 ч. - практика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возможности опорожнения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 - теория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0,5 ч. - практика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проведения мероприятий по поддержке здоровья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Профилактика осложнений состояния здоровья при неправильном уходе (пролежни, пневмония, тромбоз, обезвоживание, аспирация, опрелости)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1,5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Наблюдение за состоянием здоровья. Обострение хронических заболеваний и ситуации угрожающие жизни гражданина, нуждающегося в уходе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Адаптация жилых помещений под нужды граждан, нуждающихся в уходе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 - теория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Технические средства реабилитации.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Подбор и правила использования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 - теория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Средства ухода и гигиенические принадлежности.</w:t>
            </w:r>
          </w:p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Подбор и правила использования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0,5 ч. - теория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15,5 ч.</w:t>
            </w:r>
          </w:p>
        </w:tc>
      </w:tr>
    </w:tbl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53"/>
        <w:gridCol w:w="2438"/>
      </w:tblGrid>
      <w:tr w:rsidR="00536455" w:rsidRPr="0053645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Второй курс обучения (модульный)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Наименование темы курса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ухода при сахарном диабете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ухода после инсульта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ухода при травмах, переломах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ухода при ТМНР (тяжелых множественных нарушениях развития) ДЦП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ухода при деменции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Особенности кормления при нарушении глотания, парентеральное питание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 xml:space="preserve">Уход за катетером и </w:t>
            </w:r>
            <w:proofErr w:type="spellStart"/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стомой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1,0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Профилактика осложнений (пролежни, пневмония, тромбоз, обезвоживание, аспирация, опрелости)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1,5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Эмоциональное выгорание. Психологические проблемы ухаживающих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1,0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Консультации по запросам слушателей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1,0 ч.</w:t>
            </w:r>
          </w:p>
        </w:tc>
      </w:tr>
      <w:tr w:rsidR="00536455" w:rsidRPr="00536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13,0 ч.</w:t>
            </w:r>
          </w:p>
        </w:tc>
      </w:tr>
    </w:tbl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Приложение 2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к положению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 школе ухода для граждан,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осуществляющих уход, в рамках реализации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пилотного проекта системы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долговременного ухода за гражданами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пожилого возраста и инвалидами,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нуждающимися в уходе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2" w:name="Par206"/>
      <w:bookmarkEnd w:id="2"/>
      <w:r w:rsidRPr="00536455">
        <w:rPr>
          <w:rFonts w:ascii="Times New Roman" w:hAnsi="Times New Roman"/>
          <w:bCs/>
          <w:sz w:val="28"/>
          <w:szCs w:val="28"/>
        </w:rPr>
        <w:t>Примерная форма</w:t>
      </w: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расписания обучения слушателей в группе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1701"/>
        <w:gridCol w:w="2438"/>
        <w:gridCol w:w="2041"/>
      </w:tblGrid>
      <w:tr w:rsidR="00536455" w:rsidRPr="005364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Наименование темы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Количество слушателей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Дата проведения/место проведения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Ответственный специалист</w:t>
            </w:r>
          </w:p>
        </w:tc>
      </w:tr>
      <w:tr w:rsidR="00536455" w:rsidRPr="005364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Приложение 3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к положению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 школе ухода для граждан,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осуществляющих уход, в рамках реализации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пилотного проекта системы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долговременного ухода за гражданами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пожилого возраста и инвалидами,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нуждающимися в уходе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3" w:name="Par233"/>
      <w:bookmarkEnd w:id="3"/>
      <w:r w:rsidRPr="00536455">
        <w:rPr>
          <w:rFonts w:ascii="Times New Roman" w:hAnsi="Times New Roman"/>
          <w:bCs/>
          <w:sz w:val="28"/>
          <w:szCs w:val="28"/>
        </w:rPr>
        <w:t>Рекомендуемый перечень</w:t>
      </w: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демонстрационного оборудования, технических средств</w:t>
      </w: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реабилитации и средств ухода для оснащения школы ухода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1. Демонстрационное оборудование: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lastRenderedPageBreak/>
        <w:t>1.1. проектор, совместимый с компьютером;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1.2. компьютер;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1.3. экран;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1.4. удлинитель;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1.5. многофункциональный тренажер-манекен.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 Технические средства реабилитации: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2.1. Функциональная кровать с матрасом (укомплектованная стойкой для подтягивания с боковыми и торцевыми ограждениями);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2.2. Кресло-коляска с откидными подлокотниками, регулируемыми по высоте;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2.3. Кресло-стул с санитарным оснащением с откидными поручнями;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2.4. Насадка на унитаз с боковыми поручнями;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2.5. Судно-ладья;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2.6. Урологическая утка (для мужчин)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2.7. Урологическая утка (для женщин)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2.8. Ходунки-</w:t>
      </w:r>
      <w:proofErr w:type="spellStart"/>
      <w:r w:rsidRPr="00536455">
        <w:rPr>
          <w:rFonts w:ascii="Times New Roman" w:hAnsi="Times New Roman"/>
          <w:bCs/>
          <w:sz w:val="28"/>
          <w:szCs w:val="28"/>
        </w:rPr>
        <w:t>роллаторы</w:t>
      </w:r>
      <w:proofErr w:type="spellEnd"/>
      <w:r w:rsidRPr="00536455">
        <w:rPr>
          <w:rFonts w:ascii="Times New Roman" w:hAnsi="Times New Roman"/>
          <w:bCs/>
          <w:sz w:val="28"/>
          <w:szCs w:val="28"/>
        </w:rPr>
        <w:t xml:space="preserve"> (с ручным тормозом);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2.9. Ходунки шагающие;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2.10. Ходунки стационарные (обычные);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2.11. Трость опорная телескопическая;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2.13. Трость 3-опорная;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2.14. Трость 4-опорная.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 Средства ухода: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3.1. Подгузники (разных размеров);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3.2. Впитывающие пеленки (разных размеров);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3.3. Простынь (2 шт.);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3.4. Одеяло (1 шт.);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lastRenderedPageBreak/>
        <w:t>3.5. Подушки разных размеров (6 шт.);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3.6. Валики (2 шт.);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3.7. Клеенка большого размера (2 x 1,5 метра);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3.8. Клеенка малого размера (1 x 0,5 метра);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3.9. Полотенце;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3.10. Рубашка распашная;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3.11. Закрытая обувь;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3.12. Надувная ванночка для мытья головы;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3.13. Надувная ванна (для купания в постели);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3.14. Сборная (каркасная) ванна (для купания в постели);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3.15. Прикроватный столик;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3.16. Пояс для перемещения;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3.17. Пояс для пересаживания;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3.18. Доска для пересаживания;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3.19. Скользящая простынь "рукав";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3.20. Скользящая простынь для перемещения.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 Адаптированные столовые приборы и посуда: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4.1. ложка (с ремешком);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4.2. вилка (с ремешком);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4.3. нож (с ремешком);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4.4. тарелка с высоким бортом на присоске;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4.5. стакан с трубочкой;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4.6. кружка;</w:t>
      </w:r>
    </w:p>
    <w:p w:rsidR="00536455" w:rsidRPr="00536455" w:rsidRDefault="00536455" w:rsidP="005364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4.7. поильник с трубочкой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Приложение 4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к положению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 школе ухода для граждан,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осуществляющих уход, в рамках реализации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пилотного проекта системы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долговременного ухода за гражданами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пожилого возраста и инвалидами,</w:t>
      </w:r>
    </w:p>
    <w:p w:rsidR="00536455" w:rsidRPr="00536455" w:rsidRDefault="00536455" w:rsidP="0053645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нуждающимися в уходе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4" w:name="Par300"/>
      <w:bookmarkEnd w:id="4"/>
      <w:r w:rsidRPr="00536455">
        <w:rPr>
          <w:rFonts w:ascii="Times New Roman" w:hAnsi="Times New Roman"/>
          <w:bCs/>
          <w:sz w:val="28"/>
          <w:szCs w:val="28"/>
        </w:rPr>
        <w:t>Примерная форма</w:t>
      </w:r>
    </w:p>
    <w:p w:rsidR="00536455" w:rsidRPr="00536455" w:rsidRDefault="00536455" w:rsidP="005364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36455">
        <w:rPr>
          <w:rFonts w:ascii="Times New Roman" w:hAnsi="Times New Roman"/>
          <w:bCs/>
          <w:sz w:val="28"/>
          <w:szCs w:val="28"/>
        </w:rPr>
        <w:t>реестра слушателей, прошедших обучение в школе ухода</w:t>
      </w:r>
    </w:p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587"/>
        <w:gridCol w:w="2098"/>
        <w:gridCol w:w="3005"/>
      </w:tblGrid>
      <w:tr w:rsidR="00536455" w:rsidRPr="005364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Ф.И.О. слушателя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Наименование курса/темы обучения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55">
              <w:rPr>
                <w:rFonts w:ascii="Times New Roman" w:hAnsi="Times New Roman"/>
                <w:bCs/>
                <w:sz w:val="28"/>
                <w:szCs w:val="28"/>
              </w:rPr>
              <w:t>Контактные данные (адрес места жительства, телефон, электронная почта)</w:t>
            </w:r>
          </w:p>
        </w:tc>
      </w:tr>
      <w:tr w:rsidR="00536455" w:rsidRPr="005364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5" w:rsidRPr="00536455" w:rsidRDefault="0053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36455" w:rsidRPr="00536455" w:rsidRDefault="00536455" w:rsidP="005364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D46035" w:rsidRPr="00536455" w:rsidRDefault="00D46035" w:rsidP="00B64517"/>
    <w:sectPr w:rsidR="00D46035" w:rsidRPr="00536455" w:rsidSect="00495684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0D"/>
    <w:rsid w:val="0017202A"/>
    <w:rsid w:val="002032C7"/>
    <w:rsid w:val="00314008"/>
    <w:rsid w:val="00367D58"/>
    <w:rsid w:val="00536455"/>
    <w:rsid w:val="00794ACF"/>
    <w:rsid w:val="008025D2"/>
    <w:rsid w:val="00823C0D"/>
    <w:rsid w:val="00AB62A7"/>
    <w:rsid w:val="00B64517"/>
    <w:rsid w:val="00D4075D"/>
    <w:rsid w:val="00D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B4EB-66DA-4A19-9F61-3429170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5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0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128735&amp;dst=113860" TargetMode="External"/><Relationship Id="rId5" Type="http://schemas.openxmlformats.org/officeDocument/2006/relationships/hyperlink" Target="https://login.consultant.ru/link/?req=doc&amp;base=RLAW390&amp;n=128152" TargetMode="External"/><Relationship Id="rId4" Type="http://schemas.openxmlformats.org/officeDocument/2006/relationships/hyperlink" Target="https://login.consultant.ru/link/?req=doc&amp;base=RLAW390&amp;n=129452&amp;dst=100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Натэлла Арсеновна</dc:creator>
  <cp:keywords/>
  <dc:description/>
  <cp:lastModifiedBy>Грачева Натэлла Арсеновна</cp:lastModifiedBy>
  <cp:revision>2</cp:revision>
  <cp:lastPrinted>2024-03-25T08:10:00Z</cp:lastPrinted>
  <dcterms:created xsi:type="dcterms:W3CDTF">2024-03-29T09:07:00Z</dcterms:created>
  <dcterms:modified xsi:type="dcterms:W3CDTF">2024-03-29T09:07:00Z</dcterms:modified>
</cp:coreProperties>
</file>