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587" w:rsidRPr="00A65C1E" w:rsidRDefault="00B56977" w:rsidP="00B56977">
      <w:pPr>
        <w:pBdr>
          <w:bottom w:val="single" w:sz="6" w:space="7" w:color="DADBDA"/>
        </w:pBdr>
        <w:spacing w:after="0" w:line="240" w:lineRule="auto"/>
        <w:jc w:val="center"/>
        <w:outlineLvl w:val="0"/>
        <w:rPr>
          <w:rFonts w:ascii="PT Astra Serif" w:eastAsia="Times New Roman" w:hAnsi="PT Astra Serif" w:cs="Times New Roman"/>
          <w:b/>
          <w:color w:val="000000"/>
          <w:kern w:val="36"/>
          <w:sz w:val="32"/>
          <w:szCs w:val="32"/>
          <w:lang w:eastAsia="ru-RU"/>
        </w:rPr>
      </w:pPr>
      <w:r>
        <w:rPr>
          <w:rFonts w:ascii="PT Astra Serif" w:eastAsia="Times New Roman" w:hAnsi="PT Astra Serif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32E7A71F" wp14:editId="7C0323E1">
            <wp:simplePos x="0" y="0"/>
            <wp:positionH relativeFrom="column">
              <wp:posOffset>-457200</wp:posOffset>
            </wp:positionH>
            <wp:positionV relativeFrom="paragraph">
              <wp:posOffset>-580769</wp:posOffset>
            </wp:positionV>
            <wp:extent cx="10692714" cy="7685903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0.bmp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6050" cy="76883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0587" w:rsidRPr="009F25F3">
        <w:rPr>
          <w:rFonts w:ascii="PT Astra Serif" w:eastAsia="Times New Roman" w:hAnsi="PT Astra Serif" w:cs="Times New Roman"/>
          <w:b/>
          <w:color w:val="000000"/>
          <w:kern w:val="36"/>
          <w:sz w:val="32"/>
          <w:szCs w:val="32"/>
          <w:lang w:eastAsia="ru-RU"/>
        </w:rPr>
        <w:t>ГДЕ</w:t>
      </w:r>
      <w:r w:rsidR="009F25F3">
        <w:rPr>
          <w:rFonts w:ascii="PT Astra Serif" w:eastAsia="Times New Roman" w:hAnsi="PT Astra Serif" w:cs="Times New Roman"/>
          <w:b/>
          <w:color w:val="000000"/>
          <w:kern w:val="36"/>
          <w:sz w:val="32"/>
          <w:szCs w:val="32"/>
          <w:lang w:eastAsia="ru-RU"/>
        </w:rPr>
        <w:t xml:space="preserve"> ПОЛУЧИТЬ</w:t>
      </w:r>
    </w:p>
    <w:p w:rsidR="00E20587" w:rsidRPr="009F25F3" w:rsidRDefault="00E20587" w:rsidP="00B56977">
      <w:pPr>
        <w:pBdr>
          <w:bottom w:val="single" w:sz="6" w:space="7" w:color="DADBDA"/>
        </w:pBdr>
        <w:spacing w:after="0" w:line="240" w:lineRule="auto"/>
        <w:jc w:val="center"/>
        <w:outlineLvl w:val="0"/>
        <w:rPr>
          <w:rFonts w:ascii="PT Astra Serif" w:eastAsia="Times New Roman" w:hAnsi="PT Astra Serif" w:cs="Times New Roman"/>
          <w:b/>
          <w:color w:val="000000"/>
          <w:kern w:val="36"/>
          <w:sz w:val="32"/>
          <w:szCs w:val="32"/>
          <w:lang w:eastAsia="ru-RU"/>
        </w:rPr>
      </w:pPr>
      <w:r w:rsidRPr="009F25F3">
        <w:rPr>
          <w:rFonts w:ascii="PT Astra Serif" w:eastAsia="Times New Roman" w:hAnsi="PT Astra Serif" w:cs="Times New Roman"/>
          <w:b/>
          <w:color w:val="000000"/>
          <w:kern w:val="36"/>
          <w:sz w:val="32"/>
          <w:szCs w:val="32"/>
          <w:lang w:eastAsia="ru-RU"/>
        </w:rPr>
        <w:t>ДОПОЛНИТЕЛЬНУЮ ИНФОРМАЦИЮ</w:t>
      </w:r>
    </w:p>
    <w:p w:rsidR="00E20587" w:rsidRPr="009F25F3" w:rsidRDefault="00E20587" w:rsidP="00B56977">
      <w:pPr>
        <w:spacing w:after="240" w:line="240" w:lineRule="auto"/>
        <w:ind w:left="410" w:right="157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9F25F3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Информацию об адресах, телефонах территориальных органов социальной защиты населения – филиалов Центра социальной поддержки населения можно получить по телефонам:</w:t>
      </w:r>
    </w:p>
    <w:p w:rsidR="00E20587" w:rsidRPr="009F25F3" w:rsidRDefault="00E20587" w:rsidP="00B56977">
      <w:pPr>
        <w:spacing w:after="0" w:line="240" w:lineRule="auto"/>
        <w:ind w:left="408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9F25F3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8 (3532) 77-03-03 «Единый социальный телефон»</w:t>
      </w:r>
    </w:p>
    <w:p w:rsidR="00E20587" w:rsidRPr="009F25F3" w:rsidRDefault="00E20587" w:rsidP="00B56977">
      <w:pPr>
        <w:spacing w:after="0" w:line="240" w:lineRule="auto"/>
        <w:ind w:left="408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9F25F3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8 (3532) 77-32-54,</w:t>
      </w:r>
    </w:p>
    <w:p w:rsidR="00E20587" w:rsidRPr="00A65C1E" w:rsidRDefault="00E20587" w:rsidP="00B56977">
      <w:pPr>
        <w:spacing w:after="0" w:line="240" w:lineRule="auto"/>
        <w:ind w:left="408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9F25F3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8 (3532) 34-18-79</w:t>
      </w:r>
      <w:r w:rsidR="009F25F3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,</w:t>
      </w:r>
    </w:p>
    <w:p w:rsidR="009F25F3" w:rsidRPr="00A65C1E" w:rsidRDefault="009F25F3" w:rsidP="00B56977">
      <w:pPr>
        <w:spacing w:after="0" w:line="240" w:lineRule="auto"/>
        <w:ind w:left="408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</w:p>
    <w:p w:rsidR="00E20587" w:rsidRPr="009F25F3" w:rsidRDefault="00E20587" w:rsidP="00B56977">
      <w:pPr>
        <w:pBdr>
          <w:bottom w:val="single" w:sz="6" w:space="7" w:color="DADBDA"/>
        </w:pBdr>
        <w:spacing w:after="300" w:line="240" w:lineRule="auto"/>
        <w:ind w:left="410"/>
        <w:jc w:val="both"/>
        <w:outlineLvl w:val="0"/>
        <w:rPr>
          <w:rFonts w:ascii="PT Astra Serif" w:eastAsia="Times New Roman" w:hAnsi="PT Astra Serif" w:cs="Times New Roman"/>
          <w:color w:val="000000"/>
          <w:kern w:val="36"/>
          <w:sz w:val="40"/>
          <w:szCs w:val="40"/>
          <w:lang w:eastAsia="ru-RU"/>
        </w:rPr>
      </w:pPr>
      <w:r w:rsidRPr="009F25F3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на сайте </w:t>
      </w:r>
      <w:hyperlink r:id="rId10" w:history="1">
        <w:r w:rsidR="00B8478C" w:rsidRPr="00D674B1">
          <w:rPr>
            <w:rStyle w:val="a6"/>
            <w:rFonts w:ascii="PT Astra Serif" w:eastAsia="Times New Roman" w:hAnsi="PT Astra Serif" w:cs="Times New Roman"/>
            <w:sz w:val="28"/>
            <w:szCs w:val="28"/>
            <w:lang w:eastAsia="ru-RU"/>
          </w:rPr>
          <w:t>http://</w:t>
        </w:r>
        <w:proofErr w:type="spellStart"/>
        <w:r w:rsidR="00B8478C" w:rsidRPr="00D674B1">
          <w:rPr>
            <w:rStyle w:val="a6"/>
            <w:rFonts w:ascii="PT Astra Serif" w:eastAsia="Times New Roman" w:hAnsi="PT Astra Serif" w:cs="Times New Roman"/>
            <w:sz w:val="28"/>
            <w:szCs w:val="28"/>
            <w:lang w:val="en-US" w:eastAsia="ru-RU"/>
          </w:rPr>
          <w:t>msr</w:t>
        </w:r>
        <w:proofErr w:type="spellEnd"/>
        <w:r w:rsidR="00B8478C" w:rsidRPr="00D674B1">
          <w:rPr>
            <w:rStyle w:val="a6"/>
            <w:rFonts w:ascii="PT Astra Serif" w:eastAsia="Times New Roman" w:hAnsi="PT Astra Serif" w:cs="Times New Roman"/>
            <w:sz w:val="28"/>
            <w:szCs w:val="28"/>
            <w:lang w:eastAsia="ru-RU"/>
          </w:rPr>
          <w:t>.</w:t>
        </w:r>
        <w:r w:rsidR="00B8478C" w:rsidRPr="00D674B1">
          <w:rPr>
            <w:rStyle w:val="a6"/>
            <w:rFonts w:ascii="PT Astra Serif" w:eastAsia="Times New Roman" w:hAnsi="PT Astra Serif" w:cs="Times New Roman"/>
            <w:sz w:val="28"/>
            <w:szCs w:val="28"/>
            <w:lang w:val="en-US" w:eastAsia="ru-RU"/>
          </w:rPr>
          <w:t>orb</w:t>
        </w:r>
        <w:r w:rsidR="00B8478C" w:rsidRPr="00D674B1">
          <w:rPr>
            <w:rStyle w:val="a6"/>
            <w:rFonts w:ascii="PT Astra Serif" w:eastAsia="Times New Roman" w:hAnsi="PT Astra Serif" w:cs="Times New Roman"/>
            <w:sz w:val="28"/>
            <w:szCs w:val="28"/>
            <w:lang w:eastAsia="ru-RU"/>
          </w:rPr>
          <w:t>.</w:t>
        </w:r>
        <w:proofErr w:type="spellStart"/>
        <w:r w:rsidR="00B8478C" w:rsidRPr="00D674B1">
          <w:rPr>
            <w:rStyle w:val="a6"/>
            <w:rFonts w:ascii="PT Astra Serif" w:eastAsia="Times New Roman" w:hAnsi="PT Astra Serif" w:cs="Times New Roman"/>
            <w:sz w:val="28"/>
            <w:szCs w:val="28"/>
            <w:lang w:val="en-US" w:eastAsia="ru-RU"/>
          </w:rPr>
          <w:t>ru</w:t>
        </w:r>
        <w:proofErr w:type="spellEnd"/>
        <w:r w:rsidR="00B8478C" w:rsidRPr="00D674B1">
          <w:rPr>
            <w:rStyle w:val="a6"/>
            <w:rFonts w:ascii="PT Astra Serif" w:eastAsia="Times New Roman" w:hAnsi="PT Astra Serif" w:cs="Times New Roman"/>
            <w:sz w:val="28"/>
            <w:szCs w:val="28"/>
            <w:lang w:eastAsia="ru-RU"/>
          </w:rPr>
          <w:t>/</w:t>
        </w:r>
      </w:hyperlink>
      <w:r w:rsidRPr="009F25F3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в разделе «Министерство /Подведомственные организации/ </w:t>
      </w:r>
      <w:r w:rsidRPr="009F25F3">
        <w:rPr>
          <w:rStyle w:val="a7"/>
          <w:rFonts w:ascii="PT Astra Serif" w:hAnsi="PT Astra Serif" w:cs="Times New Roman"/>
          <w:b w:val="0"/>
          <w:sz w:val="28"/>
          <w:szCs w:val="28"/>
        </w:rPr>
        <w:t>Контакты ГКУ Оренбургской области «Центр социальной поддержки населения» и его филиалов.</w:t>
      </w:r>
    </w:p>
    <w:p w:rsidR="00E20587" w:rsidRPr="00135FF8" w:rsidRDefault="003F16EA" w:rsidP="00B56977">
      <w:pPr>
        <w:pBdr>
          <w:bottom w:val="single" w:sz="6" w:space="7" w:color="DADBDA"/>
        </w:pBdr>
        <w:spacing w:after="300" w:line="240" w:lineRule="auto"/>
        <w:jc w:val="center"/>
        <w:outlineLvl w:val="0"/>
        <w:rPr>
          <w:rFonts w:ascii="PT Astra Serif" w:eastAsia="Times New Roman" w:hAnsi="PT Astra Serif" w:cs="Times New Roman"/>
          <w:b/>
          <w:color w:val="000000"/>
          <w:kern w:val="36"/>
          <w:sz w:val="40"/>
          <w:szCs w:val="40"/>
          <w:lang w:eastAsia="ru-RU"/>
        </w:rPr>
      </w:pPr>
      <w:r w:rsidRPr="009F25F3">
        <w:rPr>
          <w:rFonts w:ascii="PT Astra Serif" w:eastAsia="Times New Roman" w:hAnsi="PT Astra Serif" w:cs="Times New Roman"/>
          <w:b/>
          <w:color w:val="000000"/>
          <w:kern w:val="36"/>
          <w:sz w:val="40"/>
          <w:szCs w:val="40"/>
          <w:lang w:eastAsia="ru-RU"/>
        </w:rPr>
        <w:t>ВНИМАНИЕ</w:t>
      </w:r>
      <w:r w:rsidR="009F25F3">
        <w:rPr>
          <w:rFonts w:ascii="PT Astra Serif" w:eastAsia="Times New Roman" w:hAnsi="PT Astra Serif" w:cs="Times New Roman"/>
          <w:b/>
          <w:color w:val="000000"/>
          <w:kern w:val="36"/>
          <w:sz w:val="40"/>
          <w:szCs w:val="40"/>
          <w:lang w:eastAsia="ru-RU"/>
        </w:rPr>
        <w:t>!</w:t>
      </w:r>
    </w:p>
    <w:p w:rsidR="003F16EA" w:rsidRPr="009F25F3" w:rsidRDefault="00D34CBA" w:rsidP="00B56977">
      <w:pPr>
        <w:pBdr>
          <w:bottom w:val="single" w:sz="6" w:space="7" w:color="DADBDA"/>
        </w:pBdr>
        <w:spacing w:after="300" w:line="240" w:lineRule="auto"/>
        <w:jc w:val="center"/>
        <w:outlineLvl w:val="0"/>
        <w:rPr>
          <w:rFonts w:ascii="PT Astra Serif" w:eastAsia="Times New Roman" w:hAnsi="PT Astra Serif" w:cs="Times New Roman"/>
          <w:b/>
          <w:color w:val="000000"/>
          <w:kern w:val="36"/>
          <w:sz w:val="40"/>
          <w:szCs w:val="40"/>
          <w:lang w:eastAsia="ru-RU"/>
        </w:rPr>
      </w:pPr>
      <w:r w:rsidRPr="009F25F3">
        <w:rPr>
          <w:rFonts w:ascii="PT Astra Serif" w:eastAsia="Times New Roman" w:hAnsi="PT Astra Serif" w:cs="Times New Roman"/>
          <w:b/>
          <w:color w:val="000000"/>
          <w:kern w:val="36"/>
          <w:sz w:val="40"/>
          <w:szCs w:val="40"/>
          <w:lang w:eastAsia="ru-RU"/>
        </w:rPr>
        <w:t>ВЫПЛАТА</w:t>
      </w:r>
      <w:r w:rsidR="006D335B" w:rsidRPr="009F25F3">
        <w:rPr>
          <w:rFonts w:ascii="PT Astra Serif" w:eastAsia="Times New Roman" w:hAnsi="PT Astra Serif" w:cs="Times New Roman"/>
          <w:b/>
          <w:color w:val="000000"/>
          <w:kern w:val="36"/>
          <w:sz w:val="40"/>
          <w:szCs w:val="40"/>
          <w:lang w:eastAsia="ru-RU"/>
        </w:rPr>
        <w:t xml:space="preserve"> ДО 3-Х ЛЕТ!</w:t>
      </w:r>
      <w:r w:rsidR="006A4CD7" w:rsidRPr="009F25F3">
        <w:rPr>
          <w:rFonts w:ascii="PT Astra Serif" w:eastAsia="Times New Roman" w:hAnsi="PT Astra Serif" w:cs="Times New Roman"/>
          <w:b/>
          <w:color w:val="000000"/>
          <w:kern w:val="36"/>
          <w:sz w:val="40"/>
          <w:szCs w:val="40"/>
          <w:lang w:eastAsia="ru-RU"/>
        </w:rPr>
        <w:t xml:space="preserve"> С 1 ЯНВАРЯ 2020 ГОДА!</w:t>
      </w:r>
    </w:p>
    <w:p w:rsidR="00D77908" w:rsidRPr="009F25F3" w:rsidRDefault="00D77908" w:rsidP="00B56977">
      <w:pPr>
        <w:spacing w:after="0" w:line="240" w:lineRule="auto"/>
        <w:jc w:val="center"/>
        <w:rPr>
          <w:rFonts w:ascii="PT Astra Serif" w:hAnsi="PT Astra Serif" w:cs="Times New Roman"/>
          <w:sz w:val="32"/>
          <w:szCs w:val="32"/>
        </w:rPr>
      </w:pPr>
      <w:r w:rsidRPr="009F25F3">
        <w:rPr>
          <w:rFonts w:ascii="PT Astra Serif" w:hAnsi="PT Astra Serif" w:cs="Times New Roman"/>
          <w:sz w:val="32"/>
          <w:szCs w:val="32"/>
        </w:rPr>
        <w:t>Федеральный закон № 418-ФЗ от 28.12.2017</w:t>
      </w:r>
    </w:p>
    <w:p w:rsidR="004E3655" w:rsidRPr="009F25F3" w:rsidRDefault="00D77908" w:rsidP="00B56977">
      <w:pPr>
        <w:spacing w:after="0" w:line="240" w:lineRule="auto"/>
        <w:jc w:val="center"/>
        <w:rPr>
          <w:rFonts w:ascii="PT Astra Serif" w:hAnsi="PT Astra Serif" w:cs="Times New Roman"/>
          <w:sz w:val="32"/>
          <w:szCs w:val="32"/>
        </w:rPr>
      </w:pPr>
      <w:r w:rsidRPr="009F25F3">
        <w:rPr>
          <w:rFonts w:ascii="PT Astra Serif" w:hAnsi="PT Astra Serif" w:cs="Times New Roman"/>
          <w:sz w:val="32"/>
          <w:szCs w:val="32"/>
        </w:rPr>
        <w:t xml:space="preserve"> «О ежемесячных выплатах семьям, имеющим детей»</w:t>
      </w:r>
      <w:r w:rsidR="006A4CD7" w:rsidRPr="009F25F3">
        <w:rPr>
          <w:rFonts w:ascii="PT Astra Serif" w:hAnsi="PT Astra Serif" w:cs="Times New Roman"/>
          <w:sz w:val="32"/>
          <w:szCs w:val="32"/>
        </w:rPr>
        <w:t xml:space="preserve"> (</w:t>
      </w:r>
      <w:r w:rsidR="00EB54AD" w:rsidRPr="009F25F3">
        <w:rPr>
          <w:rFonts w:ascii="PT Astra Serif" w:hAnsi="PT Astra Serif" w:cs="Times New Roman"/>
          <w:sz w:val="32"/>
          <w:szCs w:val="32"/>
        </w:rPr>
        <w:t>с уч</w:t>
      </w:r>
      <w:r w:rsidR="00B8478C">
        <w:rPr>
          <w:rFonts w:ascii="PT Astra Serif" w:hAnsi="PT Astra Serif" w:cs="Times New Roman"/>
          <w:sz w:val="32"/>
          <w:szCs w:val="32"/>
        </w:rPr>
        <w:t>ё</w:t>
      </w:r>
      <w:r w:rsidR="00EB54AD" w:rsidRPr="009F25F3">
        <w:rPr>
          <w:rFonts w:ascii="PT Astra Serif" w:hAnsi="PT Astra Serif" w:cs="Times New Roman"/>
          <w:sz w:val="32"/>
          <w:szCs w:val="32"/>
        </w:rPr>
        <w:t xml:space="preserve">том </w:t>
      </w:r>
      <w:r w:rsidR="00E20587" w:rsidRPr="009F25F3">
        <w:rPr>
          <w:rFonts w:ascii="PT Astra Serif" w:hAnsi="PT Astra Serif" w:cs="Times New Roman"/>
          <w:sz w:val="32"/>
          <w:szCs w:val="32"/>
        </w:rPr>
        <w:t>изменени</w:t>
      </w:r>
      <w:r w:rsidR="00EB54AD" w:rsidRPr="009F25F3">
        <w:rPr>
          <w:rFonts w:ascii="PT Astra Serif" w:hAnsi="PT Astra Serif" w:cs="Times New Roman"/>
          <w:sz w:val="32"/>
          <w:szCs w:val="32"/>
        </w:rPr>
        <w:t>й,</w:t>
      </w:r>
      <w:r w:rsidR="00E20587" w:rsidRPr="009F25F3">
        <w:rPr>
          <w:rFonts w:ascii="PT Astra Serif" w:hAnsi="PT Astra Serif" w:cs="Times New Roman"/>
          <w:sz w:val="32"/>
          <w:szCs w:val="32"/>
        </w:rPr>
        <w:t xml:space="preserve"> внес</w:t>
      </w:r>
      <w:r w:rsidR="00B8478C">
        <w:rPr>
          <w:rFonts w:ascii="PT Astra Serif" w:hAnsi="PT Astra Serif" w:cs="Times New Roman"/>
          <w:sz w:val="32"/>
          <w:szCs w:val="32"/>
        </w:rPr>
        <w:t>ё</w:t>
      </w:r>
      <w:r w:rsidR="00E20587" w:rsidRPr="009F25F3">
        <w:rPr>
          <w:rFonts w:ascii="PT Astra Serif" w:hAnsi="PT Astra Serif" w:cs="Times New Roman"/>
          <w:sz w:val="32"/>
          <w:szCs w:val="32"/>
        </w:rPr>
        <w:t>н</w:t>
      </w:r>
      <w:r w:rsidR="00EB54AD" w:rsidRPr="009F25F3">
        <w:rPr>
          <w:rFonts w:ascii="PT Astra Serif" w:hAnsi="PT Astra Serif" w:cs="Times New Roman"/>
          <w:sz w:val="32"/>
          <w:szCs w:val="32"/>
        </w:rPr>
        <w:t>ных</w:t>
      </w:r>
      <w:r w:rsidR="00E20587" w:rsidRPr="009F25F3">
        <w:rPr>
          <w:rFonts w:ascii="PT Astra Serif" w:hAnsi="PT Astra Serif" w:cs="Times New Roman"/>
          <w:sz w:val="32"/>
          <w:szCs w:val="32"/>
        </w:rPr>
        <w:t xml:space="preserve"> Федеральным законом от 02.08.2019 №305-ФЗ</w:t>
      </w:r>
      <w:r w:rsidR="00937B31" w:rsidRPr="009F25F3">
        <w:rPr>
          <w:rFonts w:ascii="PT Astra Serif" w:hAnsi="PT Astra Serif" w:cs="Times New Roman"/>
          <w:sz w:val="32"/>
          <w:szCs w:val="32"/>
        </w:rPr>
        <w:t xml:space="preserve"> «О внесении изменений в Федеральный закон «О ежемесячных выплатах семьям, имеющим детей»</w:t>
      </w:r>
      <w:r w:rsidR="00390CD7" w:rsidRPr="009F25F3">
        <w:rPr>
          <w:rFonts w:ascii="PT Astra Serif" w:hAnsi="PT Astra Serif" w:cs="Times New Roman"/>
          <w:sz w:val="32"/>
          <w:szCs w:val="32"/>
        </w:rPr>
        <w:t>)</w:t>
      </w:r>
    </w:p>
    <w:p w:rsidR="00E20587" w:rsidRPr="003B10C9" w:rsidRDefault="009F25F3" w:rsidP="00B56977">
      <w:pPr>
        <w:pBdr>
          <w:bottom w:val="single" w:sz="6" w:space="7" w:color="DADBDA"/>
        </w:pBdr>
        <w:spacing w:after="0" w:line="240" w:lineRule="auto"/>
        <w:jc w:val="center"/>
        <w:outlineLvl w:val="0"/>
        <w:rPr>
          <w:rFonts w:ascii="PT Astra Serif" w:eastAsia="Times New Roman" w:hAnsi="PT Astra Serif" w:cs="Times New Roman"/>
          <w:b/>
          <w:color w:val="000000"/>
          <w:kern w:val="36"/>
          <w:sz w:val="40"/>
          <w:szCs w:val="40"/>
          <w:lang w:eastAsia="ru-RU"/>
        </w:rPr>
      </w:pPr>
      <w:r>
        <w:rPr>
          <w:rFonts w:ascii="PT Astra Serif" w:eastAsia="Times New Roman" w:hAnsi="PT Astra Serif" w:cs="Times New Roman"/>
          <w:color w:val="000000"/>
          <w:kern w:val="36"/>
          <w:sz w:val="40"/>
          <w:szCs w:val="40"/>
          <w:lang w:eastAsia="ru-RU"/>
        </w:rPr>
        <w:br w:type="column"/>
      </w:r>
      <w:r w:rsidR="00E20587" w:rsidRPr="003B10C9">
        <w:rPr>
          <w:rFonts w:ascii="PT Astra Serif" w:eastAsia="Times New Roman" w:hAnsi="PT Astra Serif" w:cs="Times New Roman"/>
          <w:b/>
          <w:color w:val="C00000"/>
          <w:kern w:val="36"/>
          <w:sz w:val="40"/>
          <w:szCs w:val="40"/>
          <w:lang w:eastAsia="ru-RU"/>
        </w:rPr>
        <w:lastRenderedPageBreak/>
        <w:t>Памятка</w:t>
      </w:r>
    </w:p>
    <w:p w:rsidR="00E20587" w:rsidRPr="009F25F3" w:rsidRDefault="00E20587" w:rsidP="00B56977">
      <w:pPr>
        <w:pBdr>
          <w:bottom w:val="single" w:sz="6" w:space="7" w:color="DADBDA"/>
        </w:pBdr>
        <w:spacing w:after="0" w:line="240" w:lineRule="auto"/>
        <w:jc w:val="center"/>
        <w:outlineLvl w:val="0"/>
        <w:rPr>
          <w:rFonts w:ascii="PT Astra Serif" w:eastAsia="Times New Roman" w:hAnsi="PT Astra Serif" w:cs="Times New Roman"/>
          <w:b/>
          <w:color w:val="000000"/>
          <w:kern w:val="36"/>
          <w:sz w:val="40"/>
          <w:szCs w:val="40"/>
          <w:lang w:eastAsia="ru-RU"/>
        </w:rPr>
      </w:pPr>
      <w:r w:rsidRPr="009F25F3">
        <w:rPr>
          <w:rFonts w:ascii="PT Astra Serif" w:eastAsia="Times New Roman" w:hAnsi="PT Astra Serif" w:cs="Times New Roman"/>
          <w:color w:val="000000"/>
          <w:kern w:val="36"/>
          <w:sz w:val="40"/>
          <w:szCs w:val="40"/>
          <w:lang w:eastAsia="ru-RU"/>
        </w:rPr>
        <w:t xml:space="preserve">для получения ежемесячной выплаты в связи </w:t>
      </w:r>
      <w:r w:rsidRPr="003B10C9">
        <w:rPr>
          <w:rFonts w:ascii="PT Astra Serif" w:eastAsia="Times New Roman" w:hAnsi="PT Astra Serif" w:cs="Times New Roman"/>
          <w:b/>
          <w:color w:val="C00000"/>
          <w:kern w:val="36"/>
          <w:sz w:val="40"/>
          <w:szCs w:val="40"/>
          <w:lang w:eastAsia="ru-RU"/>
        </w:rPr>
        <w:t>с рождением (усыновлением) первого ребёнка</w:t>
      </w:r>
    </w:p>
    <w:p w:rsidR="00E20587" w:rsidRPr="00476ED9" w:rsidRDefault="00E20587" w:rsidP="00B56977">
      <w:pPr>
        <w:pBdr>
          <w:bottom w:val="single" w:sz="6" w:space="7" w:color="DADBDA"/>
        </w:pBdr>
        <w:spacing w:after="0" w:line="240" w:lineRule="auto"/>
        <w:jc w:val="center"/>
        <w:outlineLvl w:val="0"/>
        <w:rPr>
          <w:rFonts w:ascii="PT Astra Serif" w:eastAsia="Times New Roman" w:hAnsi="PT Astra Serif" w:cs="Times New Roman"/>
          <w:color w:val="000000"/>
          <w:kern w:val="36"/>
          <w:sz w:val="40"/>
          <w:szCs w:val="40"/>
          <w:lang w:eastAsia="ru-RU"/>
        </w:rPr>
      </w:pPr>
      <w:r w:rsidRPr="009F25F3">
        <w:rPr>
          <w:rFonts w:ascii="PT Astra Serif" w:eastAsia="Times New Roman" w:hAnsi="PT Astra Serif" w:cs="Times New Roman"/>
          <w:color w:val="000000"/>
          <w:kern w:val="36"/>
          <w:sz w:val="40"/>
          <w:szCs w:val="40"/>
          <w:lang w:eastAsia="ru-RU"/>
        </w:rPr>
        <w:t>на территории Оренбургской области</w:t>
      </w:r>
    </w:p>
    <w:p w:rsidR="00A873C7" w:rsidRPr="00476ED9" w:rsidRDefault="00A873C7" w:rsidP="00B56977">
      <w:pPr>
        <w:pBdr>
          <w:bottom w:val="single" w:sz="6" w:space="7" w:color="DADBDA"/>
        </w:pBdr>
        <w:spacing w:after="0" w:line="240" w:lineRule="auto"/>
        <w:jc w:val="center"/>
        <w:outlineLvl w:val="0"/>
        <w:rPr>
          <w:rFonts w:ascii="PT Astra Serif" w:eastAsia="Times New Roman" w:hAnsi="PT Astra Serif" w:cs="Times New Roman"/>
          <w:color w:val="000000"/>
          <w:kern w:val="36"/>
          <w:sz w:val="40"/>
          <w:szCs w:val="40"/>
          <w:lang w:eastAsia="ru-RU"/>
        </w:rPr>
      </w:pPr>
    </w:p>
    <w:p w:rsidR="00A873C7" w:rsidRPr="00476ED9" w:rsidRDefault="00A873C7" w:rsidP="003F142F">
      <w:pPr>
        <w:pBdr>
          <w:bottom w:val="single" w:sz="6" w:space="7" w:color="DADBDA"/>
        </w:pBdr>
        <w:spacing w:after="0" w:line="240" w:lineRule="auto"/>
        <w:jc w:val="center"/>
        <w:outlineLvl w:val="0"/>
        <w:rPr>
          <w:rFonts w:ascii="PT Astra Serif" w:eastAsia="Times New Roman" w:hAnsi="PT Astra Serif" w:cs="Times New Roman"/>
          <w:b/>
          <w:color w:val="000000"/>
          <w:kern w:val="36"/>
          <w:sz w:val="40"/>
          <w:szCs w:val="4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0DB88C00" wp14:editId="7BDF9B76">
            <wp:simplePos x="0" y="0"/>
            <wp:positionH relativeFrom="column">
              <wp:posOffset>-1905</wp:posOffset>
            </wp:positionH>
            <wp:positionV relativeFrom="paragraph">
              <wp:posOffset>83185</wp:posOffset>
            </wp:positionV>
            <wp:extent cx="4664075" cy="2914015"/>
            <wp:effectExtent l="0" t="0" r="3175" b="635"/>
            <wp:wrapTopAndBottom/>
            <wp:docPr id="6" name="Рисунок 6" descr="https://avatars.mds.yandex.net/get-pdb/245485/2b0e134a-8572-473f-82dd-5c5c0b3d2727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get-pdb/245485/2b0e134a-8572-473f-82dd-5c5c0b3d2727/s120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075" cy="2914015"/>
                    </a:xfrm>
                    <a:prstGeom prst="round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142F" w:rsidRPr="00476ED9" w:rsidRDefault="00476ED9" w:rsidP="003F142F">
      <w:pPr>
        <w:pBdr>
          <w:bottom w:val="single" w:sz="6" w:space="7" w:color="DADBDA"/>
        </w:pBdr>
        <w:spacing w:after="0" w:line="240" w:lineRule="auto"/>
        <w:jc w:val="center"/>
        <w:outlineLvl w:val="0"/>
        <w:rPr>
          <w:rFonts w:ascii="PT Astra Serif" w:eastAsia="Times New Roman" w:hAnsi="PT Astra Serif" w:cs="Times New Roman"/>
          <w:b/>
          <w:color w:val="C00000"/>
          <w:kern w:val="36"/>
          <w:sz w:val="40"/>
          <w:szCs w:val="40"/>
          <w:lang w:eastAsia="ru-RU"/>
        </w:rPr>
      </w:pPr>
      <w:r w:rsidRPr="00476ED9">
        <w:rPr>
          <w:rFonts w:ascii="PT Astra Serif" w:eastAsia="Times New Roman" w:hAnsi="PT Astra Serif" w:cs="Times New Roman"/>
          <w:b/>
          <w:color w:val="C00000"/>
          <w:kern w:val="36"/>
          <w:sz w:val="40"/>
          <w:szCs w:val="40"/>
          <w:lang w:eastAsia="ru-RU"/>
        </w:rPr>
        <w:t>с</w:t>
      </w:r>
      <w:r w:rsidR="003F142F" w:rsidRPr="00476ED9">
        <w:rPr>
          <w:rFonts w:ascii="PT Astra Serif" w:eastAsia="Times New Roman" w:hAnsi="PT Astra Serif" w:cs="Times New Roman"/>
          <w:b/>
          <w:color w:val="C00000"/>
          <w:kern w:val="36"/>
          <w:sz w:val="40"/>
          <w:szCs w:val="40"/>
          <w:lang w:eastAsia="ru-RU"/>
        </w:rPr>
        <w:t xml:space="preserve"> 1 января 2020 года</w:t>
      </w:r>
    </w:p>
    <w:p w:rsidR="003F142F" w:rsidRPr="0006400E" w:rsidRDefault="003F142F" w:rsidP="003F142F">
      <w:pPr>
        <w:pBdr>
          <w:bottom w:val="single" w:sz="6" w:space="7" w:color="DADBDA"/>
        </w:pBdr>
        <w:spacing w:after="0" w:line="240" w:lineRule="auto"/>
        <w:jc w:val="center"/>
        <w:outlineLvl w:val="0"/>
        <w:rPr>
          <w:rFonts w:ascii="PT Astra Serif" w:eastAsia="Times New Roman" w:hAnsi="PT Astra Serif" w:cs="Times New Roman"/>
          <w:b/>
          <w:color w:val="000000"/>
          <w:kern w:val="36"/>
          <w:sz w:val="40"/>
          <w:szCs w:val="40"/>
          <w:lang w:eastAsia="ru-RU"/>
        </w:rPr>
      </w:pPr>
      <w:r w:rsidRPr="003B10C9">
        <w:rPr>
          <w:rFonts w:ascii="PT Astra Serif" w:eastAsia="Times New Roman" w:hAnsi="PT Astra Serif" w:cs="Times New Roman"/>
          <w:color w:val="000000" w:themeColor="text1"/>
          <w:kern w:val="36"/>
          <w:sz w:val="40"/>
          <w:szCs w:val="40"/>
          <w:lang w:eastAsia="ru-RU"/>
        </w:rPr>
        <w:t xml:space="preserve">выплата осуществляется до исполнения ребёнку </w:t>
      </w:r>
      <w:r w:rsidRPr="00476ED9">
        <w:rPr>
          <w:rFonts w:ascii="PT Astra Serif" w:eastAsia="Times New Roman" w:hAnsi="PT Astra Serif" w:cs="Times New Roman"/>
          <w:b/>
          <w:color w:val="C00000"/>
          <w:kern w:val="36"/>
          <w:sz w:val="40"/>
          <w:szCs w:val="40"/>
          <w:lang w:eastAsia="ru-RU"/>
        </w:rPr>
        <w:t>возраста 3-х лет</w:t>
      </w:r>
    </w:p>
    <w:p w:rsidR="009F25F3" w:rsidRPr="009F25F3" w:rsidRDefault="009F25F3" w:rsidP="00B56977">
      <w:pPr>
        <w:spacing w:after="0" w:line="240" w:lineRule="auto"/>
        <w:jc w:val="center"/>
        <w:rPr>
          <w:rFonts w:ascii="PT Astra Serif" w:hAnsi="PT Astra Serif" w:cs="Times New Roman"/>
          <w:sz w:val="32"/>
          <w:szCs w:val="32"/>
        </w:rPr>
        <w:sectPr w:rsidR="009F25F3" w:rsidRPr="009F25F3" w:rsidSect="009F25F3"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tbl>
      <w:tblPr>
        <w:tblW w:w="16019" w:type="dxa"/>
        <w:tblCellSpacing w:w="0" w:type="dxa"/>
        <w:tblInd w:w="-8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8"/>
        <w:gridCol w:w="13041"/>
      </w:tblGrid>
      <w:tr w:rsidR="004E3655" w:rsidRPr="009F25F3" w:rsidTr="00013A08">
        <w:trPr>
          <w:tblCellSpacing w:w="0" w:type="dxa"/>
        </w:trPr>
        <w:tc>
          <w:tcPr>
            <w:tcW w:w="2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vAlign w:val="center"/>
            <w:hideMark/>
          </w:tcPr>
          <w:p w:rsidR="004E3655" w:rsidRPr="009F25F3" w:rsidRDefault="004E3655" w:rsidP="00B569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25F3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КТО ИМЕЕТ</w:t>
            </w:r>
            <w:r w:rsidR="00F3384E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9F25F3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ПРАВО</w:t>
            </w:r>
          </w:p>
        </w:tc>
        <w:tc>
          <w:tcPr>
            <w:tcW w:w="13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vAlign w:val="center"/>
            <w:hideMark/>
          </w:tcPr>
          <w:p w:rsidR="004E3655" w:rsidRPr="009F25F3" w:rsidRDefault="004E3655" w:rsidP="00B569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25F3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  <w:t>Граждане Российской Федерации, постоянно проживающие на территории Российской Федерации:</w:t>
            </w:r>
          </w:p>
          <w:p w:rsidR="004E3655" w:rsidRPr="009F25F3" w:rsidRDefault="004E3655" w:rsidP="00B56977">
            <w:pPr>
              <w:pStyle w:val="a5"/>
              <w:numPr>
                <w:ilvl w:val="0"/>
                <w:numId w:val="17"/>
              </w:num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25F3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  <w:t>Женщина</w:t>
            </w:r>
            <w:r w:rsidRPr="009F25F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 xml:space="preserve"> родившая (усыновившая) </w:t>
            </w:r>
            <w:r w:rsidRPr="009F25F3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  <w:t>первого ребёнка</w:t>
            </w:r>
          </w:p>
          <w:p w:rsidR="00DE05A0" w:rsidRPr="009F25F3" w:rsidRDefault="004E3655" w:rsidP="00B56977">
            <w:pPr>
              <w:pStyle w:val="a5"/>
              <w:numPr>
                <w:ilvl w:val="0"/>
                <w:numId w:val="17"/>
              </w:numPr>
              <w:spacing w:after="0" w:line="240" w:lineRule="auto"/>
              <w:ind w:right="-15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25F3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Отец (усыновитель) или опекун реб</w:t>
            </w:r>
            <w:r w:rsidR="00786444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  <w:t>ё</w:t>
            </w:r>
            <w:r w:rsidRPr="009F25F3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  <w:t>нка</w:t>
            </w:r>
            <w:r w:rsidR="00DE05A0" w:rsidRPr="009F25F3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4E3655" w:rsidRPr="009F25F3" w:rsidRDefault="004E3655" w:rsidP="00B56977">
            <w:pPr>
              <w:spacing w:after="0" w:line="240" w:lineRule="auto"/>
              <w:ind w:left="360" w:right="157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25F3">
              <w:rPr>
                <w:rFonts w:ascii="PT Astra Serif" w:eastAsia="Times New Roman" w:hAnsi="PT Astra Serif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в </w:t>
            </w:r>
            <w:proofErr w:type="gramStart"/>
            <w:r w:rsidRPr="009F25F3">
              <w:rPr>
                <w:rFonts w:ascii="PT Astra Serif" w:eastAsia="Times New Roman" w:hAnsi="PT Astra Serif" w:cs="Times New Roman"/>
                <w:i/>
                <w:iCs/>
                <w:color w:val="000000"/>
                <w:sz w:val="28"/>
                <w:szCs w:val="28"/>
                <w:lang w:eastAsia="ru-RU"/>
              </w:rPr>
              <w:t>случае</w:t>
            </w:r>
            <w:proofErr w:type="gramEnd"/>
            <w:r w:rsidRPr="009F25F3">
              <w:rPr>
                <w:rFonts w:ascii="PT Astra Serif" w:eastAsia="Times New Roman" w:hAnsi="PT Astra Serif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смерти женщины, отца (усыновителя), объявления их умершими, лишен</w:t>
            </w:r>
            <w:r w:rsidR="003E0824" w:rsidRPr="009F25F3">
              <w:rPr>
                <w:rFonts w:ascii="PT Astra Serif" w:eastAsia="Times New Roman" w:hAnsi="PT Astra Serif" w:cs="Times New Roman"/>
                <w:i/>
                <w:iCs/>
                <w:color w:val="000000"/>
                <w:sz w:val="28"/>
                <w:szCs w:val="28"/>
                <w:lang w:eastAsia="ru-RU"/>
              </w:rPr>
              <w:t>ия</w:t>
            </w:r>
            <w:r w:rsidRPr="009F25F3">
              <w:rPr>
                <w:rFonts w:ascii="PT Astra Serif" w:eastAsia="Times New Roman" w:hAnsi="PT Astra Serif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родительских прав, а также в случае отмены усыновления</w:t>
            </w:r>
          </w:p>
        </w:tc>
      </w:tr>
      <w:tr w:rsidR="004E3655" w:rsidRPr="009F25F3" w:rsidTr="00A43840">
        <w:trPr>
          <w:trHeight w:val="895"/>
          <w:tblCellSpacing w:w="0" w:type="dxa"/>
        </w:trPr>
        <w:tc>
          <w:tcPr>
            <w:tcW w:w="2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 w:themeFill="accent1" w:themeFillTint="66"/>
            <w:vAlign w:val="center"/>
            <w:hideMark/>
          </w:tcPr>
          <w:p w:rsidR="004E3655" w:rsidRPr="009F25F3" w:rsidRDefault="004E3655" w:rsidP="00B569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25F3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  <w:t>УСЛОВИЯ</w:t>
            </w:r>
            <w:r w:rsidR="00F3384E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9F25F3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ПРЕДОСТАВЛЕНИЯ</w:t>
            </w:r>
            <w:r w:rsidR="00F3384E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9F25F3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  <w:t>ВЫПЛАТЫ</w:t>
            </w:r>
          </w:p>
        </w:tc>
        <w:tc>
          <w:tcPr>
            <w:tcW w:w="13041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  <w:vAlign w:val="center"/>
            <w:hideMark/>
          </w:tcPr>
          <w:p w:rsidR="004E3655" w:rsidRPr="009F25F3" w:rsidRDefault="004E3655" w:rsidP="00B56977">
            <w:pPr>
              <w:pStyle w:val="a5"/>
              <w:numPr>
                <w:ilvl w:val="0"/>
                <w:numId w:val="20"/>
              </w:numPr>
              <w:spacing w:after="0" w:line="240" w:lineRule="auto"/>
              <w:ind w:right="157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25F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рождение (усыновление) первого реб</w:t>
            </w:r>
            <w:r w:rsidR="00786444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ё</w:t>
            </w:r>
            <w:r w:rsidRPr="009F25F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 xml:space="preserve">нка </w:t>
            </w:r>
            <w:r w:rsidR="00A229A8" w:rsidRPr="00476ED9">
              <w:rPr>
                <w:rFonts w:ascii="PT Astra Serif" w:eastAsia="Times New Roman" w:hAnsi="PT Astra Serif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начиная с </w:t>
            </w:r>
            <w:r w:rsidRPr="00476ED9">
              <w:rPr>
                <w:rFonts w:ascii="PT Astra Serif" w:eastAsia="Times New Roman" w:hAnsi="PT Astra Serif" w:cs="Times New Roman"/>
                <w:b/>
                <w:bCs/>
                <w:color w:val="FF0000"/>
                <w:sz w:val="32"/>
                <w:szCs w:val="32"/>
                <w:lang w:eastAsia="ru-RU"/>
              </w:rPr>
              <w:t>1 января 2018 года</w:t>
            </w:r>
            <w:r w:rsidRPr="009F25F3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  <w:t>;</w:t>
            </w:r>
          </w:p>
          <w:p w:rsidR="004E3655" w:rsidRPr="009F25F3" w:rsidRDefault="004E3655" w:rsidP="00B56977">
            <w:pPr>
              <w:pStyle w:val="a5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25F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наличие у ребёнка</w:t>
            </w:r>
            <w:r w:rsidRPr="009F25F3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гражданства РФ;</w:t>
            </w:r>
          </w:p>
          <w:p w:rsidR="004E3655" w:rsidRPr="009F25F3" w:rsidRDefault="004E3655" w:rsidP="003A29BC">
            <w:pPr>
              <w:pStyle w:val="a5"/>
              <w:numPr>
                <w:ilvl w:val="0"/>
                <w:numId w:val="20"/>
              </w:numPr>
              <w:spacing w:after="0" w:line="240" w:lineRule="auto"/>
              <w:ind w:right="157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25F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 xml:space="preserve">среднедушевой доход семьи </w:t>
            </w:r>
            <w:r w:rsidRPr="00476ED9">
              <w:rPr>
                <w:rFonts w:ascii="PT Astra Serif" w:eastAsia="Times New Roman" w:hAnsi="PT Astra Serif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не более </w:t>
            </w:r>
            <w:r w:rsidR="00500A38" w:rsidRPr="00476ED9">
              <w:rPr>
                <w:rFonts w:ascii="PT Astra Serif" w:eastAsia="Times New Roman" w:hAnsi="PT Astra Serif" w:cs="Times New Roman"/>
                <w:b/>
                <w:bCs/>
                <w:color w:val="FF0000"/>
                <w:sz w:val="32"/>
                <w:szCs w:val="32"/>
                <w:lang w:eastAsia="ru-RU"/>
              </w:rPr>
              <w:t>2</w:t>
            </w:r>
            <w:r w:rsidR="003A29BC">
              <w:rPr>
                <w:rFonts w:ascii="PT Astra Serif" w:eastAsia="Times New Roman" w:hAnsi="PT Astra Serif" w:cs="Times New Roman"/>
                <w:b/>
                <w:bCs/>
                <w:color w:val="FF0000"/>
                <w:sz w:val="32"/>
                <w:szCs w:val="32"/>
                <w:lang w:eastAsia="ru-RU"/>
              </w:rPr>
              <w:t>4</w:t>
            </w:r>
            <w:r w:rsidR="00A229A8" w:rsidRPr="00476ED9">
              <w:rPr>
                <w:rFonts w:ascii="PT Astra Serif" w:eastAsia="Times New Roman" w:hAnsi="PT Astra Serif" w:cs="Times New Roman"/>
                <w:b/>
                <w:bCs/>
                <w:color w:val="FF0000"/>
                <w:sz w:val="32"/>
                <w:szCs w:val="32"/>
                <w:lang w:eastAsia="ru-RU"/>
              </w:rPr>
              <w:t> </w:t>
            </w:r>
            <w:r w:rsidR="003A29BC">
              <w:rPr>
                <w:rFonts w:ascii="PT Astra Serif" w:eastAsia="Times New Roman" w:hAnsi="PT Astra Serif" w:cs="Times New Roman"/>
                <w:b/>
                <w:bCs/>
                <w:color w:val="FF0000"/>
                <w:sz w:val="32"/>
                <w:szCs w:val="32"/>
                <w:lang w:eastAsia="ru-RU"/>
              </w:rPr>
              <w:t>000</w:t>
            </w:r>
            <w:r w:rsidRPr="00476ED9">
              <w:rPr>
                <w:rFonts w:ascii="PT Astra Serif" w:eastAsia="Times New Roman" w:hAnsi="PT Astra Serif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 рубл</w:t>
            </w:r>
            <w:r w:rsidR="00913E10" w:rsidRPr="00476ED9">
              <w:rPr>
                <w:rFonts w:ascii="PT Astra Serif" w:eastAsia="Times New Roman" w:hAnsi="PT Astra Serif" w:cs="Times New Roman"/>
                <w:b/>
                <w:bCs/>
                <w:color w:val="FF0000"/>
                <w:sz w:val="32"/>
                <w:szCs w:val="32"/>
                <w:lang w:eastAsia="ru-RU"/>
              </w:rPr>
              <w:t>ей</w:t>
            </w:r>
            <w:r w:rsidRPr="009F25F3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F25F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в месяц на каждого члена семьи</w:t>
            </w:r>
          </w:p>
        </w:tc>
      </w:tr>
      <w:tr w:rsidR="004E3655" w:rsidRPr="009F25F3" w:rsidTr="000D75DB">
        <w:trPr>
          <w:trHeight w:val="446"/>
          <w:tblCellSpacing w:w="0" w:type="dxa"/>
        </w:trPr>
        <w:tc>
          <w:tcPr>
            <w:tcW w:w="2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DBDB" w:themeFill="accent2" w:themeFillTint="33"/>
            <w:vAlign w:val="center"/>
            <w:hideMark/>
          </w:tcPr>
          <w:p w:rsidR="006508DA" w:rsidRDefault="006508DA" w:rsidP="00B56977">
            <w:pPr>
              <w:spacing w:after="0" w:line="240" w:lineRule="auto"/>
              <w:jc w:val="center"/>
              <w:rPr>
                <w:noProof/>
                <w:lang w:eastAsia="ru-RU"/>
              </w:rPr>
            </w:pPr>
          </w:p>
          <w:p w:rsidR="004E3655" w:rsidRPr="009F25F3" w:rsidRDefault="00866BAF" w:rsidP="00B569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229870</wp:posOffset>
                  </wp:positionV>
                  <wp:extent cx="3113405" cy="3922395"/>
                  <wp:effectExtent l="0" t="0" r="0" b="1905"/>
                  <wp:wrapNone/>
                  <wp:docPr id="11" name="Рисунок 11" descr="D:\tmp\saveleva\2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tmp\saveleva\2-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3405" cy="3922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E3655" w:rsidRPr="009F25F3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РАЗМЕР</w:t>
            </w:r>
            <w:r w:rsidR="00F3384E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="004E3655" w:rsidRPr="009F25F3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  <w:t>ВЫПЛАТЫ</w:t>
            </w:r>
          </w:p>
        </w:tc>
        <w:tc>
          <w:tcPr>
            <w:tcW w:w="13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DBDB" w:themeFill="accent2" w:themeFillTint="33"/>
            <w:vAlign w:val="center"/>
            <w:hideMark/>
          </w:tcPr>
          <w:p w:rsidR="00913E10" w:rsidRDefault="00913E10" w:rsidP="00B569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noProof/>
                <w:color w:val="FF0000"/>
                <w:sz w:val="28"/>
                <w:szCs w:val="28"/>
                <w:lang w:eastAsia="ru-RU"/>
              </w:rPr>
            </w:pPr>
          </w:p>
          <w:p w:rsidR="00DA7BA1" w:rsidRPr="00476ED9" w:rsidRDefault="003145FF" w:rsidP="003A29B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32"/>
                <w:szCs w:val="32"/>
                <w:lang w:eastAsia="ru-RU"/>
              </w:rPr>
            </w:pPr>
            <w:r w:rsidRPr="00476ED9">
              <w:rPr>
                <w:rFonts w:ascii="PT Astra Serif" w:eastAsia="Times New Roman" w:hAnsi="PT Astra Serif" w:cs="Times New Roman"/>
                <w:b/>
                <w:bCs/>
                <w:noProof/>
                <w:color w:val="FF0000"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64384" behindDoc="1" locked="0" layoutInCell="1" allowOverlap="1" wp14:anchorId="7E48221F" wp14:editId="3051F8CC">
                  <wp:simplePos x="0" y="0"/>
                  <wp:positionH relativeFrom="column">
                    <wp:posOffset>1215390</wp:posOffset>
                  </wp:positionH>
                  <wp:positionV relativeFrom="paragraph">
                    <wp:posOffset>190500</wp:posOffset>
                  </wp:positionV>
                  <wp:extent cx="7051040" cy="3286760"/>
                  <wp:effectExtent l="0" t="0" r="0" b="8890"/>
                  <wp:wrapNone/>
                  <wp:docPr id="13" name="Рисунок 13" descr="D:\tmp\saveleva\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tmp\saveleva\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51040" cy="3286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E226F">
              <w:rPr>
                <w:rFonts w:ascii="PT Astra Serif" w:eastAsia="Times New Roman" w:hAnsi="PT Astra Serif" w:cs="Times New Roman"/>
                <w:b/>
                <w:bCs/>
                <w:color w:val="FF0000"/>
                <w:sz w:val="32"/>
                <w:szCs w:val="32"/>
                <w:lang w:eastAsia="ru-RU"/>
              </w:rPr>
              <w:t>10</w:t>
            </w:r>
            <w:r w:rsidR="00500A38" w:rsidRPr="00476ED9">
              <w:rPr>
                <w:rFonts w:ascii="PT Astra Serif" w:eastAsia="Times New Roman" w:hAnsi="PT Astra Serif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 </w:t>
            </w:r>
            <w:r w:rsidR="003A29BC">
              <w:rPr>
                <w:rFonts w:ascii="PT Astra Serif" w:eastAsia="Times New Roman" w:hAnsi="PT Astra Serif" w:cs="Times New Roman"/>
                <w:b/>
                <w:bCs/>
                <w:color w:val="FF0000"/>
                <w:sz w:val="32"/>
                <w:szCs w:val="32"/>
                <w:lang w:eastAsia="ru-RU"/>
              </w:rPr>
              <w:t>834</w:t>
            </w:r>
            <w:r w:rsidR="004E3655" w:rsidRPr="00476ED9">
              <w:rPr>
                <w:rFonts w:ascii="PT Astra Serif" w:eastAsia="Times New Roman" w:hAnsi="PT Astra Serif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 рубл</w:t>
            </w:r>
            <w:r w:rsidR="003A29BC">
              <w:rPr>
                <w:rFonts w:ascii="PT Astra Serif" w:eastAsia="Times New Roman" w:hAnsi="PT Astra Serif" w:cs="Times New Roman"/>
                <w:b/>
                <w:bCs/>
                <w:color w:val="FF0000"/>
                <w:sz w:val="32"/>
                <w:szCs w:val="32"/>
                <w:lang w:eastAsia="ru-RU"/>
              </w:rPr>
              <w:t>я</w:t>
            </w:r>
            <w:bookmarkStart w:id="0" w:name="_GoBack"/>
            <w:bookmarkEnd w:id="0"/>
            <w:r w:rsidR="004E3655" w:rsidRPr="00476ED9">
              <w:rPr>
                <w:rFonts w:ascii="PT Astra Serif" w:eastAsia="Times New Roman" w:hAnsi="PT Astra Serif" w:cs="Times New Roman"/>
                <w:color w:val="FF0000"/>
                <w:sz w:val="32"/>
                <w:szCs w:val="32"/>
                <w:lang w:eastAsia="ru-RU"/>
              </w:rPr>
              <w:t xml:space="preserve"> в месяц</w:t>
            </w:r>
          </w:p>
        </w:tc>
      </w:tr>
      <w:tr w:rsidR="004E3655" w:rsidRPr="009F25F3" w:rsidTr="00A43840">
        <w:trPr>
          <w:tblCellSpacing w:w="0" w:type="dxa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3E10" w:rsidRDefault="00913E10" w:rsidP="00913E1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DA7BA1" w:rsidRPr="009F25F3" w:rsidRDefault="004E3655" w:rsidP="00913E1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25F3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  <w:t>К</w:t>
            </w:r>
            <w:r w:rsidR="00DA7BA1" w:rsidRPr="009F25F3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  <w:t>УДА ОБРАЩАТЬСЯ</w:t>
            </w:r>
          </w:p>
          <w:p w:rsidR="004E3655" w:rsidRPr="009F25F3" w:rsidRDefault="00DA7BA1" w:rsidP="00913E1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25F3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ЗА </w:t>
            </w:r>
            <w:r w:rsidR="004E3655" w:rsidRPr="009F25F3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  <w:t>ВЫПЛАТ</w:t>
            </w:r>
            <w:r w:rsidRPr="009F25F3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  <w:t>ОЙ</w:t>
            </w:r>
          </w:p>
        </w:tc>
        <w:tc>
          <w:tcPr>
            <w:tcW w:w="1304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4802" w:rsidRPr="009F25F3" w:rsidRDefault="00464301" w:rsidP="006508DA">
            <w:pPr>
              <w:spacing w:after="0" w:line="240" w:lineRule="auto"/>
              <w:ind w:left="2126" w:right="157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25F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Ежемесячные выплаты на первого реб</w:t>
            </w:r>
            <w:r w:rsidR="00786444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ё</w:t>
            </w:r>
            <w:r w:rsidRPr="009F25F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нка осуществляются органами социальной защиты населения (филиалами государственного каз</w:t>
            </w:r>
            <w:r w:rsidR="00786444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ё</w:t>
            </w:r>
            <w:r w:rsidRPr="009F25F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нного учреждения «Центр социальной поддержки населения») по месту жительства (пребывания) или фактического проживания заявителя, либо через многофункциональный центр и Портал государственных услуг.</w:t>
            </w:r>
          </w:p>
        </w:tc>
      </w:tr>
      <w:tr w:rsidR="00636BC9" w:rsidRPr="009F25F3" w:rsidTr="00A43840">
        <w:trPr>
          <w:tblCellSpacing w:w="0" w:type="dxa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6BC9" w:rsidRPr="00135FF8" w:rsidRDefault="00636BC9" w:rsidP="00B569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9F25F3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СРОКИ </w:t>
            </w:r>
            <w:r w:rsidR="00B07D18" w:rsidRPr="009F25F3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НАЗНАЧЕНИЯ ВЫПЛАТЫ</w:t>
            </w:r>
          </w:p>
        </w:tc>
        <w:tc>
          <w:tcPr>
            <w:tcW w:w="1304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7D18" w:rsidRPr="000D75DB" w:rsidRDefault="00B07D18" w:rsidP="00786444">
            <w:pPr>
              <w:spacing w:after="0" w:line="240" w:lineRule="auto"/>
              <w:ind w:left="1701" w:firstLine="360"/>
              <w:jc w:val="both"/>
              <w:rPr>
                <w:rFonts w:ascii="PT Astra Serif" w:eastAsia="Times New Roman" w:hAnsi="PT Astra Serif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0D75DB">
              <w:rPr>
                <w:rFonts w:ascii="PT Astra Serif" w:eastAsia="Times New Roman" w:hAnsi="PT Astra Serif" w:cs="Times New Roman"/>
                <w:b/>
                <w:color w:val="FF0000"/>
                <w:sz w:val="28"/>
                <w:szCs w:val="28"/>
                <w:lang w:eastAsia="ru-RU"/>
              </w:rPr>
              <w:t>Выплата назначается:</w:t>
            </w:r>
          </w:p>
          <w:p w:rsidR="00B07D18" w:rsidRPr="00013A08" w:rsidRDefault="000D75DB" w:rsidP="006508DA">
            <w:pPr>
              <w:spacing w:after="0" w:line="240" w:lineRule="auto"/>
              <w:ind w:left="2126" w:right="157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- </w:t>
            </w:r>
            <w:r w:rsidR="00B07D18" w:rsidRPr="000D75DB">
              <w:rPr>
                <w:rFonts w:ascii="PT Astra Serif" w:eastAsia="Times New Roman" w:hAnsi="PT Astra Serif" w:cs="Times New Roman"/>
                <w:color w:val="FF0000"/>
                <w:sz w:val="28"/>
                <w:szCs w:val="28"/>
                <w:lang w:eastAsia="ru-RU"/>
              </w:rPr>
              <w:t>со дня рождения</w:t>
            </w:r>
            <w:r w:rsidR="00B07D18" w:rsidRPr="009F25F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, если обращение последовало в течение 6 </w:t>
            </w:r>
            <w:r w:rsidR="00013A0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месяцев после рождения реб</w:t>
            </w:r>
            <w:r w:rsidR="00786444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ё</w:t>
            </w:r>
            <w:r w:rsidR="00013A0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нка;</w:t>
            </w:r>
          </w:p>
          <w:p w:rsidR="00636BC9" w:rsidRPr="00013A08" w:rsidRDefault="00B07D18" w:rsidP="006508DA">
            <w:pPr>
              <w:spacing w:after="0" w:line="240" w:lineRule="auto"/>
              <w:ind w:left="2126" w:right="157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F25F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- </w:t>
            </w:r>
            <w:r w:rsidRPr="000D75DB">
              <w:rPr>
                <w:rFonts w:ascii="PT Astra Serif" w:eastAsia="Times New Roman" w:hAnsi="PT Astra Serif" w:cs="Times New Roman"/>
                <w:color w:val="FF0000"/>
                <w:sz w:val="28"/>
                <w:szCs w:val="28"/>
                <w:lang w:eastAsia="ru-RU"/>
              </w:rPr>
              <w:t>со дня обращения</w:t>
            </w:r>
            <w:r w:rsidRPr="009F25F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, если обращение последовало по истечении 6 м</w:t>
            </w:r>
            <w:r w:rsidR="00013A0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есяцев после рождения реб</w:t>
            </w:r>
            <w:r w:rsidR="00786444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ё</w:t>
            </w:r>
            <w:r w:rsidR="00013A0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нка.</w:t>
            </w:r>
          </w:p>
          <w:p w:rsidR="001778AF" w:rsidRPr="00F3384E" w:rsidRDefault="00750120" w:rsidP="003A29BC">
            <w:pPr>
              <w:spacing w:after="0" w:line="240" w:lineRule="auto"/>
              <w:ind w:left="2126" w:right="157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9F25F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При обращении за назначением ежемесячной выплаты в связи с рождением (усыновлением) первого реб</w:t>
            </w:r>
            <w:r w:rsidR="00786444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ё</w:t>
            </w:r>
            <w:r w:rsidRPr="009F25F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нка е</w:t>
            </w:r>
            <w:r w:rsidR="00786444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ё</w:t>
            </w:r>
            <w:r w:rsidRPr="009F25F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назначают сначала до года, потом до двух, а затем до тр</w:t>
            </w:r>
            <w:r w:rsidR="00B8478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ё</w:t>
            </w:r>
            <w:r w:rsidRPr="009F25F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х лет. Для назначения необходимо подать заявление и </w:t>
            </w:r>
            <w:r w:rsidR="003A29B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необходимые документы, в том числе,</w:t>
            </w:r>
            <w:r w:rsidRPr="009F25F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</w:t>
            </w:r>
            <w:r w:rsidRPr="009F25F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 xml:space="preserve">сведения о доходах семьи за 12 последних календарных месяцев, предшествующих </w:t>
            </w:r>
            <w:r w:rsidR="003A29BC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 xml:space="preserve">6 </w:t>
            </w:r>
            <w:r w:rsidRPr="009F25F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месяц</w:t>
            </w:r>
            <w:r w:rsidR="003A29BC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ам перед</w:t>
            </w:r>
            <w:r w:rsidRPr="009F25F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 xml:space="preserve"> подач</w:t>
            </w:r>
            <w:r w:rsidR="003A29BC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ей заявления</w:t>
            </w:r>
            <w:r w:rsidRPr="009F25F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4E3655" w:rsidRPr="009F25F3" w:rsidTr="006508DA">
        <w:trPr>
          <w:tblCellSpacing w:w="0" w:type="dxa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3655" w:rsidRPr="009F25F3" w:rsidRDefault="004E3655" w:rsidP="006508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25F3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  <w:t>ОСУЩЕСТВЛ</w:t>
            </w:r>
            <w:r w:rsidR="00DA7BA1" w:rsidRPr="009F25F3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  <w:t>ЕНИЕ</w:t>
            </w:r>
            <w:r w:rsidR="00F3384E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9F25F3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  <w:t>ВЫПЛАТ</w:t>
            </w:r>
            <w:r w:rsidR="00DA7BA1" w:rsidRPr="009F25F3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  <w:t>Ы</w:t>
            </w:r>
          </w:p>
        </w:tc>
        <w:tc>
          <w:tcPr>
            <w:tcW w:w="1304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3655" w:rsidRPr="009F25F3" w:rsidRDefault="00326D08" w:rsidP="006508DA">
            <w:pPr>
              <w:spacing w:after="0" w:line="240" w:lineRule="auto"/>
              <w:ind w:left="2126" w:right="157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13E10">
              <w:rPr>
                <w:rFonts w:ascii="PT Astra Serif" w:eastAsia="Times New Roman" w:hAnsi="PT Astra Serif" w:cs="Times New Roman"/>
                <w:b/>
                <w:color w:val="002060"/>
                <w:sz w:val="28"/>
                <w:szCs w:val="28"/>
                <w:lang w:eastAsia="ru-RU"/>
              </w:rPr>
              <w:t xml:space="preserve">Выплата </w:t>
            </w:r>
            <w:r w:rsidR="00E74802" w:rsidRPr="00913E10">
              <w:rPr>
                <w:rFonts w:ascii="PT Astra Serif" w:eastAsia="Times New Roman" w:hAnsi="PT Astra Serif" w:cs="Times New Roman"/>
                <w:b/>
                <w:color w:val="002060"/>
                <w:sz w:val="28"/>
                <w:szCs w:val="28"/>
                <w:lang w:eastAsia="ru-RU"/>
              </w:rPr>
              <w:t>осуществляется государственным каз</w:t>
            </w:r>
            <w:r w:rsidR="00B8478C">
              <w:rPr>
                <w:rFonts w:ascii="PT Astra Serif" w:eastAsia="Times New Roman" w:hAnsi="PT Astra Serif" w:cs="Times New Roman"/>
                <w:b/>
                <w:color w:val="002060"/>
                <w:sz w:val="28"/>
                <w:szCs w:val="28"/>
                <w:lang w:eastAsia="ru-RU"/>
              </w:rPr>
              <w:t>ё</w:t>
            </w:r>
            <w:r w:rsidR="00E74802" w:rsidRPr="00913E10">
              <w:rPr>
                <w:rFonts w:ascii="PT Astra Serif" w:eastAsia="Times New Roman" w:hAnsi="PT Astra Serif" w:cs="Times New Roman"/>
                <w:b/>
                <w:color w:val="002060"/>
                <w:sz w:val="28"/>
                <w:szCs w:val="28"/>
                <w:lang w:eastAsia="ru-RU"/>
              </w:rPr>
              <w:t>нным учреждением Оренбургской области «Центр социальной поддержки населения» пут</w:t>
            </w:r>
            <w:r w:rsidR="00B8478C">
              <w:rPr>
                <w:rFonts w:ascii="PT Astra Serif" w:eastAsia="Times New Roman" w:hAnsi="PT Astra Serif" w:cs="Times New Roman"/>
                <w:b/>
                <w:color w:val="002060"/>
                <w:sz w:val="28"/>
                <w:szCs w:val="28"/>
                <w:lang w:eastAsia="ru-RU"/>
              </w:rPr>
              <w:t>ё</w:t>
            </w:r>
            <w:r w:rsidR="00E74802" w:rsidRPr="00913E10">
              <w:rPr>
                <w:rFonts w:ascii="PT Astra Serif" w:eastAsia="Times New Roman" w:hAnsi="PT Astra Serif" w:cs="Times New Roman"/>
                <w:b/>
                <w:color w:val="002060"/>
                <w:sz w:val="28"/>
                <w:szCs w:val="28"/>
                <w:lang w:eastAsia="ru-RU"/>
              </w:rPr>
              <w:t xml:space="preserve">м </w:t>
            </w:r>
            <w:r w:rsidRPr="00913E10">
              <w:rPr>
                <w:rFonts w:ascii="PT Astra Serif" w:eastAsia="Times New Roman" w:hAnsi="PT Astra Serif" w:cs="Times New Roman"/>
                <w:b/>
                <w:color w:val="002060"/>
                <w:sz w:val="28"/>
                <w:szCs w:val="28"/>
                <w:lang w:eastAsia="ru-RU"/>
              </w:rPr>
              <w:t>зачисл</w:t>
            </w:r>
            <w:r w:rsidR="00E74802" w:rsidRPr="00913E10">
              <w:rPr>
                <w:rFonts w:ascii="PT Astra Serif" w:eastAsia="Times New Roman" w:hAnsi="PT Astra Serif" w:cs="Times New Roman"/>
                <w:b/>
                <w:color w:val="002060"/>
                <w:sz w:val="28"/>
                <w:szCs w:val="28"/>
                <w:lang w:eastAsia="ru-RU"/>
              </w:rPr>
              <w:t xml:space="preserve">ения </w:t>
            </w:r>
            <w:r w:rsidRPr="00913E10">
              <w:rPr>
                <w:rFonts w:ascii="PT Astra Serif" w:eastAsia="Times New Roman" w:hAnsi="PT Astra Serif" w:cs="Times New Roman"/>
                <w:b/>
                <w:color w:val="002060"/>
                <w:sz w:val="28"/>
                <w:szCs w:val="28"/>
                <w:lang w:eastAsia="ru-RU"/>
              </w:rPr>
              <w:t>на счёт получателя,</w:t>
            </w:r>
            <w:r w:rsidR="005B3490" w:rsidRPr="00913E10">
              <w:rPr>
                <w:rFonts w:ascii="PT Astra Serif" w:eastAsia="Times New Roman" w:hAnsi="PT Astra Serif" w:cs="Times New Roman"/>
                <w:b/>
                <w:color w:val="002060"/>
                <w:sz w:val="28"/>
                <w:szCs w:val="28"/>
                <w:lang w:eastAsia="ru-RU"/>
              </w:rPr>
              <w:t xml:space="preserve"> </w:t>
            </w:r>
            <w:r w:rsidRPr="00913E10">
              <w:rPr>
                <w:rFonts w:ascii="PT Astra Serif" w:eastAsia="Times New Roman" w:hAnsi="PT Astra Serif" w:cs="Times New Roman"/>
                <w:b/>
                <w:color w:val="002060"/>
                <w:sz w:val="28"/>
                <w:szCs w:val="28"/>
                <w:lang w:eastAsia="ru-RU"/>
              </w:rPr>
              <w:t>открытый в кредитной организации</w:t>
            </w:r>
            <w:r w:rsidRPr="00913E10">
              <w:rPr>
                <w:rFonts w:ascii="PT Astra Serif" w:eastAsia="Times New Roman" w:hAnsi="PT Astra Serif" w:cs="Times New Roman"/>
                <w:color w:val="002060"/>
                <w:sz w:val="28"/>
                <w:szCs w:val="28"/>
                <w:lang w:eastAsia="ru-RU"/>
              </w:rPr>
              <w:t>.</w:t>
            </w:r>
          </w:p>
        </w:tc>
      </w:tr>
    </w:tbl>
    <w:p w:rsidR="004E3655" w:rsidRPr="00F7140D" w:rsidRDefault="004E3655" w:rsidP="00F7140D">
      <w:pPr>
        <w:spacing w:after="240" w:line="240" w:lineRule="auto"/>
        <w:jc w:val="both"/>
        <w:rPr>
          <w:rFonts w:ascii="PT Astra Serif" w:hAnsi="PT Astra Serif" w:cs="Times New Roman"/>
          <w:sz w:val="2"/>
          <w:szCs w:val="2"/>
        </w:rPr>
      </w:pPr>
    </w:p>
    <w:sectPr w:rsidR="004E3655" w:rsidRPr="00F7140D" w:rsidSect="00F7140D">
      <w:pgSz w:w="16838" w:h="11906" w:orient="landscape"/>
      <w:pgMar w:top="851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3BE" w:rsidRDefault="00F563BE" w:rsidP="00B56977">
      <w:pPr>
        <w:spacing w:after="0" w:line="240" w:lineRule="auto"/>
      </w:pPr>
      <w:r>
        <w:separator/>
      </w:r>
    </w:p>
  </w:endnote>
  <w:endnote w:type="continuationSeparator" w:id="0">
    <w:p w:rsidR="00F563BE" w:rsidRDefault="00F563BE" w:rsidP="00B56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serif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3BE" w:rsidRDefault="00F563BE" w:rsidP="00B56977">
      <w:pPr>
        <w:spacing w:after="0" w:line="240" w:lineRule="auto"/>
      </w:pPr>
      <w:r>
        <w:separator/>
      </w:r>
    </w:p>
  </w:footnote>
  <w:footnote w:type="continuationSeparator" w:id="0">
    <w:p w:rsidR="00F563BE" w:rsidRDefault="00F563BE" w:rsidP="00B569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5355A"/>
    <w:multiLevelType w:val="multilevel"/>
    <w:tmpl w:val="E640B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0642B4"/>
    <w:multiLevelType w:val="multilevel"/>
    <w:tmpl w:val="46A6E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3E39F8"/>
    <w:multiLevelType w:val="hybridMultilevel"/>
    <w:tmpl w:val="61567F3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B1C2DF5"/>
    <w:multiLevelType w:val="multilevel"/>
    <w:tmpl w:val="751E7AC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25D758BF"/>
    <w:multiLevelType w:val="multilevel"/>
    <w:tmpl w:val="B03C9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7618B8"/>
    <w:multiLevelType w:val="hybridMultilevel"/>
    <w:tmpl w:val="DB3E5DB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8120398"/>
    <w:multiLevelType w:val="multilevel"/>
    <w:tmpl w:val="1520D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662335"/>
    <w:multiLevelType w:val="multilevel"/>
    <w:tmpl w:val="D6A88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DED7DD8"/>
    <w:multiLevelType w:val="multilevel"/>
    <w:tmpl w:val="18C24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E2E1E61"/>
    <w:multiLevelType w:val="multilevel"/>
    <w:tmpl w:val="4162A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2087F58"/>
    <w:multiLevelType w:val="hybridMultilevel"/>
    <w:tmpl w:val="79124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1940EF"/>
    <w:multiLevelType w:val="multilevel"/>
    <w:tmpl w:val="9BBE6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7DF0039"/>
    <w:multiLevelType w:val="hybridMultilevel"/>
    <w:tmpl w:val="EAD8F3C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1071907"/>
    <w:multiLevelType w:val="multilevel"/>
    <w:tmpl w:val="89724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3F16157"/>
    <w:multiLevelType w:val="multilevel"/>
    <w:tmpl w:val="2312F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5095F9E"/>
    <w:multiLevelType w:val="multilevel"/>
    <w:tmpl w:val="DC5AE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6A77154"/>
    <w:multiLevelType w:val="multilevel"/>
    <w:tmpl w:val="DC648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71118B4"/>
    <w:multiLevelType w:val="multilevel"/>
    <w:tmpl w:val="CB12F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7390572"/>
    <w:multiLevelType w:val="multilevel"/>
    <w:tmpl w:val="507E7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97E3BED"/>
    <w:multiLevelType w:val="multilevel"/>
    <w:tmpl w:val="44C82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4"/>
  </w:num>
  <w:num w:numId="3">
    <w:abstractNumId w:val="18"/>
  </w:num>
  <w:num w:numId="4">
    <w:abstractNumId w:val="0"/>
  </w:num>
  <w:num w:numId="5">
    <w:abstractNumId w:val="7"/>
  </w:num>
  <w:num w:numId="6">
    <w:abstractNumId w:val="16"/>
  </w:num>
  <w:num w:numId="7">
    <w:abstractNumId w:val="19"/>
  </w:num>
  <w:num w:numId="8">
    <w:abstractNumId w:val="11"/>
  </w:num>
  <w:num w:numId="9">
    <w:abstractNumId w:val="17"/>
  </w:num>
  <w:num w:numId="10">
    <w:abstractNumId w:val="15"/>
  </w:num>
  <w:num w:numId="11">
    <w:abstractNumId w:val="13"/>
  </w:num>
  <w:num w:numId="12">
    <w:abstractNumId w:val="6"/>
  </w:num>
  <w:num w:numId="13">
    <w:abstractNumId w:val="14"/>
  </w:num>
  <w:num w:numId="14">
    <w:abstractNumId w:val="9"/>
  </w:num>
  <w:num w:numId="15">
    <w:abstractNumId w:val="1"/>
  </w:num>
  <w:num w:numId="16">
    <w:abstractNumId w:val="3"/>
  </w:num>
  <w:num w:numId="17">
    <w:abstractNumId w:val="10"/>
  </w:num>
  <w:num w:numId="18">
    <w:abstractNumId w:val="5"/>
  </w:num>
  <w:num w:numId="19">
    <w:abstractNumId w:val="2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619"/>
    <w:rsid w:val="00013A08"/>
    <w:rsid w:val="00017B38"/>
    <w:rsid w:val="0006400E"/>
    <w:rsid w:val="0009071B"/>
    <w:rsid w:val="000A3A2A"/>
    <w:rsid w:val="000D75DB"/>
    <w:rsid w:val="000F33BF"/>
    <w:rsid w:val="00134A04"/>
    <w:rsid w:val="00135FF8"/>
    <w:rsid w:val="00140712"/>
    <w:rsid w:val="001778AF"/>
    <w:rsid w:val="00182647"/>
    <w:rsid w:val="00221E96"/>
    <w:rsid w:val="002B1D7E"/>
    <w:rsid w:val="00313C5F"/>
    <w:rsid w:val="003145FF"/>
    <w:rsid w:val="00326D08"/>
    <w:rsid w:val="003665A9"/>
    <w:rsid w:val="003711E5"/>
    <w:rsid w:val="00390CD7"/>
    <w:rsid w:val="003A29BC"/>
    <w:rsid w:val="003B10C9"/>
    <w:rsid w:val="003E0824"/>
    <w:rsid w:val="003F142F"/>
    <w:rsid w:val="003F16EA"/>
    <w:rsid w:val="00464301"/>
    <w:rsid w:val="00476ED9"/>
    <w:rsid w:val="004977C1"/>
    <w:rsid w:val="004E3655"/>
    <w:rsid w:val="00500A38"/>
    <w:rsid w:val="005A7315"/>
    <w:rsid w:val="005B3490"/>
    <w:rsid w:val="005B5A37"/>
    <w:rsid w:val="005E1E39"/>
    <w:rsid w:val="00600E7D"/>
    <w:rsid w:val="006169CA"/>
    <w:rsid w:val="00636BC9"/>
    <w:rsid w:val="006508DA"/>
    <w:rsid w:val="00663704"/>
    <w:rsid w:val="006900BF"/>
    <w:rsid w:val="006A4CD7"/>
    <w:rsid w:val="006B0AE6"/>
    <w:rsid w:val="006B3E34"/>
    <w:rsid w:val="006D335B"/>
    <w:rsid w:val="006D4870"/>
    <w:rsid w:val="00700D31"/>
    <w:rsid w:val="00750120"/>
    <w:rsid w:val="0075076D"/>
    <w:rsid w:val="00786444"/>
    <w:rsid w:val="00835D70"/>
    <w:rsid w:val="00846535"/>
    <w:rsid w:val="00866BAF"/>
    <w:rsid w:val="00907FC5"/>
    <w:rsid w:val="00913E10"/>
    <w:rsid w:val="00937B31"/>
    <w:rsid w:val="009A398A"/>
    <w:rsid w:val="009F25F3"/>
    <w:rsid w:val="00A229A8"/>
    <w:rsid w:val="00A43840"/>
    <w:rsid w:val="00A65C1E"/>
    <w:rsid w:val="00A873C7"/>
    <w:rsid w:val="00A96E71"/>
    <w:rsid w:val="00B07D18"/>
    <w:rsid w:val="00B14F01"/>
    <w:rsid w:val="00B20923"/>
    <w:rsid w:val="00B56977"/>
    <w:rsid w:val="00B8478C"/>
    <w:rsid w:val="00C055CB"/>
    <w:rsid w:val="00C31858"/>
    <w:rsid w:val="00CB77C9"/>
    <w:rsid w:val="00CD77F5"/>
    <w:rsid w:val="00CF6BE4"/>
    <w:rsid w:val="00D164DD"/>
    <w:rsid w:val="00D22E3F"/>
    <w:rsid w:val="00D34CBA"/>
    <w:rsid w:val="00D66557"/>
    <w:rsid w:val="00D77908"/>
    <w:rsid w:val="00DA7BA1"/>
    <w:rsid w:val="00DE05A0"/>
    <w:rsid w:val="00DE226F"/>
    <w:rsid w:val="00E20587"/>
    <w:rsid w:val="00E74802"/>
    <w:rsid w:val="00EB54AD"/>
    <w:rsid w:val="00EF5E48"/>
    <w:rsid w:val="00F114A3"/>
    <w:rsid w:val="00F3384E"/>
    <w:rsid w:val="00F41CB8"/>
    <w:rsid w:val="00F563BE"/>
    <w:rsid w:val="00F619AA"/>
    <w:rsid w:val="00F7140D"/>
    <w:rsid w:val="00FF6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6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653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E365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DE05A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B77C9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E74802"/>
    <w:rPr>
      <w:b/>
      <w:bCs/>
    </w:rPr>
  </w:style>
  <w:style w:type="paragraph" w:styleId="a8">
    <w:name w:val="header"/>
    <w:basedOn w:val="a"/>
    <w:link w:val="a9"/>
    <w:uiPriority w:val="99"/>
    <w:unhideWhenUsed/>
    <w:rsid w:val="00B569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56977"/>
  </w:style>
  <w:style w:type="paragraph" w:styleId="aa">
    <w:name w:val="footer"/>
    <w:basedOn w:val="a"/>
    <w:link w:val="ab"/>
    <w:uiPriority w:val="99"/>
    <w:unhideWhenUsed/>
    <w:rsid w:val="00B569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569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6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653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E365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DE05A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B77C9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E74802"/>
    <w:rPr>
      <w:b/>
      <w:bCs/>
    </w:rPr>
  </w:style>
  <w:style w:type="paragraph" w:styleId="a8">
    <w:name w:val="header"/>
    <w:basedOn w:val="a"/>
    <w:link w:val="a9"/>
    <w:uiPriority w:val="99"/>
    <w:unhideWhenUsed/>
    <w:rsid w:val="00B569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56977"/>
  </w:style>
  <w:style w:type="paragraph" w:styleId="aa">
    <w:name w:val="footer"/>
    <w:basedOn w:val="a"/>
    <w:link w:val="ab"/>
    <w:uiPriority w:val="99"/>
    <w:unhideWhenUsed/>
    <w:rsid w:val="00B569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569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27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670888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9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55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371600">
                          <w:marLeft w:val="3045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758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2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2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4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09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98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msr.orb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8D2E7-7E00-4E4A-AD98-B202D9CA5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МСР</Company>
  <LinksUpToDate>false</LinksUpToDate>
  <CharactersWithSpaces>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Гридунова Татьяна (интернет)</dc:creator>
  <cp:lastModifiedBy>Савельева Татьяна Вячеславовна</cp:lastModifiedBy>
  <cp:revision>4</cp:revision>
  <cp:lastPrinted>2019-12-02T10:55:00Z</cp:lastPrinted>
  <dcterms:created xsi:type="dcterms:W3CDTF">2021-01-19T09:50:00Z</dcterms:created>
  <dcterms:modified xsi:type="dcterms:W3CDTF">2022-01-20T10:28:00Z</dcterms:modified>
</cp:coreProperties>
</file>