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F" w:rsidRPr="00AD1052" w:rsidRDefault="00561D52">
      <w:pPr>
        <w:pStyle w:val="Style1"/>
        <w:widowControl/>
        <w:spacing w:before="24"/>
        <w:ind w:left="552" w:right="5184"/>
        <w:rPr>
          <w:rStyle w:val="FontStyle12"/>
          <w:b w:val="0"/>
        </w:rPr>
      </w:pPr>
      <w:r w:rsidRPr="00AD1052">
        <w:rPr>
          <w:rStyle w:val="FontStyle12"/>
          <w:b w:val="0"/>
        </w:rPr>
        <w:t>МИНИСТЕРСТВО СОЦИАЛЬНОГО РАЗВИТИЯ ОРЕНБУРГСКОЙ ОБЛАСТИ</w:t>
      </w:r>
    </w:p>
    <w:p w:rsidR="000E2B2F" w:rsidRPr="00AD1052" w:rsidRDefault="00561D52">
      <w:pPr>
        <w:pStyle w:val="Style2"/>
        <w:widowControl/>
        <w:spacing w:before="10"/>
        <w:ind w:left="221"/>
        <w:jc w:val="both"/>
        <w:rPr>
          <w:rStyle w:val="FontStyle13"/>
          <w:b w:val="0"/>
        </w:rPr>
      </w:pPr>
      <w:r w:rsidRPr="00AD1052">
        <w:rPr>
          <w:rStyle w:val="FontStyle13"/>
          <w:b w:val="0"/>
        </w:rPr>
        <w:t>(</w:t>
      </w:r>
      <w:proofErr w:type="spellStart"/>
      <w:r w:rsidRPr="00AD1052">
        <w:rPr>
          <w:rStyle w:val="FontStyle13"/>
          <w:b w:val="0"/>
        </w:rPr>
        <w:t>Минсоцразвития</w:t>
      </w:r>
      <w:proofErr w:type="spellEnd"/>
      <w:r w:rsidRPr="00AD1052">
        <w:rPr>
          <w:rStyle w:val="FontStyle13"/>
          <w:b w:val="0"/>
        </w:rPr>
        <w:t xml:space="preserve"> Оренбургской области)</w:t>
      </w:r>
    </w:p>
    <w:p w:rsidR="000E2B2F" w:rsidRPr="00AD1052" w:rsidRDefault="000E2B2F">
      <w:pPr>
        <w:pStyle w:val="Style3"/>
        <w:widowControl/>
        <w:spacing w:line="240" w:lineRule="exact"/>
        <w:ind w:left="1661"/>
        <w:jc w:val="both"/>
        <w:rPr>
          <w:sz w:val="20"/>
          <w:szCs w:val="20"/>
        </w:rPr>
      </w:pPr>
    </w:p>
    <w:p w:rsidR="000E2B2F" w:rsidRPr="00AD1052" w:rsidRDefault="00561D52" w:rsidP="00AD1052">
      <w:pPr>
        <w:pStyle w:val="Style3"/>
        <w:widowControl/>
        <w:spacing w:before="106"/>
        <w:ind w:left="1661"/>
        <w:jc w:val="both"/>
        <w:rPr>
          <w:rStyle w:val="FontStyle12"/>
          <w:b w:val="0"/>
          <w:spacing w:val="100"/>
        </w:rPr>
      </w:pPr>
      <w:r w:rsidRPr="00AD1052">
        <w:rPr>
          <w:rStyle w:val="FontStyle12"/>
          <w:b w:val="0"/>
          <w:spacing w:val="100"/>
        </w:rPr>
        <w:t>ПРИКАЗ</w:t>
      </w:r>
    </w:p>
    <w:p w:rsidR="00AD1052" w:rsidRPr="00AD1052" w:rsidRDefault="00AD1052">
      <w:pPr>
        <w:pStyle w:val="Style6"/>
        <w:widowControl/>
        <w:spacing w:before="5"/>
        <w:ind w:right="4608"/>
        <w:rPr>
          <w:rStyle w:val="FontStyle15"/>
          <w:sz w:val="24"/>
          <w:szCs w:val="24"/>
        </w:rPr>
      </w:pPr>
      <w:r w:rsidRPr="00AD1052">
        <w:rPr>
          <w:rStyle w:val="FontStyle15"/>
          <w:sz w:val="24"/>
          <w:szCs w:val="24"/>
        </w:rPr>
        <w:t xml:space="preserve">           </w:t>
      </w:r>
      <w:r>
        <w:rPr>
          <w:rStyle w:val="FontStyle15"/>
          <w:sz w:val="24"/>
          <w:szCs w:val="24"/>
        </w:rPr>
        <w:t xml:space="preserve"> </w:t>
      </w:r>
      <w:r w:rsidRPr="00AD1052">
        <w:rPr>
          <w:rStyle w:val="FontStyle15"/>
          <w:sz w:val="24"/>
          <w:szCs w:val="24"/>
        </w:rPr>
        <w:t xml:space="preserve">  от 22.08.2011 № 213</w:t>
      </w:r>
    </w:p>
    <w:p w:rsidR="00AD1052" w:rsidRPr="00AD1052" w:rsidRDefault="00AD1052">
      <w:pPr>
        <w:pStyle w:val="Style6"/>
        <w:widowControl/>
        <w:spacing w:before="5"/>
        <w:ind w:right="4608"/>
        <w:rPr>
          <w:rStyle w:val="FontStyle15"/>
          <w:sz w:val="24"/>
          <w:szCs w:val="24"/>
        </w:rPr>
      </w:pPr>
    </w:p>
    <w:p w:rsidR="000E2B2F" w:rsidRPr="00AD1052" w:rsidRDefault="00561D52">
      <w:pPr>
        <w:pStyle w:val="Style6"/>
        <w:widowControl/>
        <w:spacing w:before="5"/>
        <w:ind w:right="4608"/>
        <w:rPr>
          <w:rStyle w:val="FontStyle15"/>
        </w:rPr>
      </w:pPr>
      <w:r w:rsidRPr="00AD1052">
        <w:rPr>
          <w:rStyle w:val="FontStyle15"/>
        </w:rPr>
        <w:t>О порядке уведомления государственными граждан</w:t>
      </w:r>
      <w:r w:rsidR="00D2414E">
        <w:rPr>
          <w:rStyle w:val="FontStyle15"/>
        </w:rPr>
        <w:t>скими служащими министерства со</w:t>
      </w:r>
      <w:r w:rsidRPr="00AD1052">
        <w:rPr>
          <w:rStyle w:val="FontStyle15"/>
        </w:rPr>
        <w:t>циального развития Оренбургской области об иной оплачиваемой работе</w:t>
      </w:r>
    </w:p>
    <w:p w:rsidR="000E2B2F" w:rsidRPr="00AD1052" w:rsidRDefault="000E2B2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E2B2F" w:rsidRDefault="00561D52">
      <w:pPr>
        <w:pStyle w:val="Style7"/>
        <w:widowControl/>
        <w:spacing w:before="187" w:line="322" w:lineRule="exact"/>
        <w:jc w:val="both"/>
        <w:rPr>
          <w:rStyle w:val="FontStyle16"/>
        </w:rPr>
      </w:pPr>
      <w:r>
        <w:rPr>
          <w:rStyle w:val="FontStyle16"/>
        </w:rPr>
        <w:t xml:space="preserve">В соответствии с частью 2 статьи 14 Федерального закона от 27 июля 2004 г. </w:t>
      </w:r>
      <w:r w:rsidR="00AD1052">
        <w:rPr>
          <w:rStyle w:val="FontStyle16"/>
        </w:rPr>
        <w:t>№</w:t>
      </w:r>
      <w:r w:rsidR="00CD072D">
        <w:rPr>
          <w:rStyle w:val="FontStyle16"/>
        </w:rPr>
        <w:t> </w:t>
      </w:r>
      <w:r>
        <w:rPr>
          <w:rStyle w:val="FontStyle16"/>
        </w:rPr>
        <w:t>79-ФЗ "О государственной гражданской с</w:t>
      </w:r>
      <w:r w:rsidR="00CD072D">
        <w:rPr>
          <w:rStyle w:val="FontStyle16"/>
        </w:rPr>
        <w:t>лужбе Российской Федерации" при</w:t>
      </w:r>
      <w:r>
        <w:rPr>
          <w:rStyle w:val="FontStyle16"/>
        </w:rPr>
        <w:t>казываю:</w:t>
      </w:r>
    </w:p>
    <w:p w:rsidR="000E2B2F" w:rsidRDefault="00561D52">
      <w:pPr>
        <w:pStyle w:val="Style8"/>
        <w:widowControl/>
        <w:tabs>
          <w:tab w:val="left" w:pos="1013"/>
        </w:tabs>
        <w:spacing w:line="322" w:lineRule="exact"/>
        <w:ind w:right="5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Установить следующий порядок уведомления государственными гражданскими служащими министерства социального развития Оренбургской области</w:t>
      </w:r>
      <w:r>
        <w:rPr>
          <w:rStyle w:val="FontStyle16"/>
        </w:rPr>
        <w:br/>
        <w:t>(далее - государственные служащие) об иной оплачиваемой работе:</w:t>
      </w:r>
    </w:p>
    <w:p w:rsidR="000E2B2F" w:rsidRDefault="00561D52" w:rsidP="00AD1052">
      <w:pPr>
        <w:pStyle w:val="Style8"/>
        <w:widowControl/>
        <w:numPr>
          <w:ilvl w:val="0"/>
          <w:numId w:val="1"/>
        </w:numPr>
        <w:tabs>
          <w:tab w:val="left" w:pos="1190"/>
        </w:tabs>
        <w:spacing w:line="322" w:lineRule="exact"/>
        <w:ind w:firstLine="734"/>
        <w:rPr>
          <w:rStyle w:val="FontStyle16"/>
        </w:rPr>
      </w:pPr>
      <w:r>
        <w:rPr>
          <w:rStyle w:val="FontStyle16"/>
        </w:rPr>
        <w:t>Государственные служащие министерства социального развития Оренбургской области письменно уведомляют министра социального развития о наме</w:t>
      </w:r>
      <w:r>
        <w:rPr>
          <w:rStyle w:val="FontStyle16"/>
        </w:rPr>
        <w:softHyphen/>
        <w:t>рении выполнять иную оплачиваемую работу.</w:t>
      </w:r>
    </w:p>
    <w:p w:rsidR="000E2B2F" w:rsidRDefault="00561D52" w:rsidP="00AD1052">
      <w:pPr>
        <w:pStyle w:val="Style8"/>
        <w:widowControl/>
        <w:numPr>
          <w:ilvl w:val="0"/>
          <w:numId w:val="1"/>
        </w:numPr>
        <w:tabs>
          <w:tab w:val="left" w:pos="1200"/>
        </w:tabs>
        <w:spacing w:line="322" w:lineRule="exact"/>
        <w:ind w:left="744" w:firstLine="0"/>
        <w:jc w:val="left"/>
        <w:rPr>
          <w:rStyle w:val="FontStyle16"/>
        </w:rPr>
      </w:pPr>
      <w:r>
        <w:rPr>
          <w:rStyle w:val="FontStyle16"/>
        </w:rPr>
        <w:t>Государственные служащие обязаны:</w:t>
      </w:r>
    </w:p>
    <w:p w:rsidR="000E2B2F" w:rsidRDefault="000E2B2F">
      <w:pPr>
        <w:widowControl/>
        <w:rPr>
          <w:sz w:val="2"/>
          <w:szCs w:val="2"/>
        </w:rPr>
      </w:pPr>
    </w:p>
    <w:p w:rsidR="000E2B2F" w:rsidRDefault="00561D52" w:rsidP="00AD1052">
      <w:pPr>
        <w:pStyle w:val="Style8"/>
        <w:widowControl/>
        <w:numPr>
          <w:ilvl w:val="0"/>
          <w:numId w:val="2"/>
        </w:numPr>
        <w:tabs>
          <w:tab w:val="left" w:pos="878"/>
        </w:tabs>
        <w:spacing w:line="322" w:lineRule="exact"/>
        <w:ind w:firstLine="706"/>
        <w:rPr>
          <w:rStyle w:val="FontStyle16"/>
        </w:rPr>
      </w:pPr>
      <w:r>
        <w:rPr>
          <w:rStyle w:val="FontStyle16"/>
        </w:rPr>
        <w:t>уведомлять о своем желании выполнять иную оплачиваемую работу до начала выполнения данной работы;</w:t>
      </w:r>
    </w:p>
    <w:p w:rsidR="000E2B2F" w:rsidRDefault="00561D52" w:rsidP="00AD1052">
      <w:pPr>
        <w:pStyle w:val="Style8"/>
        <w:widowControl/>
        <w:numPr>
          <w:ilvl w:val="0"/>
          <w:numId w:val="2"/>
        </w:numPr>
        <w:tabs>
          <w:tab w:val="left" w:pos="878"/>
        </w:tabs>
        <w:spacing w:line="322" w:lineRule="exact"/>
        <w:ind w:firstLine="706"/>
        <w:rPr>
          <w:rStyle w:val="FontStyle16"/>
        </w:rPr>
      </w:pPr>
      <w:r>
        <w:rPr>
          <w:rStyle w:val="FontStyle16"/>
        </w:rPr>
        <w:t xml:space="preserve">осуществлять иную оплачиваемую работу, которая не должна </w:t>
      </w:r>
      <w:proofErr w:type="gramStart"/>
      <w:r>
        <w:rPr>
          <w:rStyle w:val="FontStyle16"/>
        </w:rPr>
        <w:t>приводить к возможному конфликту интересов и создавать</w:t>
      </w:r>
      <w:proofErr w:type="gramEnd"/>
      <w:r>
        <w:rPr>
          <w:rStyle w:val="FontStyle16"/>
        </w:rPr>
        <w:t xml:space="preserve"> ситуации, при которых личная за</w:t>
      </w:r>
      <w:r>
        <w:rPr>
          <w:rStyle w:val="FontStyle16"/>
        </w:rPr>
        <w:softHyphen/>
        <w:t>интересованность государственного служащего влияет или может повлиять на объективное исполнение им должностных обязанностей;</w:t>
      </w:r>
    </w:p>
    <w:p w:rsidR="000E2B2F" w:rsidRDefault="00561D52" w:rsidP="00AD1052">
      <w:pPr>
        <w:pStyle w:val="Style8"/>
        <w:widowControl/>
        <w:numPr>
          <w:ilvl w:val="0"/>
          <w:numId w:val="2"/>
        </w:numPr>
        <w:tabs>
          <w:tab w:val="left" w:pos="878"/>
        </w:tabs>
        <w:spacing w:line="322" w:lineRule="exact"/>
        <w:ind w:firstLine="706"/>
        <w:rPr>
          <w:rStyle w:val="FontStyle16"/>
        </w:rPr>
      </w:pPr>
      <w:r>
        <w:rPr>
          <w:rStyle w:val="FontStyle16"/>
        </w:rPr>
        <w:t>соблюдать при выполнении иной оплачиваемой работы требования, пре</w:t>
      </w:r>
      <w:r>
        <w:rPr>
          <w:rStyle w:val="FontStyle16"/>
        </w:rPr>
        <w:softHyphen/>
        <w:t>дусмотренные статьями 17, 18 Федерального закона от 27 июля 2004 г. N 79-ФЗ "О государственной гражданской службе Российской Федерации".</w:t>
      </w:r>
    </w:p>
    <w:p w:rsidR="000E2B2F" w:rsidRDefault="000E2B2F">
      <w:pPr>
        <w:widowControl/>
        <w:rPr>
          <w:sz w:val="2"/>
          <w:szCs w:val="2"/>
        </w:rPr>
      </w:pPr>
    </w:p>
    <w:p w:rsidR="000E2B2F" w:rsidRDefault="00561D52" w:rsidP="00AD1052">
      <w:pPr>
        <w:pStyle w:val="Style8"/>
        <w:widowControl/>
        <w:numPr>
          <w:ilvl w:val="0"/>
          <w:numId w:val="3"/>
        </w:numPr>
        <w:tabs>
          <w:tab w:val="left" w:pos="1013"/>
        </w:tabs>
        <w:spacing w:line="322" w:lineRule="exact"/>
        <w:ind w:right="10"/>
        <w:rPr>
          <w:rStyle w:val="FontStyle16"/>
        </w:rPr>
      </w:pPr>
      <w:r>
        <w:rPr>
          <w:rStyle w:val="FontStyle16"/>
        </w:rPr>
        <w:t>Установить, что к государственным служащим могут быть применены меры воздействия, предусмотренные нормативными правовыми актами о госу</w:t>
      </w:r>
      <w:r>
        <w:rPr>
          <w:rStyle w:val="FontStyle16"/>
        </w:rPr>
        <w:softHyphen/>
        <w:t>дарственной гражданской службе, если выполнение иной работы будет сказы</w:t>
      </w:r>
      <w:r>
        <w:rPr>
          <w:rStyle w:val="FontStyle16"/>
        </w:rPr>
        <w:softHyphen/>
        <w:t>ваться на качестве выполнения ими своих должностных обязанностей.</w:t>
      </w:r>
    </w:p>
    <w:p w:rsidR="000E2B2F" w:rsidRDefault="00561D52" w:rsidP="00AD1052">
      <w:pPr>
        <w:pStyle w:val="Style8"/>
        <w:widowControl/>
        <w:numPr>
          <w:ilvl w:val="0"/>
          <w:numId w:val="3"/>
        </w:numPr>
        <w:tabs>
          <w:tab w:val="left" w:pos="1013"/>
        </w:tabs>
        <w:spacing w:after="629" w:line="322" w:lineRule="exact"/>
        <w:ind w:right="5"/>
        <w:rPr>
          <w:rStyle w:val="FontStyle16"/>
        </w:rPr>
      </w:pP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исполнением настоящего приказа возложить на начальника управления правовой работы и трудовых отношений министерства социального развития Оренбургской области О.В. Яворскую.</w:t>
      </w:r>
    </w:p>
    <w:p w:rsidR="000E2B2F" w:rsidRDefault="000E2B2F" w:rsidP="00AD1052">
      <w:pPr>
        <w:pStyle w:val="Style8"/>
        <w:widowControl/>
        <w:numPr>
          <w:ilvl w:val="0"/>
          <w:numId w:val="3"/>
        </w:numPr>
        <w:tabs>
          <w:tab w:val="left" w:pos="1013"/>
        </w:tabs>
        <w:spacing w:after="629" w:line="322" w:lineRule="exact"/>
        <w:ind w:right="5"/>
        <w:rPr>
          <w:rStyle w:val="FontStyle16"/>
        </w:rPr>
        <w:sectPr w:rsidR="000E2B2F" w:rsidSect="00AD1052">
          <w:type w:val="continuous"/>
          <w:pgSz w:w="11905" w:h="16837"/>
          <w:pgMar w:top="567" w:right="992" w:bottom="1038" w:left="992" w:header="720" w:footer="720" w:gutter="0"/>
          <w:cols w:space="60"/>
          <w:noEndnote/>
        </w:sectPr>
      </w:pPr>
    </w:p>
    <w:p w:rsidR="000E2B2F" w:rsidRDefault="00561D52">
      <w:pPr>
        <w:pStyle w:val="Style10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lastRenderedPageBreak/>
        <w:t>Министр</w:t>
      </w:r>
    </w:p>
    <w:p w:rsidR="00AD1052" w:rsidRDefault="00561D52">
      <w:pPr>
        <w:pStyle w:val="Style9"/>
        <w:widowControl/>
        <w:spacing w:before="19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Т.С. Самохина</w:t>
      </w:r>
    </w:p>
    <w:sectPr w:rsidR="00AD1052" w:rsidSect="000E2B2F">
      <w:type w:val="continuous"/>
      <w:pgSz w:w="11905" w:h="16837"/>
      <w:pgMar w:top="168" w:right="1009" w:bottom="1040" w:left="994" w:header="720" w:footer="720" w:gutter="0"/>
      <w:cols w:num="2" w:space="720" w:equalWidth="0">
        <w:col w:w="1060" w:space="7099"/>
        <w:col w:w="17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91" w:rsidRDefault="00477691">
      <w:r>
        <w:separator/>
      </w:r>
    </w:p>
  </w:endnote>
  <w:endnote w:type="continuationSeparator" w:id="0">
    <w:p w:rsidR="00477691" w:rsidRDefault="0047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91" w:rsidRDefault="00477691">
      <w:r>
        <w:separator/>
      </w:r>
    </w:p>
  </w:footnote>
  <w:footnote w:type="continuationSeparator" w:id="0">
    <w:p w:rsidR="00477691" w:rsidRDefault="0047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80434"/>
    <w:lvl w:ilvl="0">
      <w:numFmt w:val="bullet"/>
      <w:lvlText w:val="*"/>
      <w:lvlJc w:val="left"/>
    </w:lvl>
  </w:abstractNum>
  <w:abstractNum w:abstractNumId="1">
    <w:nsid w:val="3A0B0A75"/>
    <w:multiLevelType w:val="singleLevel"/>
    <w:tmpl w:val="B8AE9204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3F3F17A8"/>
    <w:multiLevelType w:val="singleLevel"/>
    <w:tmpl w:val="7D70B90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4E"/>
    <w:rsid w:val="000E2B2F"/>
    <w:rsid w:val="0012584E"/>
    <w:rsid w:val="00477691"/>
    <w:rsid w:val="00501D9C"/>
    <w:rsid w:val="00561D52"/>
    <w:rsid w:val="00AD1052"/>
    <w:rsid w:val="00CD072D"/>
    <w:rsid w:val="00D2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2B2F"/>
    <w:pPr>
      <w:spacing w:line="322" w:lineRule="exact"/>
      <w:ind w:firstLine="715"/>
    </w:pPr>
  </w:style>
  <w:style w:type="paragraph" w:customStyle="1" w:styleId="Style2">
    <w:name w:val="Style2"/>
    <w:basedOn w:val="a"/>
    <w:uiPriority w:val="99"/>
    <w:rsid w:val="000E2B2F"/>
  </w:style>
  <w:style w:type="paragraph" w:customStyle="1" w:styleId="Style3">
    <w:name w:val="Style3"/>
    <w:basedOn w:val="a"/>
    <w:uiPriority w:val="99"/>
    <w:rsid w:val="000E2B2F"/>
  </w:style>
  <w:style w:type="paragraph" w:customStyle="1" w:styleId="Style4">
    <w:name w:val="Style4"/>
    <w:basedOn w:val="a"/>
    <w:uiPriority w:val="99"/>
    <w:rsid w:val="000E2B2F"/>
  </w:style>
  <w:style w:type="paragraph" w:customStyle="1" w:styleId="Style5">
    <w:name w:val="Style5"/>
    <w:basedOn w:val="a"/>
    <w:uiPriority w:val="99"/>
    <w:rsid w:val="000E2B2F"/>
  </w:style>
  <w:style w:type="paragraph" w:customStyle="1" w:styleId="Style6">
    <w:name w:val="Style6"/>
    <w:basedOn w:val="a"/>
    <w:uiPriority w:val="99"/>
    <w:rsid w:val="000E2B2F"/>
    <w:pPr>
      <w:spacing w:line="278" w:lineRule="exact"/>
    </w:pPr>
  </w:style>
  <w:style w:type="paragraph" w:customStyle="1" w:styleId="Style7">
    <w:name w:val="Style7"/>
    <w:basedOn w:val="a"/>
    <w:uiPriority w:val="99"/>
    <w:rsid w:val="000E2B2F"/>
    <w:pPr>
      <w:spacing w:line="326" w:lineRule="exact"/>
      <w:ind w:firstLine="696"/>
    </w:pPr>
  </w:style>
  <w:style w:type="paragraph" w:customStyle="1" w:styleId="Style8">
    <w:name w:val="Style8"/>
    <w:basedOn w:val="a"/>
    <w:uiPriority w:val="99"/>
    <w:rsid w:val="000E2B2F"/>
    <w:pPr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0E2B2F"/>
  </w:style>
  <w:style w:type="paragraph" w:customStyle="1" w:styleId="Style10">
    <w:name w:val="Style10"/>
    <w:basedOn w:val="a"/>
    <w:uiPriority w:val="99"/>
    <w:rsid w:val="000E2B2F"/>
  </w:style>
  <w:style w:type="character" w:customStyle="1" w:styleId="FontStyle12">
    <w:name w:val="Font Style12"/>
    <w:basedOn w:val="a0"/>
    <w:uiPriority w:val="99"/>
    <w:rsid w:val="000E2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E2B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E2B2F"/>
    <w:rPr>
      <w:rFonts w:ascii="Verdana" w:hAnsi="Verdana" w:cs="Verdana"/>
      <w:b/>
      <w:bCs/>
      <w:i/>
      <w:iCs/>
      <w:spacing w:val="-40"/>
      <w:sz w:val="40"/>
      <w:szCs w:val="40"/>
    </w:rPr>
  </w:style>
  <w:style w:type="character" w:customStyle="1" w:styleId="FontStyle15">
    <w:name w:val="Font Style15"/>
    <w:basedOn w:val="a0"/>
    <w:uiPriority w:val="99"/>
    <w:rsid w:val="000E2B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E2B2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0E2B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zankova-lv</dc:creator>
  <cp:lastModifiedBy>zankova-lv</cp:lastModifiedBy>
  <cp:revision>3</cp:revision>
  <dcterms:created xsi:type="dcterms:W3CDTF">2015-04-09T05:28:00Z</dcterms:created>
  <dcterms:modified xsi:type="dcterms:W3CDTF">2015-04-09T06:01:00Z</dcterms:modified>
</cp:coreProperties>
</file>