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04" w:rsidRDefault="00765F04" w:rsidP="00765F0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765F04" w:rsidRDefault="00765F04" w:rsidP="00765F0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</w:t>
      </w:r>
    </w:p>
    <w:p w:rsidR="00765F04" w:rsidRDefault="00765F04" w:rsidP="00765F0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</w:t>
      </w:r>
    </w:p>
    <w:p w:rsidR="00765F04" w:rsidRDefault="00765F04" w:rsidP="00765F0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развития</w:t>
      </w:r>
    </w:p>
    <w:p w:rsidR="00765F04" w:rsidRDefault="00765F04" w:rsidP="00765F0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765F04" w:rsidRDefault="00765F04" w:rsidP="00765F0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декабря 2021 г. N 773</w:t>
      </w:r>
    </w:p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5F04" w:rsidRDefault="00765F04" w:rsidP="00765F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65F04" w:rsidRDefault="00765F04" w:rsidP="00765F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организации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технологии</w:t>
      </w:r>
    </w:p>
    <w:p w:rsidR="00765F04" w:rsidRDefault="00765F04" w:rsidP="00765F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"Приемная семья для граждан пожилого возраста и инвалидов</w:t>
      </w:r>
    </w:p>
    <w:p w:rsidR="00765F04" w:rsidRDefault="00765F04" w:rsidP="00765F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 том числе страдающих психическими расстройствами)"</w:t>
      </w:r>
    </w:p>
    <w:p w:rsidR="00765F04" w:rsidRDefault="00765F04" w:rsidP="00765F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9"/>
        <w:gridCol w:w="113"/>
      </w:tblGrid>
      <w:tr w:rsidR="00765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04" w:rsidRDefault="007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04" w:rsidRDefault="00765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F04" w:rsidRDefault="007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65F04" w:rsidRDefault="007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 Министерства социального развития Оренбургской области</w:t>
            </w:r>
          </w:p>
          <w:p w:rsidR="00765F04" w:rsidRDefault="007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/>
                <w:color w:val="392C69"/>
                <w:sz w:val="24"/>
                <w:szCs w:val="24"/>
              </w:rPr>
              <w:t>от 22.03.2023 N 169)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04" w:rsidRDefault="00765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</w:p>
        </w:tc>
      </w:tr>
    </w:tbl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5F04" w:rsidRDefault="00765F04" w:rsidP="00765F0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5F04" w:rsidRDefault="00765F04" w:rsidP="00765F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регулирует вопросы организации работы по реализации в Оренбургской области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"Приемная семья для граждан пожилого возраста и инвалидов (в том числе страдающих психическими расстройствами)" (далее - приемная семья,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 приемная семья).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Приемная семья является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технологией и альтернативой стационарному социальному обслуживанию граждан, работа которой организована в соответствии с: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Оренбургской области от 12 сентября 2013 года N 1754/531-V-ОЗ "Об организации и осуществлении деятельности приемных семей для граждан пожилого возраста и инвалидов на территории Оренбургской области" (далее - Закон о приемных семьях);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Оренбургской области от 21 января 2014 года N 16-п "Об утверждении порядка создания приемной семьи для граждан пожилого возраста и инвалидов на территории Оренбургской области" (далее - Порядок создания приемных семей);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Оренбургской области от 21 сентября 2016 года N 675-п "О реализации Стратегии действий в интересах граждан старшего поколения в Российской Федерации до 2025 года на территории Оренбургской области";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Оренбургской области от 25 декабря 2018 года N 870-пп "Об утверждении государственной программы Оренбургской области "Социальная поддержка граждан в Оренбургской области";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региональным проектом "Разработка и реализация программы системной поддержки и повышения качества жизни граждан старшего поколения (Оренбургская область)".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Утратил силу. -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социального развития Оренбургской области от 22.03.2023 N 169.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Перечни документов, представляемых в государственное учреждение социального обслуживания Оренбургской области "Комплексный центр социального обслуживания населения" (далее - комплексный центр социального обслуживания) по месту жительства лица, изъявившего желание создать приемную семью, или лица, нуждающегося в социальном обслуживании, установлены в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пунктах 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Порядка создания приемных семей.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1.5. Формы документов в целях организации приемных семей для граждан пожилого возраста и инвалидов утверждены приказом министерства социального развития Оренбургской области от 5 февраля 2014 года N 42.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Ведение документации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приемная семья выделяется в отдельное делопроизводство.</w:t>
      </w:r>
    </w:p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9"/>
        <w:gridCol w:w="113"/>
      </w:tblGrid>
      <w:tr w:rsidR="00765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04" w:rsidRDefault="0076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04" w:rsidRDefault="0076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F04" w:rsidRDefault="0076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92C6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color w:val="392C69"/>
                <w:sz w:val="24"/>
                <w:szCs w:val="24"/>
              </w:rPr>
              <w:t>: примечание.</w:t>
            </w:r>
          </w:p>
          <w:p w:rsidR="00765F04" w:rsidRDefault="0076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/>
                <w:color w:val="392C69"/>
                <w:sz w:val="24"/>
                <w:szCs w:val="24"/>
              </w:rPr>
              <w:t>Нумерация структурных единиц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F04" w:rsidRDefault="0076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92C69"/>
                <w:sz w:val="24"/>
                <w:szCs w:val="24"/>
              </w:rPr>
            </w:pPr>
          </w:p>
        </w:tc>
      </w:tr>
    </w:tbl>
    <w:p w:rsidR="00765F04" w:rsidRDefault="00765F04" w:rsidP="00765F04">
      <w:pPr>
        <w:autoSpaceDE w:val="0"/>
        <w:autoSpaceDN w:val="0"/>
        <w:adjustRightInd w:val="0"/>
        <w:spacing w:before="3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Цели и задачи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технологии</w:t>
      </w:r>
    </w:p>
    <w:p w:rsidR="00765F04" w:rsidRDefault="00765F04" w:rsidP="00765F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семья</w:t>
      </w:r>
    </w:p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5F04" w:rsidRDefault="00765F04" w:rsidP="00765F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Целями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приемная семья являются: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качества жизни граждан пожилого возраста и инвалидов (в том числе страдающих психическими расстройствами), проживание их в привычной домашней обстановке;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традиций семейной заботы о людях старшего поколения, оказание необходимых им социальных услуг и решение проблемы в постоянном постороннем уходе и наблюдении;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профилактика социального одиночества;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потребности граждан пожилого возраста и инвалидов (в том числе страдающих психическими расстройствами) в стационарной форме социального обслуживания.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Основной задачей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приемная семья является жизнеустройство одиноких и (или) (</w:t>
      </w:r>
      <w:proofErr w:type="spellStart"/>
      <w:r>
        <w:rPr>
          <w:rFonts w:ascii="Times New Roman" w:hAnsi="Times New Roman"/>
          <w:sz w:val="24"/>
          <w:szCs w:val="24"/>
        </w:rPr>
        <w:t>одинокопроживающих</w:t>
      </w:r>
      <w:proofErr w:type="spellEnd"/>
      <w:r>
        <w:rPr>
          <w:rFonts w:ascii="Times New Roman" w:hAnsi="Times New Roman"/>
          <w:sz w:val="24"/>
          <w:szCs w:val="24"/>
        </w:rPr>
        <w:t>) граждан пожилого возраста и инвалидов (в том числе страдающих психическими расстройствами), утративших способность к самообслуживанию и нуждающихся по состоянию здоровья в постоянном уходе и наблюдении.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Поставщиками социальных услуг Оренбургской области членам приемной семьи могут предоставляться социально-медицинские, социально-психологические, социально-педагогические, социально-правовые услуги, услуги в целях повышения коммуникативного потенциала граждан, имеющих ограничения жизнедеятельности в форме социального обслуживания на дому или в полустационарной форме в порядке, установленном Федеральным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28.12.2013 N 442-ФЗ "Об основах социального обслуживания граждан в Российской Федерации",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социального развития Оренбургской области от 21.07.2021 N 398 "Об утверждении порядков предоставления социальных услуг поставщиками социальных услуг".</w:t>
      </w:r>
    </w:p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5F04" w:rsidRDefault="00765F04" w:rsidP="00765F0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Участники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технологии</w:t>
      </w:r>
    </w:p>
    <w:p w:rsidR="00765F04" w:rsidRDefault="00765F04" w:rsidP="00765F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семья</w:t>
      </w:r>
    </w:p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5F04" w:rsidRDefault="00765F04" w:rsidP="00765F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Участниками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приемная семья являются: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 социального развития Оренбургской области;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комплексные центры социального обслуживания, указанные в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приложении N 11</w:t>
        </w:r>
      </w:hyperlink>
      <w:r>
        <w:rPr>
          <w:rFonts w:ascii="Times New Roman" w:hAnsi="Times New Roman"/>
          <w:sz w:val="24"/>
          <w:szCs w:val="24"/>
        </w:rPr>
        <w:t xml:space="preserve"> к приказу;</w:t>
      </w:r>
    </w:p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социального развития Оренбургской области от 22.03.2023 N 169)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изъявившее желание создать приемную семью;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создавшее приемную семью;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лицо, нуждающееся в социальном обслуживании (граждане пожилого возраста (55 лет - женщины, 60 лет - мужчины) и совершеннолетние инвалиды (в том числе страдающие психическими расстройствами).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Понятия, используемые в настоящем положении, применяются в значениях, определенных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 приемных семьях и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создания приемных семей.</w:t>
      </w:r>
    </w:p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5F04" w:rsidRDefault="00765F04" w:rsidP="00765F0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Основные условия создания приемной семьи и порядок</w:t>
      </w:r>
    </w:p>
    <w:p w:rsidR="00765F04" w:rsidRDefault="00765F04" w:rsidP="00765F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организации и реализации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технологии</w:t>
      </w:r>
    </w:p>
    <w:p w:rsidR="00765F04" w:rsidRDefault="00765F04" w:rsidP="00765F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семья</w:t>
      </w:r>
    </w:p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5F04" w:rsidRDefault="00765F04" w:rsidP="00765F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Основными условиями создания приемной семьи являются: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потребности граждан пожилого возраста и инвалидов (в том числе страдающих психическими расстройствами) в постоянном или временном постороннем уходе (помощи) и наблюдении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у граждан пожилого возраста и инвалидов (в том числе страдающих психическими расстройствами) статуса "одинокий" или "</w:t>
      </w:r>
      <w:proofErr w:type="spellStart"/>
      <w:r>
        <w:rPr>
          <w:rFonts w:ascii="Times New Roman" w:hAnsi="Times New Roman"/>
          <w:sz w:val="24"/>
          <w:szCs w:val="24"/>
        </w:rPr>
        <w:t>одинокопроживающий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" на территории Оренбургской области,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не имеющих в одном населенном пункте близких родственников трудоспособного возраста, которые в соответствии с законодательством Российской Федерации обязаны содержать и осуществлять уход за гражданином пожилого возраста или инвалидом (в том числе страдающих психическими расстройствами). При наличии в одном населенном пункте близких родственников необходимо подтвердить обстоятельства, объективно препятствующие выполнению членами семьи или близкими родственниками обязанностей по уходу за неспособным к самообслуживанию гражданином;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добровольное согласие лица, изъявившего желание создать приемную семью, осуществлять комплексный уход за гражданином пожилого возраста и инвалидом (в том числе страдающим психическими расстройствами), не являющимся его близким родственником;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оснований, при наличии которых создание приемной семьи не допускается (в соответствии с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частью 2 статьи 4</w:t>
        </w:r>
      </w:hyperlink>
      <w:r>
        <w:rPr>
          <w:rFonts w:ascii="Times New Roman" w:hAnsi="Times New Roman"/>
          <w:sz w:val="24"/>
          <w:szCs w:val="24"/>
        </w:rPr>
        <w:t xml:space="preserve"> Закона о приемных семьях) или оснований для принятия решения о невозможности заключения договора о приемной семье (в соответствии с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пунктом 9</w:t>
        </w:r>
      </w:hyperlink>
      <w:r>
        <w:rPr>
          <w:rFonts w:ascii="Times New Roman" w:hAnsi="Times New Roman"/>
          <w:sz w:val="24"/>
          <w:szCs w:val="24"/>
        </w:rPr>
        <w:t xml:space="preserve"> Порядка создания приемных семей).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Контроль за организацией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приемная семья осуществляет руководитель комплексного центра социального обслуживания. В период его отсутствия контролирующие функции возлагаются на исполняющего обязанности руководителя комплексного центра социального обслуживания.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руководителя комплексного центра социального обслуживания назначается сотрудник, ответственный за реализацию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приемная семья.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Комплексный центр социального обслуживания населения: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размещение информации на стендах и сайтах государственных учреждений социального обслуживания и социальной поддержки населения, подведомственных министерству социального развития Оренбургской области, администрациях муниципальных образований, медицинских учреждений, подведомственных министерству здравоохранения Оренбургской области, о порядке создания приемной семьи, размере вознаграждения лицу, создавшему приемную семью, контактных телефонах, по которым предоставляются консультации по вопросам создания приемной семьи;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проводит информационную работу с населением, направленную на развитие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приемная семья;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выявляет лиц, нуждающихся в постороннем уходе и наблюдении, а также лиц, изъявивших желание организовать приемную семью;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содействует созданию приемной семьи;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оказывает лицу, изъявившему желание создать приемную семью, лицу, создавшему приемную семью, лицу, нуждающемуся в социальном обслуживании в форме приемная семья консультативную, правовую, психологическую и иную помощь;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обучение лица, создавшего приемную семью, в "Школе ухода" при наличии согласия;</w:t>
      </w:r>
    </w:p>
    <w:p w:rsidR="00765F04" w:rsidRDefault="00765F04" w:rsidP="00765F0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предоставляет лицу, создавшему приемную семью, и лицу, нуждающемуся в социальном обслуживании, социально-медицинских, социально-психологических, социально-педагогических, социально-правовых услуг, услуг в целях повышения коммуникативного потенциала граждан, имеющих ограничения жизнедеятельности в форме социального обслуживания на дому или в полустационарной форме.</w:t>
      </w:r>
    </w:p>
    <w:p w:rsidR="00765F04" w:rsidRDefault="00765F04" w:rsidP="00765F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46035" w:rsidRPr="00D4075D" w:rsidRDefault="00D46035" w:rsidP="00367D58">
      <w:bookmarkStart w:id="0" w:name="_GoBack"/>
      <w:bookmarkEnd w:id="0"/>
    </w:p>
    <w:sectPr w:rsidR="00D46035" w:rsidRPr="00D4075D" w:rsidSect="00C43197">
      <w:pgSz w:w="11905" w:h="16838"/>
      <w:pgMar w:top="1134" w:right="70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0D"/>
    <w:rsid w:val="002032C7"/>
    <w:rsid w:val="00314008"/>
    <w:rsid w:val="00367D58"/>
    <w:rsid w:val="00765F04"/>
    <w:rsid w:val="00794ACF"/>
    <w:rsid w:val="008025D2"/>
    <w:rsid w:val="00823C0D"/>
    <w:rsid w:val="00AB62A7"/>
    <w:rsid w:val="00D4075D"/>
    <w:rsid w:val="00D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B4EB-66DA-4A19-9F61-3429170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5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0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125137" TargetMode="External"/><Relationship Id="rId13" Type="http://schemas.openxmlformats.org/officeDocument/2006/relationships/hyperlink" Target="https://login.consultant.ru/link/?req=doc&amp;base=RLAW390&amp;n=128735" TargetMode="External"/><Relationship Id="rId18" Type="http://schemas.openxmlformats.org/officeDocument/2006/relationships/hyperlink" Target="https://login.consultant.ru/link/?req=doc&amp;base=RLAW390&amp;n=112891&amp;dst=1000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90&amp;n=113299" TargetMode="External"/><Relationship Id="rId12" Type="http://schemas.openxmlformats.org/officeDocument/2006/relationships/hyperlink" Target="https://login.consultant.ru/link/?req=doc&amp;base=LAW&amp;n=460024" TargetMode="External"/><Relationship Id="rId17" Type="http://schemas.openxmlformats.org/officeDocument/2006/relationships/hyperlink" Target="https://login.consultant.ru/link/?req=doc&amp;base=RLAW390&amp;n=117769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90&amp;n=11289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117769" TargetMode="External"/><Relationship Id="rId11" Type="http://schemas.openxmlformats.org/officeDocument/2006/relationships/hyperlink" Target="https://login.consultant.ru/link/?req=doc&amp;base=RLAW390&amp;n=117769&amp;dst=100322" TargetMode="External"/><Relationship Id="rId5" Type="http://schemas.openxmlformats.org/officeDocument/2006/relationships/hyperlink" Target="https://login.consultant.ru/link/?req=doc&amp;base=RLAW390&amp;n=112891" TargetMode="External"/><Relationship Id="rId15" Type="http://schemas.openxmlformats.org/officeDocument/2006/relationships/hyperlink" Target="https://login.consultant.ru/link/?req=doc&amp;base=RLAW390&amp;n=122790&amp;dst=100041" TargetMode="External"/><Relationship Id="rId10" Type="http://schemas.openxmlformats.org/officeDocument/2006/relationships/hyperlink" Target="https://login.consultant.ru/link/?req=doc&amp;base=RLAW390&amp;n=117769&amp;dst=100320" TargetMode="External"/><Relationship Id="rId19" Type="http://schemas.openxmlformats.org/officeDocument/2006/relationships/hyperlink" Target="https://login.consultant.ru/link/?req=doc&amp;base=RLAW390&amp;n=117769&amp;dst=100055" TargetMode="External"/><Relationship Id="rId4" Type="http://schemas.openxmlformats.org/officeDocument/2006/relationships/hyperlink" Target="https://login.consultant.ru/link/?req=doc&amp;base=RLAW390&amp;n=122790&amp;dst=100039" TargetMode="External"/><Relationship Id="rId9" Type="http://schemas.openxmlformats.org/officeDocument/2006/relationships/hyperlink" Target="https://login.consultant.ru/link/?req=doc&amp;base=RLAW390&amp;n=122790&amp;dst=100040" TargetMode="External"/><Relationship Id="rId14" Type="http://schemas.openxmlformats.org/officeDocument/2006/relationships/hyperlink" Target="https://login.consultant.ru/link/?req=doc&amp;base=RLAW390&amp;n=129466&amp;dst=101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Натэлла Арсеновна</dc:creator>
  <cp:keywords/>
  <dc:description/>
  <cp:lastModifiedBy>Грачева Натэлла Арсеновна</cp:lastModifiedBy>
  <cp:revision>2</cp:revision>
  <cp:lastPrinted>2024-03-25T08:10:00Z</cp:lastPrinted>
  <dcterms:created xsi:type="dcterms:W3CDTF">2024-03-28T06:18:00Z</dcterms:created>
  <dcterms:modified xsi:type="dcterms:W3CDTF">2024-03-28T06:18:00Z</dcterms:modified>
</cp:coreProperties>
</file>