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P32"/>
    <w:bookmarkEnd w:id="0"/>
    <w:p w:rsidR="00BE2E14" w:rsidRPr="00BE2E14" w:rsidRDefault="00A8501E" w:rsidP="00BE2E14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fldChar w:fldCharType="begin"/>
      </w:r>
      <w:r w:rsidR="00BE2E14" w:rsidRPr="00BE2E14">
        <w:rPr>
          <w:rFonts w:ascii="Times New Roman" w:hAnsi="Times New Roman" w:cs="Times New Roman"/>
          <w:sz w:val="28"/>
          <w:szCs w:val="28"/>
        </w:rPr>
        <w:instrText>HYPERLINK \l "P32"</w:instrText>
      </w:r>
      <w:r w:rsidRPr="00BE2E14">
        <w:rPr>
          <w:rFonts w:ascii="Times New Roman" w:hAnsi="Times New Roman" w:cs="Times New Roman"/>
          <w:sz w:val="28"/>
          <w:szCs w:val="28"/>
        </w:rPr>
        <w:fldChar w:fldCharType="separate"/>
      </w:r>
      <w:r w:rsidR="00BE2E14" w:rsidRPr="00BE2E14">
        <w:rPr>
          <w:rFonts w:ascii="Times New Roman" w:hAnsi="Times New Roman" w:cs="Times New Roman"/>
          <w:sz w:val="28"/>
          <w:szCs w:val="28"/>
        </w:rPr>
        <w:t>Руководство</w:t>
      </w:r>
      <w:r w:rsidRPr="00BE2E14">
        <w:rPr>
          <w:rFonts w:ascii="Times New Roman" w:hAnsi="Times New Roman" w:cs="Times New Roman"/>
          <w:sz w:val="28"/>
          <w:szCs w:val="28"/>
        </w:rPr>
        <w:fldChar w:fldCharType="end"/>
      </w:r>
      <w:r w:rsidR="00EF2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C0" w:rsidRPr="00BE2E14" w:rsidRDefault="00BE2E14" w:rsidP="00BE2E14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 при осуществлении регионального государственного контроля (надзора) в сфере социального обслуживания на территории Оренбургской области</w:t>
      </w:r>
    </w:p>
    <w:p w:rsidR="00BE2E14" w:rsidRPr="00BE2E14" w:rsidRDefault="00BE2E14" w:rsidP="00BE2E14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7C0" w:rsidRPr="00BE2E14" w:rsidRDefault="000D17C0" w:rsidP="00BE2E14">
      <w:pPr>
        <w:pStyle w:val="ConsPlusTitle"/>
        <w:spacing w:line="30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>I. Введение</w:t>
      </w:r>
    </w:p>
    <w:p w:rsidR="000D17C0" w:rsidRPr="00BE2E14" w:rsidRDefault="000D17C0" w:rsidP="00BE2E14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E14">
        <w:rPr>
          <w:rFonts w:ascii="Times New Roman" w:hAnsi="Times New Roman" w:cs="Times New Roman"/>
          <w:sz w:val="28"/>
          <w:szCs w:val="28"/>
        </w:rPr>
        <w:t>Особенность социального обслуживания заключается в том, что социальные услуги оказываются лицам, которые не в состоянии самостоятельно улучшить условия жизнедеятельности в силу различных обстоятельств (состояние здоровья, отсутствие работы и средств к существованию, пожилой возраст и т.д.), и направлены не просто на улучшение уровня жизнедеятельности, а на устранение тех условий, которые значительно ухудшают или могут в ближайшее время ухудшить условия жизнедеятельности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Социальное обслуживание должно основываться на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прав человека и уважении достоинства личности, носить гуманный характер и не допускать унижения чести и достоинства человека.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Поставщики социальных услуг обязаны исполнять порядок предоставления социальных услуг, условия заключенного договора о предоставлении социальных услуг и проявлять уважительное отношение, корректность и внимательность в отношении получателя социальных услуг.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E14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 в сфере социального обслуживания (далее - </w:t>
      </w:r>
      <w:r w:rsidR="00BE2E14">
        <w:rPr>
          <w:rFonts w:ascii="Times New Roman" w:hAnsi="Times New Roman" w:cs="Times New Roman"/>
          <w:sz w:val="28"/>
          <w:szCs w:val="28"/>
        </w:rPr>
        <w:t>р</w:t>
      </w:r>
      <w:r w:rsidRPr="00BE2E14">
        <w:rPr>
          <w:rFonts w:ascii="Times New Roman" w:hAnsi="Times New Roman" w:cs="Times New Roman"/>
          <w:sz w:val="28"/>
          <w:szCs w:val="28"/>
        </w:rPr>
        <w:t xml:space="preserve">уководство) разработано </w:t>
      </w:r>
      <w:r w:rsidR="008F5B80" w:rsidRPr="00BE2E14">
        <w:rPr>
          <w:rFonts w:ascii="Times New Roman" w:hAnsi="Times New Roman" w:cs="Times New Roman"/>
          <w:sz w:val="28"/>
          <w:szCs w:val="28"/>
        </w:rPr>
        <w:t>министерством социального развития Оренбургской области</w:t>
      </w:r>
      <w:r w:rsidRPr="00BE2E14">
        <w:rPr>
          <w:rFonts w:ascii="Times New Roman" w:hAnsi="Times New Roman" w:cs="Times New Roman"/>
          <w:sz w:val="28"/>
          <w:szCs w:val="28"/>
        </w:rPr>
        <w:t xml:space="preserve"> с целью предотвращения нарушений законодательства в сфере социального обслуживания в </w:t>
      </w:r>
      <w:r w:rsidR="008F5B80" w:rsidRPr="00BE2E14">
        <w:rPr>
          <w:rFonts w:ascii="Times New Roman" w:hAnsi="Times New Roman" w:cs="Times New Roman"/>
          <w:sz w:val="28"/>
          <w:szCs w:val="28"/>
        </w:rPr>
        <w:t>Оренбургской</w:t>
      </w:r>
      <w:r w:rsidRPr="00BE2E14">
        <w:rPr>
          <w:rFonts w:ascii="Times New Roman" w:hAnsi="Times New Roman" w:cs="Times New Roman"/>
          <w:sz w:val="28"/>
          <w:szCs w:val="28"/>
        </w:rPr>
        <w:t xml:space="preserve"> области и содержит рекомендации по соблюдению обязательных требований, касающихся ведения документации поставщиками социальных услуг, размещения и обновления информации о поставщике социальных услуг, в том числе на официальном сайте поставщика социальных услуг в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Интернет, порядка организации деятельности поставщиков социальных услуг, а также организации предоставления социальных услуг поставщиками социальных услуг.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7C0" w:rsidRPr="00BE2E14" w:rsidRDefault="000D17C0" w:rsidP="00BE2E14">
      <w:pPr>
        <w:pStyle w:val="ConsPlusTitle"/>
        <w:spacing w:line="30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 xml:space="preserve">II. Основные понятия, используемые в </w:t>
      </w:r>
      <w:proofErr w:type="gramStart"/>
      <w:r w:rsidR="00BE2E14" w:rsidRPr="00BE2E1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E2E14">
        <w:rPr>
          <w:rFonts w:ascii="Times New Roman" w:hAnsi="Times New Roman" w:cs="Times New Roman"/>
          <w:b w:val="0"/>
          <w:sz w:val="28"/>
          <w:szCs w:val="28"/>
        </w:rPr>
        <w:t>уководстве</w:t>
      </w:r>
      <w:proofErr w:type="gramEnd"/>
    </w:p>
    <w:p w:rsidR="000D17C0" w:rsidRPr="00BE2E14" w:rsidRDefault="000D17C0" w:rsidP="00BE2E14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lastRenderedPageBreak/>
        <w:t xml:space="preserve">Для целей настоящего </w:t>
      </w:r>
      <w:r w:rsidR="00BE2E14">
        <w:rPr>
          <w:rFonts w:ascii="Times New Roman" w:hAnsi="Times New Roman" w:cs="Times New Roman"/>
          <w:sz w:val="28"/>
          <w:szCs w:val="28"/>
        </w:rPr>
        <w:t>р</w:t>
      </w:r>
      <w:r w:rsidRPr="00BE2E14">
        <w:rPr>
          <w:rFonts w:ascii="Times New Roman" w:hAnsi="Times New Roman" w:cs="Times New Roman"/>
          <w:sz w:val="28"/>
          <w:szCs w:val="28"/>
        </w:rPr>
        <w:t xml:space="preserve">уководства используются понятия и термины в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, определенных законодательством Российской Федерации и законодательством </w:t>
      </w:r>
      <w:r w:rsidR="008F5B80" w:rsidRPr="00BE2E14">
        <w:rPr>
          <w:rFonts w:ascii="Times New Roman" w:hAnsi="Times New Roman" w:cs="Times New Roman"/>
          <w:sz w:val="28"/>
          <w:szCs w:val="28"/>
        </w:rPr>
        <w:t>Оренбургской</w:t>
      </w:r>
      <w:r w:rsidRPr="00BE2E14">
        <w:rPr>
          <w:rFonts w:ascii="Times New Roman" w:hAnsi="Times New Roman" w:cs="Times New Roman"/>
          <w:sz w:val="28"/>
          <w:szCs w:val="28"/>
        </w:rPr>
        <w:t xml:space="preserve"> области о социальном обслуживании граждан и о социальной защите инвалидов.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7C0" w:rsidRPr="00BE2E14" w:rsidRDefault="000D17C0" w:rsidP="00BE2E14">
      <w:pPr>
        <w:pStyle w:val="ConsPlusTitle"/>
        <w:spacing w:line="30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 xml:space="preserve">III. Основные нормативные правовые акты в сфере </w:t>
      </w:r>
      <w:proofErr w:type="gramStart"/>
      <w:r w:rsidRPr="00BE2E14">
        <w:rPr>
          <w:rFonts w:ascii="Times New Roman" w:hAnsi="Times New Roman" w:cs="Times New Roman"/>
          <w:b w:val="0"/>
          <w:sz w:val="28"/>
          <w:szCs w:val="28"/>
        </w:rPr>
        <w:t>социального</w:t>
      </w:r>
      <w:proofErr w:type="gramEnd"/>
    </w:p>
    <w:p w:rsidR="000D17C0" w:rsidRPr="00BE2E14" w:rsidRDefault="000D17C0" w:rsidP="00BE2E14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>обслуживания, содержащие обязательные требования</w:t>
      </w:r>
    </w:p>
    <w:p w:rsidR="000D17C0" w:rsidRPr="00BE2E14" w:rsidRDefault="000D17C0" w:rsidP="00BE2E14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7C0" w:rsidRPr="00BE2E14" w:rsidRDefault="00A8501E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D17C0" w:rsidRPr="00BE2E1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D17C0" w:rsidRPr="00BE2E1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соблюдение которых является предметом регионального государственного контроля (надзора) в сфере социального обслуживания, утвержден приказом </w:t>
      </w:r>
      <w:r w:rsidR="008F5B80" w:rsidRPr="00BE2E14">
        <w:rPr>
          <w:rFonts w:ascii="Times New Roman" w:hAnsi="Times New Roman" w:cs="Times New Roman"/>
          <w:sz w:val="28"/>
          <w:szCs w:val="28"/>
        </w:rPr>
        <w:t>МСР _____________________________________</w:t>
      </w:r>
      <w:r w:rsidR="000D17C0" w:rsidRPr="00BE2E14">
        <w:rPr>
          <w:rFonts w:ascii="Times New Roman" w:hAnsi="Times New Roman" w:cs="Times New Roman"/>
          <w:sz w:val="28"/>
          <w:szCs w:val="28"/>
        </w:rPr>
        <w:t xml:space="preserve"> </w:t>
      </w:r>
      <w:r w:rsidR="000F3CD0" w:rsidRPr="00BE2E14">
        <w:rPr>
          <w:rFonts w:ascii="Times New Roman" w:hAnsi="Times New Roman" w:cs="Times New Roman"/>
          <w:sz w:val="28"/>
          <w:szCs w:val="28"/>
        </w:rPr>
        <w:t>«</w:t>
      </w:r>
      <w:r w:rsidR="00BE2E14" w:rsidRPr="00BE2E1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9" w:history="1">
        <w:r w:rsidR="00BE2E14" w:rsidRPr="00BE2E14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BE2E14" w:rsidRPr="00BE2E1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соблюдение которых оценивается при осуществлении регионального государственного контроля (надзора) в сфере социального обслуживания на территории Оренбургской области</w:t>
      </w:r>
      <w:r w:rsidR="000F3CD0" w:rsidRPr="00BE2E14">
        <w:rPr>
          <w:rFonts w:ascii="Times New Roman" w:hAnsi="Times New Roman" w:cs="Times New Roman"/>
          <w:sz w:val="28"/>
          <w:szCs w:val="28"/>
        </w:rPr>
        <w:t>»</w:t>
      </w:r>
      <w:r w:rsidR="000D17C0" w:rsidRPr="00BE2E14">
        <w:rPr>
          <w:rFonts w:ascii="Times New Roman" w:hAnsi="Times New Roman" w:cs="Times New Roman"/>
          <w:sz w:val="28"/>
          <w:szCs w:val="28"/>
        </w:rPr>
        <w:t>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7C0" w:rsidRPr="00BE2E14" w:rsidRDefault="000D17C0" w:rsidP="00BE2E14">
      <w:pPr>
        <w:pStyle w:val="ConsPlusTitle"/>
        <w:spacing w:line="30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>IV. Рекомендации по соблюдению обязательных требований</w:t>
      </w:r>
    </w:p>
    <w:p w:rsidR="000D17C0" w:rsidRPr="00BE2E14" w:rsidRDefault="000D17C0" w:rsidP="00BE2E14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>в части ведения документации поставщиками социальных услуг</w:t>
      </w:r>
    </w:p>
    <w:p w:rsidR="000D17C0" w:rsidRPr="00BE2E14" w:rsidRDefault="000D17C0" w:rsidP="00BE2E14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Основная документация поставщиков социальных услуг включает в себя: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1) устав или иной учредительный документ (для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лиц);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2) положения о структурных подразделениях организации социального обслуживания (при их наличии);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3) штатное расписание с указанием наименования должностей персонала и его численности (за исключением индивидуальных предпринимателей);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4) правила, инструкции, методики, в том числе правила внутреннего трудового распорядка, правила внутреннего распорядка для получателей социальных услуг, коллективном договоре, должностные инструкции специалистов, устанавливающие их обязанности, права, ответственность за оказываемые социальные услуги, требования к образованию, квалификации, профессиональной подготовке;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5) документацию на техническое оснащение (оборудование, аппаратуру и приборы).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Документация (паспорта, технические описания, инструкции по эксплуатации, формуляры и др.) на имеющееся техническое оснащение </w:t>
      </w:r>
      <w:r w:rsidRPr="00BE2E14">
        <w:rPr>
          <w:rFonts w:ascii="Times New Roman" w:hAnsi="Times New Roman" w:cs="Times New Roman"/>
          <w:sz w:val="28"/>
          <w:szCs w:val="28"/>
        </w:rPr>
        <w:lastRenderedPageBreak/>
        <w:t>(оборудование, аппаратуру и приборы) предназначена для обеспечения грамотной и эффективной эксплуатации, обслуживания, поддержания в работоспособном состоянии, своевременного выявления и устранения неисправностей, ремонта и замены;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6) документы, связанные с социальным обслуживанием (оказанием социальных услуг получателям социальных услуг): заявления о предоставлении социальных услуг, договоры о предоставлении социальных услуг (далее - договор), индивидуальная программа предоставлении социальных услуг (далее - ИППСУ), акты о предоставлении социальных услуг;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7) документы, подтверждающие деятельность поставщика социальных услуг по созданию условий для беспрепятственного доступа инвалидов к объекту социальной инфраструктуры, в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предоставляется социальное обслуживание, и к предоставляемым услугам: паспорт доступности объекта социальной инфраструктуры.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гражданину на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ИППСУ.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Существенными условиями договора о предоставлении социальных услуг являются положения, определенные ИППСУ, а также стоимость социальных услуг в случае, если они предоставляются за плату или частичную плату.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7C0" w:rsidRPr="00BE2E14" w:rsidRDefault="000D17C0" w:rsidP="00BE2E14">
      <w:pPr>
        <w:pStyle w:val="ConsPlusTitle"/>
        <w:spacing w:line="30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>V. Рекомендации по соблюдению обязательных требований</w:t>
      </w:r>
    </w:p>
    <w:p w:rsidR="000D17C0" w:rsidRPr="00BE2E14" w:rsidRDefault="000D17C0" w:rsidP="00BE2E14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>в части размещения и обновления информации о поставщике</w:t>
      </w:r>
    </w:p>
    <w:p w:rsidR="000D17C0" w:rsidRPr="00BE2E14" w:rsidRDefault="000D17C0" w:rsidP="00BE2E14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 xml:space="preserve">социальных услуг на информационных </w:t>
      </w:r>
      <w:proofErr w:type="gramStart"/>
      <w:r w:rsidRPr="00BE2E14">
        <w:rPr>
          <w:rFonts w:ascii="Times New Roman" w:hAnsi="Times New Roman" w:cs="Times New Roman"/>
          <w:b w:val="0"/>
          <w:sz w:val="28"/>
          <w:szCs w:val="28"/>
        </w:rPr>
        <w:t>стендах</w:t>
      </w:r>
      <w:proofErr w:type="gramEnd"/>
      <w:r w:rsidRPr="00BE2E14">
        <w:rPr>
          <w:rFonts w:ascii="Times New Roman" w:hAnsi="Times New Roman" w:cs="Times New Roman"/>
          <w:b w:val="0"/>
          <w:sz w:val="28"/>
          <w:szCs w:val="28"/>
        </w:rPr>
        <w:t xml:space="preserve"> в помещениях</w:t>
      </w:r>
    </w:p>
    <w:p w:rsidR="000D17C0" w:rsidRPr="00BE2E14" w:rsidRDefault="000D17C0" w:rsidP="00BE2E14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 xml:space="preserve">поставщиков социальных услуг, в средствах </w:t>
      </w:r>
      <w:proofErr w:type="gramStart"/>
      <w:r w:rsidRPr="00BE2E14">
        <w:rPr>
          <w:rFonts w:ascii="Times New Roman" w:hAnsi="Times New Roman" w:cs="Times New Roman"/>
          <w:b w:val="0"/>
          <w:sz w:val="28"/>
          <w:szCs w:val="28"/>
        </w:rPr>
        <w:t>массовой</w:t>
      </w:r>
      <w:proofErr w:type="gramEnd"/>
    </w:p>
    <w:p w:rsidR="000D17C0" w:rsidRPr="00BE2E14" w:rsidRDefault="000D17C0" w:rsidP="00BE2E14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 xml:space="preserve">информации, в сети </w:t>
      </w:r>
      <w:r w:rsidR="000F3CD0" w:rsidRPr="00BE2E1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2E14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0F3CD0" w:rsidRPr="00BE2E1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2E14">
        <w:rPr>
          <w:rFonts w:ascii="Times New Roman" w:hAnsi="Times New Roman" w:cs="Times New Roman"/>
          <w:b w:val="0"/>
          <w:sz w:val="28"/>
          <w:szCs w:val="28"/>
        </w:rPr>
        <w:t>, в том числе на официальном</w:t>
      </w:r>
    </w:p>
    <w:p w:rsidR="000D17C0" w:rsidRPr="00BE2E14" w:rsidRDefault="000D17C0" w:rsidP="00BE2E14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E2E14"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 w:rsidRPr="00BE2E14">
        <w:rPr>
          <w:rFonts w:ascii="Times New Roman" w:hAnsi="Times New Roman" w:cs="Times New Roman"/>
          <w:b w:val="0"/>
          <w:sz w:val="28"/>
          <w:szCs w:val="28"/>
        </w:rPr>
        <w:t xml:space="preserve"> организации социального обслуживания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Поставщики социальных услуг обеспечивают открытость и доступность следующей информации на своих официальных сайтах: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lastRenderedPageBreak/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3) о месте нахождения поставщика социальных услуг, его филиалах (при их наличии) с указанием адреса и схемы проезда;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4) о режиме, графике работы с указанием дней и часов приема, перерыва на обед;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7) о структуре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</w:t>
      </w:r>
      <w:r w:rsidR="000F3CD0" w:rsidRPr="00BE2E14">
        <w:rPr>
          <w:rFonts w:ascii="Times New Roman" w:hAnsi="Times New Roman" w:cs="Times New Roman"/>
          <w:sz w:val="28"/>
          <w:szCs w:val="28"/>
        </w:rPr>
        <w:t>«</w:t>
      </w:r>
      <w:r w:rsidRPr="00BE2E14">
        <w:rPr>
          <w:rFonts w:ascii="Times New Roman" w:hAnsi="Times New Roman" w:cs="Times New Roman"/>
          <w:sz w:val="28"/>
          <w:szCs w:val="28"/>
        </w:rPr>
        <w:t>Интернет</w:t>
      </w:r>
      <w:r w:rsidR="000F3CD0" w:rsidRPr="00BE2E14">
        <w:rPr>
          <w:rFonts w:ascii="Times New Roman" w:hAnsi="Times New Roman" w:cs="Times New Roman"/>
          <w:sz w:val="28"/>
          <w:szCs w:val="28"/>
        </w:rPr>
        <w:t>»</w:t>
      </w:r>
      <w:r w:rsidRPr="00BE2E14">
        <w:rPr>
          <w:rFonts w:ascii="Times New Roman" w:hAnsi="Times New Roman" w:cs="Times New Roman"/>
          <w:sz w:val="28"/>
          <w:szCs w:val="28"/>
        </w:rPr>
        <w:t>);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9) о форме социального обслуживания, в которой поставщик социальных услуг предоставляет социальные услуги (стационарной, </w:t>
      </w:r>
      <w:proofErr w:type="spellStart"/>
      <w:r w:rsidRPr="00BE2E14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BE2E14">
        <w:rPr>
          <w:rFonts w:ascii="Times New Roman" w:hAnsi="Times New Roman" w:cs="Times New Roman"/>
          <w:sz w:val="28"/>
          <w:szCs w:val="28"/>
        </w:rPr>
        <w:t>, на дому);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</w:t>
      </w:r>
      <w:r w:rsidRPr="00BE2E14">
        <w:rPr>
          <w:rFonts w:ascii="Times New Roman" w:hAnsi="Times New Roman" w:cs="Times New Roman"/>
          <w:sz w:val="28"/>
          <w:szCs w:val="28"/>
        </w:rPr>
        <w:lastRenderedPageBreak/>
        <w:t>правовые, услуги в целях повышения коммуникативного потенциала получателей социальных услуг, срочные социальные услуги);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11) о порядке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>или) юридических лиц;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>или) юридических лиц;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>или) юридических лиц;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16) о финансово-хозяйственной деятельности (с приложением электронного образа плана финансово-хозяйственной деятельности, бухгалтерского баланса или иного документа, предусмотренного законодательством РФ);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17) о правилах внутреннего распорядка для получателей социальных услуг, правилах внутреннего трудового распорядка, коллективном договоре (с </w:t>
      </w:r>
      <w:r w:rsidRPr="00BE2E14">
        <w:rPr>
          <w:rFonts w:ascii="Times New Roman" w:hAnsi="Times New Roman" w:cs="Times New Roman"/>
          <w:sz w:val="28"/>
          <w:szCs w:val="28"/>
        </w:rPr>
        <w:lastRenderedPageBreak/>
        <w:t>приложение электронного образа документов);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18) о наличии предписаний (постановлений, представлений, решений) органов (должностных лиц), осуществляющих государственный надзор (контроль), а также об их исполнении;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19) об иной информации, которая размещается, опубликовывается по решению поставщика социальных услуг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>или) размещение, опубликование которой являются обязательными в соответствии с законодательством Российской Федерации.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Организации социального обслуживания также размещают на своем официальном сайте информацию о проведении независимой оценки качества условий оказания ими социальных услуг.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Указанная информация подлежит размещению на официальном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</w:t>
      </w:r>
      <w:r w:rsidR="000F3CD0" w:rsidRPr="00BE2E14">
        <w:rPr>
          <w:rFonts w:ascii="Times New Roman" w:hAnsi="Times New Roman" w:cs="Times New Roman"/>
          <w:sz w:val="28"/>
          <w:szCs w:val="28"/>
        </w:rPr>
        <w:t>«</w:t>
      </w:r>
      <w:r w:rsidRPr="00BE2E1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0F3CD0" w:rsidRPr="00BE2E14">
        <w:rPr>
          <w:rFonts w:ascii="Times New Roman" w:hAnsi="Times New Roman" w:cs="Times New Roman"/>
          <w:sz w:val="28"/>
          <w:szCs w:val="28"/>
        </w:rPr>
        <w:t>»</w:t>
      </w:r>
      <w:r w:rsidRPr="00BE2E14">
        <w:rPr>
          <w:rFonts w:ascii="Times New Roman" w:hAnsi="Times New Roman" w:cs="Times New Roman"/>
          <w:sz w:val="28"/>
          <w:szCs w:val="28"/>
        </w:rPr>
        <w:t xml:space="preserve">, информацию о преимуществах получения государственных и муниципальных услуг в </w:t>
      </w:r>
      <w:r w:rsidR="008F5B80" w:rsidRPr="00BE2E14"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BE2E14">
        <w:rPr>
          <w:rFonts w:ascii="Times New Roman" w:hAnsi="Times New Roman" w:cs="Times New Roman"/>
          <w:sz w:val="28"/>
          <w:szCs w:val="28"/>
        </w:rPr>
        <w:t>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Информация размещается на официальном сайте в текстовой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>или) табличной формах, а также в форме электронного образа копий документов.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Информация на официальном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размещается на русском языке.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Размещенные на официальном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сведения должны быть доступны пользователям для ознакомления круглосуточно без взимания платы и иных ограничений.</w:t>
      </w:r>
    </w:p>
    <w:p w:rsidR="000D17C0" w:rsidRPr="00BE2E14" w:rsidRDefault="00A8501E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0D17C0" w:rsidRPr="00BE2E1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D17C0" w:rsidRPr="00BE2E14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поставщика социальных услуг в информационно-телекоммуникационной сети Интернет и обновления информации об этом поставщике (в том числе содержание указанной информации и форму ее предоставления) утвержден приказом Министерства труда и социальной защиты Российской Федерации от 17.11.2014 </w:t>
      </w:r>
      <w:r w:rsidR="000F3CD0" w:rsidRPr="00BE2E14">
        <w:rPr>
          <w:rFonts w:ascii="Times New Roman" w:hAnsi="Times New Roman" w:cs="Times New Roman"/>
          <w:sz w:val="28"/>
          <w:szCs w:val="28"/>
        </w:rPr>
        <w:t>№</w:t>
      </w:r>
      <w:r w:rsidR="000D17C0" w:rsidRPr="00BE2E14">
        <w:rPr>
          <w:rFonts w:ascii="Times New Roman" w:hAnsi="Times New Roman" w:cs="Times New Roman"/>
          <w:sz w:val="28"/>
          <w:szCs w:val="28"/>
        </w:rPr>
        <w:t xml:space="preserve"> 886н </w:t>
      </w:r>
      <w:r w:rsidR="000F3CD0" w:rsidRPr="00BE2E14">
        <w:rPr>
          <w:rFonts w:ascii="Times New Roman" w:hAnsi="Times New Roman" w:cs="Times New Roman"/>
          <w:sz w:val="28"/>
          <w:szCs w:val="28"/>
        </w:rPr>
        <w:t>«</w:t>
      </w:r>
      <w:r w:rsidR="000D17C0" w:rsidRPr="00BE2E14">
        <w:rPr>
          <w:rFonts w:ascii="Times New Roman" w:hAnsi="Times New Roman" w:cs="Times New Roman"/>
          <w:sz w:val="28"/>
          <w:szCs w:val="28"/>
        </w:rPr>
        <w:t>Об утверждении Порядка размещения на официальном сайте поставщика социальных услуг в информационно-телекоммуникационной сети Интернет и обновления информации об этом поставщике</w:t>
      </w:r>
      <w:proofErr w:type="gramEnd"/>
      <w:r w:rsidR="000D17C0" w:rsidRPr="00BE2E14">
        <w:rPr>
          <w:rFonts w:ascii="Times New Roman" w:hAnsi="Times New Roman" w:cs="Times New Roman"/>
          <w:sz w:val="28"/>
          <w:szCs w:val="28"/>
        </w:rPr>
        <w:t xml:space="preserve"> (в том числе содержания </w:t>
      </w:r>
      <w:r w:rsidR="000D17C0" w:rsidRPr="00BE2E14">
        <w:rPr>
          <w:rFonts w:ascii="Times New Roman" w:hAnsi="Times New Roman" w:cs="Times New Roman"/>
          <w:sz w:val="28"/>
          <w:szCs w:val="28"/>
        </w:rPr>
        <w:lastRenderedPageBreak/>
        <w:t>указанной информации и формы ее предоставления)</w:t>
      </w:r>
      <w:r w:rsidR="000F3CD0" w:rsidRPr="00BE2E14">
        <w:rPr>
          <w:rFonts w:ascii="Times New Roman" w:hAnsi="Times New Roman" w:cs="Times New Roman"/>
          <w:sz w:val="28"/>
          <w:szCs w:val="28"/>
        </w:rPr>
        <w:t>»</w:t>
      </w:r>
      <w:r w:rsidR="000D17C0" w:rsidRPr="00BE2E14">
        <w:rPr>
          <w:rFonts w:ascii="Times New Roman" w:hAnsi="Times New Roman" w:cs="Times New Roman"/>
          <w:sz w:val="28"/>
          <w:szCs w:val="28"/>
        </w:rPr>
        <w:t>.</w:t>
      </w:r>
    </w:p>
    <w:p w:rsidR="000D17C0" w:rsidRPr="00BE2E14" w:rsidRDefault="00A8501E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D17C0" w:rsidRPr="00BE2E1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0D17C0" w:rsidRPr="00BE2E14">
        <w:rPr>
          <w:rFonts w:ascii="Times New Roman" w:hAnsi="Times New Roman" w:cs="Times New Roman"/>
          <w:sz w:val="28"/>
          <w:szCs w:val="28"/>
        </w:rP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Интернет утверждены постановлением Правительства Российской Федерации от 24.11.2014 </w:t>
      </w:r>
      <w:r w:rsidR="000F3CD0" w:rsidRPr="00BE2E14">
        <w:rPr>
          <w:rFonts w:ascii="Times New Roman" w:hAnsi="Times New Roman" w:cs="Times New Roman"/>
          <w:sz w:val="28"/>
          <w:szCs w:val="28"/>
        </w:rPr>
        <w:t>№</w:t>
      </w:r>
      <w:r w:rsidR="000D17C0" w:rsidRPr="00BE2E14">
        <w:rPr>
          <w:rFonts w:ascii="Times New Roman" w:hAnsi="Times New Roman" w:cs="Times New Roman"/>
          <w:sz w:val="28"/>
          <w:szCs w:val="28"/>
        </w:rPr>
        <w:t xml:space="preserve"> 1239 </w:t>
      </w:r>
      <w:r w:rsidR="000F3CD0" w:rsidRPr="00BE2E14">
        <w:rPr>
          <w:rFonts w:ascii="Times New Roman" w:hAnsi="Times New Roman" w:cs="Times New Roman"/>
          <w:sz w:val="28"/>
          <w:szCs w:val="28"/>
        </w:rPr>
        <w:t>«</w:t>
      </w:r>
      <w:r w:rsidR="000D17C0" w:rsidRPr="00BE2E14">
        <w:rPr>
          <w:rFonts w:ascii="Times New Roman" w:hAnsi="Times New Roman" w:cs="Times New Roman"/>
          <w:sz w:val="28"/>
          <w:szCs w:val="28"/>
        </w:rPr>
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Интернет</w:t>
      </w:r>
      <w:r w:rsidR="000F3CD0" w:rsidRPr="00BE2E14">
        <w:rPr>
          <w:rFonts w:ascii="Times New Roman" w:hAnsi="Times New Roman" w:cs="Times New Roman"/>
          <w:sz w:val="28"/>
          <w:szCs w:val="28"/>
        </w:rPr>
        <w:t>»</w:t>
      </w:r>
      <w:r w:rsidR="000D17C0" w:rsidRPr="00BE2E14">
        <w:rPr>
          <w:rFonts w:ascii="Times New Roman" w:hAnsi="Times New Roman" w:cs="Times New Roman"/>
          <w:sz w:val="28"/>
          <w:szCs w:val="28"/>
        </w:rPr>
        <w:t>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7C0" w:rsidRPr="00BE2E14" w:rsidRDefault="000D17C0" w:rsidP="00BE2E14">
      <w:pPr>
        <w:pStyle w:val="ConsPlusTitle"/>
        <w:spacing w:line="30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>VI. Рекомендации по соблюдению обязательных требований</w:t>
      </w:r>
    </w:p>
    <w:p w:rsidR="000D17C0" w:rsidRPr="00BE2E14" w:rsidRDefault="000D17C0" w:rsidP="00BE2E14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>в части порядка организации деятельности поставщиков</w:t>
      </w:r>
    </w:p>
    <w:p w:rsidR="000D17C0" w:rsidRPr="00BE2E14" w:rsidRDefault="000D17C0" w:rsidP="00BE2E14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</w:p>
    <w:p w:rsidR="000D17C0" w:rsidRPr="00BE2E14" w:rsidRDefault="000D17C0" w:rsidP="00BE2E14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Поставщики социальных услуг обязаны: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1) осуществлять свою деятельность в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7" w:history="1">
        <w:r w:rsidRPr="00BE2E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2E14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0F3CD0" w:rsidRPr="00BE2E14">
        <w:rPr>
          <w:rFonts w:ascii="Times New Roman" w:hAnsi="Times New Roman" w:cs="Times New Roman"/>
          <w:sz w:val="28"/>
          <w:szCs w:val="28"/>
        </w:rPr>
        <w:t>№</w:t>
      </w:r>
      <w:r w:rsidRPr="00BE2E14">
        <w:rPr>
          <w:rFonts w:ascii="Times New Roman" w:hAnsi="Times New Roman" w:cs="Times New Roman"/>
          <w:sz w:val="28"/>
          <w:szCs w:val="28"/>
        </w:rPr>
        <w:t xml:space="preserve"> 442-ФЗ </w:t>
      </w:r>
      <w:r w:rsidR="000F3CD0" w:rsidRPr="00BE2E14">
        <w:rPr>
          <w:rFonts w:ascii="Times New Roman" w:hAnsi="Times New Roman" w:cs="Times New Roman"/>
          <w:sz w:val="28"/>
          <w:szCs w:val="28"/>
        </w:rPr>
        <w:t>«</w:t>
      </w:r>
      <w:r w:rsidRPr="00BE2E14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0F3CD0" w:rsidRPr="00BE2E14">
        <w:rPr>
          <w:rFonts w:ascii="Times New Roman" w:hAnsi="Times New Roman" w:cs="Times New Roman"/>
          <w:sz w:val="28"/>
          <w:szCs w:val="28"/>
        </w:rPr>
        <w:t>»</w:t>
      </w:r>
      <w:r w:rsidRPr="00BE2E14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28.12.2013 </w:t>
      </w:r>
      <w:r w:rsidR="000F3CD0" w:rsidRPr="00BE2E14">
        <w:rPr>
          <w:rFonts w:ascii="Times New Roman" w:hAnsi="Times New Roman" w:cs="Times New Roman"/>
          <w:sz w:val="28"/>
          <w:szCs w:val="28"/>
        </w:rPr>
        <w:t>№</w:t>
      </w:r>
      <w:r w:rsidRPr="00BE2E14">
        <w:rPr>
          <w:rFonts w:ascii="Times New Roman" w:hAnsi="Times New Roman" w:cs="Times New Roman"/>
          <w:sz w:val="28"/>
          <w:szCs w:val="28"/>
        </w:rPr>
        <w:t xml:space="preserve"> 442-ФЗ);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2) предоставлять социальные услуги получателям социальных услуг в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с ИППСУ и условиями договоров, заключенных с получателями социальных услуг или их законными представителями, на основании требований Федерального </w:t>
      </w:r>
      <w:hyperlink r:id="rId8" w:history="1">
        <w:r w:rsidRPr="00BE2E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2E14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0F3CD0" w:rsidRPr="00BE2E14">
        <w:rPr>
          <w:rFonts w:ascii="Times New Roman" w:hAnsi="Times New Roman" w:cs="Times New Roman"/>
          <w:sz w:val="28"/>
          <w:szCs w:val="28"/>
        </w:rPr>
        <w:t>№</w:t>
      </w:r>
      <w:r w:rsidRPr="00BE2E14">
        <w:rPr>
          <w:rFonts w:ascii="Times New Roman" w:hAnsi="Times New Roman" w:cs="Times New Roman"/>
          <w:sz w:val="28"/>
          <w:szCs w:val="28"/>
        </w:rPr>
        <w:t xml:space="preserve"> 442-ФЗ;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3) предоставлять срочные социальные услуги в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9" w:history="1">
        <w:r w:rsidRPr="00BE2E14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BE2E14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</w:t>
      </w:r>
      <w:r w:rsidR="000F3CD0" w:rsidRPr="00BE2E14">
        <w:rPr>
          <w:rFonts w:ascii="Times New Roman" w:hAnsi="Times New Roman" w:cs="Times New Roman"/>
          <w:sz w:val="28"/>
          <w:szCs w:val="28"/>
        </w:rPr>
        <w:t>№</w:t>
      </w:r>
      <w:r w:rsidRPr="00BE2E14">
        <w:rPr>
          <w:rFonts w:ascii="Times New Roman" w:hAnsi="Times New Roman" w:cs="Times New Roman"/>
          <w:sz w:val="28"/>
          <w:szCs w:val="28"/>
        </w:rPr>
        <w:t xml:space="preserve"> 442-ФЗ;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6) осуществлять социальное сопровождение в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0" w:history="1">
        <w:r w:rsidRPr="00BE2E1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BE2E14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</w:t>
      </w:r>
      <w:r w:rsidR="000F3CD0" w:rsidRPr="00BE2E14">
        <w:rPr>
          <w:rFonts w:ascii="Times New Roman" w:hAnsi="Times New Roman" w:cs="Times New Roman"/>
          <w:sz w:val="28"/>
          <w:szCs w:val="28"/>
        </w:rPr>
        <w:t>№</w:t>
      </w:r>
      <w:r w:rsidRPr="00BE2E14">
        <w:rPr>
          <w:rFonts w:ascii="Times New Roman" w:hAnsi="Times New Roman" w:cs="Times New Roman"/>
          <w:sz w:val="28"/>
          <w:szCs w:val="28"/>
        </w:rPr>
        <w:t xml:space="preserve"> 442-ФЗ;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7) обеспечивать получателям социальных услуг содействие в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экспертизы, проводимой в установленном законодательством Российской Федерации порядке федеральными </w:t>
      </w:r>
      <w:r w:rsidRPr="00BE2E14">
        <w:rPr>
          <w:rFonts w:ascii="Times New Roman" w:hAnsi="Times New Roman" w:cs="Times New Roman"/>
          <w:sz w:val="28"/>
          <w:szCs w:val="28"/>
        </w:rPr>
        <w:lastRenderedPageBreak/>
        <w:t>учреждениями медико-социальной экспертизы;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8) предоставлять получателям социальных услуг возможность пользоваться услугами связи, в том числе сети </w:t>
      </w:r>
      <w:r w:rsidR="000F3CD0" w:rsidRPr="00BE2E14">
        <w:rPr>
          <w:rFonts w:ascii="Times New Roman" w:hAnsi="Times New Roman" w:cs="Times New Roman"/>
          <w:sz w:val="28"/>
          <w:szCs w:val="28"/>
        </w:rPr>
        <w:t>«</w:t>
      </w:r>
      <w:r w:rsidRPr="00BE2E14">
        <w:rPr>
          <w:rFonts w:ascii="Times New Roman" w:hAnsi="Times New Roman" w:cs="Times New Roman"/>
          <w:sz w:val="28"/>
          <w:szCs w:val="28"/>
        </w:rPr>
        <w:t>Интернет</w:t>
      </w:r>
      <w:r w:rsidR="000F3CD0" w:rsidRPr="00BE2E14">
        <w:rPr>
          <w:rFonts w:ascii="Times New Roman" w:hAnsi="Times New Roman" w:cs="Times New Roman"/>
          <w:sz w:val="28"/>
          <w:szCs w:val="28"/>
        </w:rPr>
        <w:t>»</w:t>
      </w:r>
      <w:r w:rsidRPr="00BE2E14">
        <w:rPr>
          <w:rFonts w:ascii="Times New Roman" w:hAnsi="Times New Roman" w:cs="Times New Roman"/>
          <w:sz w:val="28"/>
          <w:szCs w:val="28"/>
        </w:rPr>
        <w:t xml:space="preserve"> и услугами почтовой связи, при получении услуг в организациях социального обслуживания;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9)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10)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>или) иных организаций, священнослужителями, а также родственниками и другими лицами в дневное и вечернее время;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11) обеспечивать сохранность личных вещей и ценностей получателей социальных услуг;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12) исполнять иные обязанности, связанные с реализацией прав получателей социальных услуг на социальное обслуживание.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Поставщики социальных услуг при оказании социальных услуг не вправе: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2) применять физическое или психологическое насилие в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услуг, допускать их оскорбление, грубое обращение с ними;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0D17C0" w:rsidRPr="00BE2E14" w:rsidRDefault="00A8501E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D17C0" w:rsidRPr="00BE2E1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0D17C0" w:rsidRPr="00BE2E14">
        <w:rPr>
          <w:rFonts w:ascii="Times New Roman" w:hAnsi="Times New Roman" w:cs="Times New Roman"/>
          <w:sz w:val="28"/>
          <w:szCs w:val="28"/>
        </w:rPr>
        <w:t xml:space="preserve"> организации деятельности организаций социального обслуживания, их структурных подразделений утверждены приказом Министерства труда и социальной защиты Российской Федерации от 24.11.2014 </w:t>
      </w:r>
      <w:r w:rsidR="000F3CD0" w:rsidRPr="00BE2E14">
        <w:rPr>
          <w:rFonts w:ascii="Times New Roman" w:hAnsi="Times New Roman" w:cs="Times New Roman"/>
          <w:sz w:val="28"/>
          <w:szCs w:val="28"/>
        </w:rPr>
        <w:t>№</w:t>
      </w:r>
      <w:r w:rsidR="000D17C0" w:rsidRPr="00BE2E14">
        <w:rPr>
          <w:rFonts w:ascii="Times New Roman" w:hAnsi="Times New Roman" w:cs="Times New Roman"/>
          <w:sz w:val="28"/>
          <w:szCs w:val="28"/>
        </w:rPr>
        <w:t xml:space="preserve"> 940н </w:t>
      </w:r>
      <w:r w:rsidR="000F3CD0" w:rsidRPr="00BE2E14">
        <w:rPr>
          <w:rFonts w:ascii="Times New Roman" w:hAnsi="Times New Roman" w:cs="Times New Roman"/>
          <w:sz w:val="28"/>
          <w:szCs w:val="28"/>
        </w:rPr>
        <w:t>«</w:t>
      </w:r>
      <w:r w:rsidR="000D17C0" w:rsidRPr="00BE2E14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организаций социального обслуживания, их структурных подразделений</w:t>
      </w:r>
      <w:r w:rsidR="000F3CD0" w:rsidRPr="00BE2E14">
        <w:rPr>
          <w:rFonts w:ascii="Times New Roman" w:hAnsi="Times New Roman" w:cs="Times New Roman"/>
          <w:sz w:val="28"/>
          <w:szCs w:val="28"/>
        </w:rPr>
        <w:t>»</w:t>
      </w:r>
      <w:r w:rsidR="000D17C0" w:rsidRPr="00BE2E14">
        <w:rPr>
          <w:rFonts w:ascii="Times New Roman" w:hAnsi="Times New Roman" w:cs="Times New Roman"/>
          <w:sz w:val="28"/>
          <w:szCs w:val="28"/>
        </w:rPr>
        <w:t>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7C0" w:rsidRPr="00BE2E14" w:rsidRDefault="000D17C0" w:rsidP="00BE2E14">
      <w:pPr>
        <w:pStyle w:val="ConsPlusTitle"/>
        <w:spacing w:line="30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>VII. Рекомендации по соблюдению обязательных требований</w:t>
      </w:r>
    </w:p>
    <w:p w:rsidR="000D17C0" w:rsidRPr="00BE2E14" w:rsidRDefault="000D17C0" w:rsidP="00BE2E14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>в части организации предоставления социальных услуг</w:t>
      </w:r>
    </w:p>
    <w:p w:rsidR="000D17C0" w:rsidRPr="00BE2E14" w:rsidRDefault="000D17C0" w:rsidP="00BE2E14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>поставщиками социальных услуг</w:t>
      </w:r>
    </w:p>
    <w:p w:rsidR="000D17C0" w:rsidRPr="00BE2E14" w:rsidRDefault="000D17C0" w:rsidP="00BE2E14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их получателям в стационарной форме, в </w:t>
      </w:r>
      <w:proofErr w:type="spellStart"/>
      <w:r w:rsidRPr="00BE2E14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BE2E14">
        <w:rPr>
          <w:rFonts w:ascii="Times New Roman" w:hAnsi="Times New Roman" w:cs="Times New Roman"/>
          <w:sz w:val="28"/>
          <w:szCs w:val="28"/>
        </w:rPr>
        <w:t xml:space="preserve"> форме, в форме социального обслуживания на дому.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Социальные услуги в </w:t>
      </w:r>
      <w:proofErr w:type="spellStart"/>
      <w:r w:rsidRPr="00BE2E14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BE2E14">
        <w:rPr>
          <w:rFonts w:ascii="Times New Roman" w:hAnsi="Times New Roman" w:cs="Times New Roman"/>
          <w:sz w:val="28"/>
          <w:szCs w:val="28"/>
        </w:rPr>
        <w:t xml:space="preserve"> форме предоставляются получателям социальных услуг организацией социального обслуживания в определенное время суток.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Социальные услуги в стационарной форме социального обслуживания предоставляются поставщиками социальных услуг их получателям при постоянном, временном (на срок определенный ИППСУ) или пятидневном (в неделю) круглосуточном проживании в организации социального обслуживания.</w:t>
      </w:r>
    </w:p>
    <w:p w:rsidR="00D14B09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E14">
        <w:rPr>
          <w:rFonts w:ascii="Times New Roman" w:hAnsi="Times New Roman" w:cs="Times New Roman"/>
          <w:sz w:val="28"/>
          <w:szCs w:val="28"/>
        </w:rPr>
        <w:t xml:space="preserve">Поставщики социальных услуг предоставляют социальные услуги в соответствии с Порядками предоставления социальных услуг поставщиками социальных услуг в </w:t>
      </w:r>
      <w:r w:rsidR="00D14B09" w:rsidRPr="00BE2E14">
        <w:rPr>
          <w:rFonts w:ascii="Times New Roman" w:hAnsi="Times New Roman" w:cs="Times New Roman"/>
          <w:sz w:val="28"/>
          <w:szCs w:val="28"/>
        </w:rPr>
        <w:t>Оренбургской области, утвержденными Приказом Министерства социального развития Оренбургской области от 21</w:t>
      </w:r>
      <w:r w:rsidR="000F3CD0" w:rsidRPr="00BE2E14">
        <w:rPr>
          <w:rFonts w:ascii="Times New Roman" w:hAnsi="Times New Roman" w:cs="Times New Roman"/>
          <w:sz w:val="28"/>
          <w:szCs w:val="28"/>
        </w:rPr>
        <w:t>.07.</w:t>
      </w:r>
      <w:r w:rsidR="00D14B09" w:rsidRPr="00BE2E14">
        <w:rPr>
          <w:rFonts w:ascii="Times New Roman" w:hAnsi="Times New Roman" w:cs="Times New Roman"/>
          <w:sz w:val="28"/>
          <w:szCs w:val="28"/>
        </w:rPr>
        <w:t xml:space="preserve">2021 </w:t>
      </w:r>
      <w:r w:rsidR="000F3CD0" w:rsidRPr="00BE2E14">
        <w:rPr>
          <w:rFonts w:ascii="Times New Roman" w:hAnsi="Times New Roman" w:cs="Times New Roman"/>
          <w:sz w:val="28"/>
          <w:szCs w:val="28"/>
        </w:rPr>
        <w:t>№</w:t>
      </w:r>
      <w:r w:rsidR="00D14B09" w:rsidRPr="00BE2E14">
        <w:rPr>
          <w:rFonts w:ascii="Times New Roman" w:hAnsi="Times New Roman" w:cs="Times New Roman"/>
          <w:sz w:val="28"/>
          <w:szCs w:val="28"/>
        </w:rPr>
        <w:t xml:space="preserve"> 398 </w:t>
      </w:r>
      <w:r w:rsidR="000F3CD0" w:rsidRPr="00BE2E14">
        <w:rPr>
          <w:rFonts w:ascii="Times New Roman" w:hAnsi="Times New Roman" w:cs="Times New Roman"/>
          <w:sz w:val="28"/>
          <w:szCs w:val="28"/>
        </w:rPr>
        <w:t>«</w:t>
      </w:r>
      <w:r w:rsidR="00D14B09" w:rsidRPr="00BE2E14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социальных услуг поставщиками социальных услуг»</w:t>
      </w:r>
      <w:proofErr w:type="gramEnd"/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в стационарной форме обеспечиваются жилыми помещениями, а также помещениями для предоставления всех видов социальных услуг, предусмотренных </w:t>
      </w:r>
      <w:hyperlink r:id="rId12" w:history="1">
        <w:r w:rsidRPr="00BE2E1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E2E1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BE2E14">
          <w:rPr>
            <w:rFonts w:ascii="Times New Roman" w:hAnsi="Times New Roman" w:cs="Times New Roman"/>
            <w:sz w:val="28"/>
            <w:szCs w:val="28"/>
          </w:rPr>
          <w:t>7 статьи 20</w:t>
        </w:r>
      </w:hyperlink>
      <w:r w:rsidRPr="00BE2E14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</w:t>
      </w:r>
      <w:r w:rsidR="000F3CD0" w:rsidRPr="00BE2E14">
        <w:rPr>
          <w:rFonts w:ascii="Times New Roman" w:hAnsi="Times New Roman" w:cs="Times New Roman"/>
          <w:sz w:val="28"/>
          <w:szCs w:val="28"/>
        </w:rPr>
        <w:t>№</w:t>
      </w:r>
      <w:r w:rsidRPr="00BE2E14">
        <w:rPr>
          <w:rFonts w:ascii="Times New Roman" w:hAnsi="Times New Roman" w:cs="Times New Roman"/>
          <w:sz w:val="28"/>
          <w:szCs w:val="28"/>
        </w:rPr>
        <w:t xml:space="preserve"> 442-ФЗ.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При предоставлении социальных услуг в стационарной форме или в </w:t>
      </w:r>
      <w:proofErr w:type="spellStart"/>
      <w:r w:rsidRPr="00BE2E14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BE2E14">
        <w:rPr>
          <w:rFonts w:ascii="Times New Roman" w:hAnsi="Times New Roman" w:cs="Times New Roman"/>
          <w:sz w:val="28"/>
          <w:szCs w:val="28"/>
        </w:rPr>
        <w:t xml:space="preserve"> форме поставщиками социальных услуг должны быть обеспечены: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Сопровождение осуществляется работником организации социального обслуживания при перемещении внутри организации, при входе и выходе из организации, при подъеме и спуске с лестницы, при посещении столовой, буфета и в других ситуациях, когда получатель социальных услуг нуждается в таком сопровождении;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</w:t>
      </w:r>
      <w:r w:rsidRPr="00BE2E14">
        <w:rPr>
          <w:rFonts w:ascii="Times New Roman" w:hAnsi="Times New Roman" w:cs="Times New Roman"/>
          <w:sz w:val="28"/>
          <w:szCs w:val="28"/>
        </w:rPr>
        <w:lastRenderedPageBreak/>
        <w:t>отдыха в сидячем положении, а также доступное размещение оборудования и носителей информации.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С целью реализации получателями социальных услуг возможности самостоятельного передвижения по территории организации социального обслуживания помещения организации должны отвечать требованиям </w:t>
      </w:r>
      <w:hyperlink r:id="rId14" w:history="1">
        <w:r w:rsidRPr="00BE2E14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BE2E14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0F3CD0" w:rsidRPr="00BE2E14">
        <w:rPr>
          <w:rFonts w:ascii="Times New Roman" w:hAnsi="Times New Roman" w:cs="Times New Roman"/>
          <w:sz w:val="28"/>
          <w:szCs w:val="28"/>
        </w:rPr>
        <w:t>№</w:t>
      </w:r>
      <w:r w:rsidRPr="00BE2E14">
        <w:rPr>
          <w:rFonts w:ascii="Times New Roman" w:hAnsi="Times New Roman" w:cs="Times New Roman"/>
          <w:sz w:val="28"/>
          <w:szCs w:val="28"/>
        </w:rPr>
        <w:t xml:space="preserve"> 181-ФЗ </w:t>
      </w:r>
      <w:r w:rsidR="000F3CD0" w:rsidRPr="00BE2E14">
        <w:rPr>
          <w:rFonts w:ascii="Times New Roman" w:hAnsi="Times New Roman" w:cs="Times New Roman"/>
          <w:sz w:val="28"/>
          <w:szCs w:val="28"/>
        </w:rPr>
        <w:t>«</w:t>
      </w:r>
      <w:r w:rsidRPr="00BE2E1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0F3CD0" w:rsidRPr="00BE2E14">
        <w:rPr>
          <w:rFonts w:ascii="Times New Roman" w:hAnsi="Times New Roman" w:cs="Times New Roman"/>
          <w:sz w:val="28"/>
          <w:szCs w:val="28"/>
        </w:rPr>
        <w:t>»</w:t>
      </w:r>
      <w:r w:rsidRPr="00BE2E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BE2E14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BE2E14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</w:t>
      </w:r>
      <w:r w:rsidR="000F3CD0" w:rsidRPr="00BE2E14">
        <w:rPr>
          <w:rFonts w:ascii="Times New Roman" w:hAnsi="Times New Roman" w:cs="Times New Roman"/>
          <w:sz w:val="28"/>
          <w:szCs w:val="28"/>
        </w:rPr>
        <w:t>№</w:t>
      </w:r>
      <w:r w:rsidRPr="00BE2E14">
        <w:rPr>
          <w:rFonts w:ascii="Times New Roman" w:hAnsi="Times New Roman" w:cs="Times New Roman"/>
          <w:sz w:val="28"/>
          <w:szCs w:val="28"/>
        </w:rPr>
        <w:t xml:space="preserve"> 442-ФЗ: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- для инвалидов, передвигающихся на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кресле-коляске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>, необходимы достаточная ширина коридоров, дверных проемов, места для разворота коляски, отсутствие порогов и иных резких перепадов высоты. Места, где такие перепады имеются, должны быть оборудованы пандусами, подъемниками, передвижение с этажа на этаж должно осуществляться при помощи специально оборудованных лифтов, подъемников;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- для лиц с нарушениями опорно-двигательного аппарата, но передвигающихся без кресла-коляски, большое значение имеет уклон лестницы, определенная высота перил, нескользкое покрытие пола;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E14">
        <w:rPr>
          <w:rFonts w:ascii="Times New Roman" w:hAnsi="Times New Roman" w:cs="Times New Roman"/>
          <w:sz w:val="28"/>
          <w:szCs w:val="28"/>
        </w:rPr>
        <w:t>- для лиц с нарушением зрения (слепых и слабовидящих) ступени лестницы должны иметь контрастное выделение краев, должны быть установлены тактильные указатели, в том числе направления движения, информационные указатели, отсутствовать преграды на пути движения (стеклянные двери без контрастного обозначения), должна быть обеспечена возможность получения помощи на объекте социальной инфраструктуры для получения информации и ориентации.</w:t>
      </w:r>
      <w:proofErr w:type="gramEnd"/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Санитарные комнаты оборудуются поручнями, держателями и тактильными указателями, а также специальной кнопкой вызова помощи с персоналом, в случаях возникновения экстренной ситуации. Вся необходимая информация размещается на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>, с которого она может быть наиболее эффективно визуально воспринята, оборудование располагается в зоне досягаемости для лиц, перемещающихся в креслах-колясках.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E14">
        <w:rPr>
          <w:rFonts w:ascii="Times New Roman" w:hAnsi="Times New Roman" w:cs="Times New Roman"/>
          <w:sz w:val="28"/>
          <w:szCs w:val="28"/>
        </w:rPr>
        <w:t xml:space="preserve">При размещении и выборе характера исполнения элементов информационного обеспечения должны быть учтены углы поля наблюдения, удобные для восприятия визуальной информации; ясное начертание и контрастность, а при необходимости - рельефность изображения; зоны досягаемости для тактильной трости; исключение помех восприятию звуковой и визуальной информации: </w:t>
      </w:r>
      <w:proofErr w:type="spellStart"/>
      <w:r w:rsidRPr="00BE2E14">
        <w:rPr>
          <w:rFonts w:ascii="Times New Roman" w:hAnsi="Times New Roman" w:cs="Times New Roman"/>
          <w:sz w:val="28"/>
          <w:szCs w:val="28"/>
        </w:rPr>
        <w:t>бликование</w:t>
      </w:r>
      <w:proofErr w:type="spellEnd"/>
      <w:r w:rsidRPr="00BE2E14">
        <w:rPr>
          <w:rFonts w:ascii="Times New Roman" w:hAnsi="Times New Roman" w:cs="Times New Roman"/>
          <w:sz w:val="28"/>
          <w:szCs w:val="28"/>
        </w:rPr>
        <w:t xml:space="preserve"> указателей и знаков, слепящее </w:t>
      </w:r>
      <w:r w:rsidRPr="00BE2E14">
        <w:rPr>
          <w:rFonts w:ascii="Times New Roman" w:hAnsi="Times New Roman" w:cs="Times New Roman"/>
          <w:sz w:val="28"/>
          <w:szCs w:val="28"/>
        </w:rPr>
        <w:lastRenderedPageBreak/>
        <w:t>освещение, совмещение зон действия различных акустических источников, акустическая тень и т.п.;</w:t>
      </w:r>
      <w:proofErr w:type="gramEnd"/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BE2E1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2E14">
        <w:rPr>
          <w:rFonts w:ascii="Times New Roman" w:hAnsi="Times New Roman" w:cs="Times New Roman"/>
          <w:sz w:val="28"/>
          <w:szCs w:val="28"/>
        </w:rPr>
        <w:t>, допуск собак-проводников;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4) дублирование голосовой информации текстовой информацией, надписями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>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BE2E14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BE2E14">
        <w:rPr>
          <w:rFonts w:ascii="Times New Roman" w:hAnsi="Times New Roman" w:cs="Times New Roman"/>
          <w:sz w:val="28"/>
          <w:szCs w:val="28"/>
        </w:rPr>
        <w:t xml:space="preserve">), допуск </w:t>
      </w:r>
      <w:proofErr w:type="spellStart"/>
      <w:r w:rsidRPr="00BE2E1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2E14">
        <w:rPr>
          <w:rFonts w:ascii="Times New Roman" w:hAnsi="Times New Roman" w:cs="Times New Roman"/>
          <w:sz w:val="28"/>
          <w:szCs w:val="28"/>
        </w:rPr>
        <w:t>;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>5) оказание иных видов посторонней помощи.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7C0" w:rsidRPr="00BE2E14" w:rsidRDefault="000D17C0" w:rsidP="00BE2E14">
      <w:pPr>
        <w:pStyle w:val="ConsPlusTitle"/>
        <w:spacing w:line="30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>VIII. Ответственность за нарушение обязательных требований</w:t>
      </w:r>
    </w:p>
    <w:p w:rsidR="000D17C0" w:rsidRPr="00BE2E14" w:rsidRDefault="000D17C0" w:rsidP="00BE2E14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E14">
        <w:rPr>
          <w:rFonts w:ascii="Times New Roman" w:hAnsi="Times New Roman" w:cs="Times New Roman"/>
          <w:b w:val="0"/>
          <w:sz w:val="28"/>
          <w:szCs w:val="28"/>
        </w:rPr>
        <w:t>в сфере социального обслуживания</w:t>
      </w:r>
    </w:p>
    <w:p w:rsidR="000D17C0" w:rsidRPr="00BE2E14" w:rsidRDefault="000D17C0" w:rsidP="00BE2E14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По результатам контрольных (надзорных) мероприятий должностные лица </w:t>
      </w:r>
      <w:r w:rsidR="00D500E1" w:rsidRPr="00BE2E14">
        <w:rPr>
          <w:rFonts w:ascii="Times New Roman" w:hAnsi="Times New Roman" w:cs="Times New Roman"/>
          <w:sz w:val="28"/>
          <w:szCs w:val="28"/>
        </w:rPr>
        <w:t>министерства социального развития Оренбургской</w:t>
      </w:r>
      <w:r w:rsidRPr="00BE2E14">
        <w:rPr>
          <w:rFonts w:ascii="Times New Roman" w:hAnsi="Times New Roman" w:cs="Times New Roman"/>
          <w:sz w:val="28"/>
          <w:szCs w:val="28"/>
        </w:rPr>
        <w:t xml:space="preserve"> области принимают решения в </w:t>
      </w:r>
      <w:proofErr w:type="gramStart"/>
      <w:r w:rsidRPr="00BE2E1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E2E14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6" w:history="1">
        <w:r w:rsidRPr="00BE2E14">
          <w:rPr>
            <w:rFonts w:ascii="Times New Roman" w:hAnsi="Times New Roman" w:cs="Times New Roman"/>
            <w:sz w:val="28"/>
            <w:szCs w:val="28"/>
          </w:rPr>
          <w:t>статьей 90</w:t>
        </w:r>
      </w:hyperlink>
      <w:r w:rsidRPr="00BE2E14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 w:rsidR="000F3CD0" w:rsidRPr="00BE2E14">
        <w:rPr>
          <w:rFonts w:ascii="Times New Roman" w:hAnsi="Times New Roman" w:cs="Times New Roman"/>
          <w:sz w:val="28"/>
          <w:szCs w:val="28"/>
        </w:rPr>
        <w:t>№ </w:t>
      </w:r>
      <w:r w:rsidRPr="00BE2E14">
        <w:rPr>
          <w:rFonts w:ascii="Times New Roman" w:hAnsi="Times New Roman" w:cs="Times New Roman"/>
          <w:sz w:val="28"/>
          <w:szCs w:val="28"/>
        </w:rPr>
        <w:t xml:space="preserve">248-ФЗ </w:t>
      </w:r>
      <w:r w:rsidR="000F3CD0" w:rsidRPr="00BE2E14">
        <w:rPr>
          <w:rFonts w:ascii="Times New Roman" w:hAnsi="Times New Roman" w:cs="Times New Roman"/>
          <w:sz w:val="28"/>
          <w:szCs w:val="28"/>
        </w:rPr>
        <w:t>«</w:t>
      </w:r>
      <w:r w:rsidRPr="00BE2E1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F3CD0" w:rsidRPr="00BE2E14">
        <w:rPr>
          <w:rFonts w:ascii="Times New Roman" w:hAnsi="Times New Roman" w:cs="Times New Roman"/>
          <w:sz w:val="28"/>
          <w:szCs w:val="28"/>
        </w:rPr>
        <w:t>»</w:t>
      </w:r>
      <w:r w:rsidRPr="00BE2E14">
        <w:rPr>
          <w:rFonts w:ascii="Times New Roman" w:hAnsi="Times New Roman" w:cs="Times New Roman"/>
          <w:sz w:val="28"/>
          <w:szCs w:val="28"/>
        </w:rPr>
        <w:t>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E1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BE2E14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BE2E14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0F3CD0" w:rsidRPr="00BE2E14">
        <w:rPr>
          <w:rFonts w:ascii="Times New Roman" w:hAnsi="Times New Roman" w:cs="Times New Roman"/>
          <w:sz w:val="28"/>
          <w:szCs w:val="28"/>
        </w:rPr>
        <w:t>№</w:t>
      </w:r>
      <w:r w:rsidRPr="00BE2E14">
        <w:rPr>
          <w:rFonts w:ascii="Times New Roman" w:hAnsi="Times New Roman" w:cs="Times New Roman"/>
          <w:sz w:val="28"/>
          <w:szCs w:val="28"/>
        </w:rPr>
        <w:t xml:space="preserve"> 181-ФЗ </w:t>
      </w:r>
      <w:r w:rsidR="000F3CD0" w:rsidRPr="00BE2E14">
        <w:rPr>
          <w:rFonts w:ascii="Times New Roman" w:hAnsi="Times New Roman" w:cs="Times New Roman"/>
          <w:sz w:val="28"/>
          <w:szCs w:val="28"/>
        </w:rPr>
        <w:t>«</w:t>
      </w:r>
      <w:r w:rsidRPr="00BE2E1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0F3CD0" w:rsidRPr="00BE2E14">
        <w:rPr>
          <w:rFonts w:ascii="Times New Roman" w:hAnsi="Times New Roman" w:cs="Times New Roman"/>
          <w:sz w:val="28"/>
          <w:szCs w:val="28"/>
        </w:rPr>
        <w:t>»</w:t>
      </w:r>
      <w:r w:rsidRPr="00BE2E14">
        <w:rPr>
          <w:rFonts w:ascii="Times New Roman" w:hAnsi="Times New Roman" w:cs="Times New Roman"/>
          <w:sz w:val="28"/>
          <w:szCs w:val="28"/>
        </w:rPr>
        <w:t xml:space="preserve"> поставщики социальных услуг за уклонение от исполнения предусмотренных данным Федеральным законом,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 несут административную ответственность в соответствии с законодательством Российской Федерации.</w:t>
      </w:r>
      <w:proofErr w:type="gramEnd"/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Уклонение от исполнения требований к обеспечению условий для доступа инвалидов к объектам инженерной, транспортной и социальной инфраструктур и предоставляемых услуг влечет привлечение к административной ответственности, предусмотренной </w:t>
      </w:r>
      <w:hyperlink r:id="rId18" w:history="1">
        <w:r w:rsidRPr="00BE2E14">
          <w:rPr>
            <w:rFonts w:ascii="Times New Roman" w:hAnsi="Times New Roman" w:cs="Times New Roman"/>
            <w:sz w:val="28"/>
            <w:szCs w:val="28"/>
          </w:rPr>
          <w:t>статьей 9.13</w:t>
        </w:r>
      </w:hyperlink>
      <w:r w:rsidRPr="00BE2E1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Неисполнение предписания в установленный срок влечет ответственность, </w:t>
      </w:r>
      <w:r w:rsidRPr="00BE2E14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предусмотренную </w:t>
      </w:r>
      <w:hyperlink r:id="rId19" w:history="1">
        <w:r w:rsidRPr="00BE2E14">
          <w:rPr>
            <w:rFonts w:ascii="Times New Roman" w:hAnsi="Times New Roman" w:cs="Times New Roman"/>
            <w:sz w:val="28"/>
            <w:szCs w:val="28"/>
          </w:rPr>
          <w:t>частью 1 статьи 19.5</w:t>
        </w:r>
      </w:hyperlink>
      <w:r w:rsidRPr="00BE2E1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14">
        <w:rPr>
          <w:rFonts w:ascii="Times New Roman" w:hAnsi="Times New Roman" w:cs="Times New Roman"/>
          <w:sz w:val="28"/>
          <w:szCs w:val="28"/>
        </w:rPr>
        <w:t xml:space="preserve">Непринятие по постановлению (представлению) </w:t>
      </w:r>
      <w:r w:rsidR="00D500E1" w:rsidRPr="00BE2E14">
        <w:rPr>
          <w:rFonts w:ascii="Times New Roman" w:hAnsi="Times New Roman" w:cs="Times New Roman"/>
          <w:sz w:val="28"/>
          <w:szCs w:val="28"/>
        </w:rPr>
        <w:t>министерства</w:t>
      </w:r>
      <w:r w:rsidRPr="00BE2E14">
        <w:rPr>
          <w:rFonts w:ascii="Times New Roman" w:hAnsi="Times New Roman" w:cs="Times New Roman"/>
          <w:sz w:val="28"/>
          <w:szCs w:val="28"/>
        </w:rPr>
        <w:t xml:space="preserve">, рассмотревшего дело об административном правонарушении, предусмотренном </w:t>
      </w:r>
      <w:hyperlink r:id="rId20" w:history="1">
        <w:r w:rsidRPr="00BE2E14">
          <w:rPr>
            <w:rFonts w:ascii="Times New Roman" w:hAnsi="Times New Roman" w:cs="Times New Roman"/>
            <w:sz w:val="28"/>
            <w:szCs w:val="28"/>
          </w:rPr>
          <w:t>статьей 9.13</w:t>
        </w:r>
      </w:hyperlink>
      <w:r w:rsidRPr="00BE2E1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мер по устранению причин и условий, способствовавших совершению административного правонарушения, влечет административную ответственность, предусмотренную </w:t>
      </w:r>
      <w:hyperlink r:id="rId21" w:history="1">
        <w:r w:rsidRPr="00BE2E14">
          <w:rPr>
            <w:rFonts w:ascii="Times New Roman" w:hAnsi="Times New Roman" w:cs="Times New Roman"/>
            <w:sz w:val="28"/>
            <w:szCs w:val="28"/>
          </w:rPr>
          <w:t>статьей 19.6</w:t>
        </w:r>
      </w:hyperlink>
      <w:r w:rsidRPr="00BE2E1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D17C0" w:rsidRPr="00BE2E14" w:rsidRDefault="000D17C0" w:rsidP="00BE2E1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E14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</w:t>
      </w:r>
      <w:r w:rsidR="00D500E1" w:rsidRPr="00BE2E14">
        <w:rPr>
          <w:rFonts w:ascii="Times New Roman" w:hAnsi="Times New Roman" w:cs="Times New Roman"/>
          <w:sz w:val="28"/>
          <w:szCs w:val="28"/>
        </w:rPr>
        <w:t>министерство</w:t>
      </w:r>
      <w:r w:rsidRPr="00BE2E14">
        <w:rPr>
          <w:rFonts w:ascii="Times New Roman" w:hAnsi="Times New Roman" w:cs="Times New Roman"/>
          <w:sz w:val="28"/>
          <w:szCs w:val="28"/>
        </w:rPr>
        <w:t xml:space="preserve"> в рамках осуществления регионального государственного контроля (надзора) в сфере социального обслуживания сведений (информации), представление которых предусмотрено законом и необходимо для осуществления </w:t>
      </w:r>
      <w:r w:rsidR="00D500E1" w:rsidRPr="00BE2E14">
        <w:rPr>
          <w:rFonts w:ascii="Times New Roman" w:hAnsi="Times New Roman" w:cs="Times New Roman"/>
          <w:sz w:val="28"/>
          <w:szCs w:val="28"/>
        </w:rPr>
        <w:t>министерством</w:t>
      </w:r>
      <w:r w:rsidRPr="00BE2E14">
        <w:rPr>
          <w:rFonts w:ascii="Times New Roman" w:hAnsi="Times New Roman" w:cs="Times New Roman"/>
          <w:sz w:val="28"/>
          <w:szCs w:val="28"/>
        </w:rPr>
        <w:t xml:space="preserve"> его законной деятельности, либо представление в </w:t>
      </w:r>
      <w:r w:rsidR="00D500E1" w:rsidRPr="00BE2E1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E2E14">
        <w:rPr>
          <w:rFonts w:ascii="Times New Roman" w:hAnsi="Times New Roman" w:cs="Times New Roman"/>
          <w:sz w:val="28"/>
          <w:szCs w:val="28"/>
        </w:rPr>
        <w:t xml:space="preserve">таких сведений (информации) в неполном объеме или в искаженном виде влечет административную ответственность, предусмотренную </w:t>
      </w:r>
      <w:hyperlink r:id="rId22" w:history="1">
        <w:r w:rsidRPr="00BE2E14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 w:rsidRPr="00BE2E1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  <w:proofErr w:type="gramEnd"/>
    </w:p>
    <w:p w:rsidR="000D17C0" w:rsidRPr="000D17C0" w:rsidRDefault="000D1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7C0" w:rsidRPr="000D17C0" w:rsidRDefault="000D1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7C0" w:rsidRPr="000D17C0" w:rsidRDefault="000D17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376ED" w:rsidRPr="000D17C0" w:rsidRDefault="00C376ED">
      <w:pPr>
        <w:rPr>
          <w:rFonts w:ascii="Times New Roman" w:hAnsi="Times New Roman" w:cs="Times New Roman"/>
          <w:sz w:val="28"/>
          <w:szCs w:val="28"/>
        </w:rPr>
      </w:pPr>
    </w:p>
    <w:sectPr w:rsidR="00C376ED" w:rsidRPr="000D17C0" w:rsidSect="00BE2E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7C0"/>
    <w:rsid w:val="000D17C0"/>
    <w:rsid w:val="000F3CD0"/>
    <w:rsid w:val="002908FD"/>
    <w:rsid w:val="00332B89"/>
    <w:rsid w:val="008F5B80"/>
    <w:rsid w:val="00931A84"/>
    <w:rsid w:val="00A8501E"/>
    <w:rsid w:val="00BE2E14"/>
    <w:rsid w:val="00C376ED"/>
    <w:rsid w:val="00D14B09"/>
    <w:rsid w:val="00D500E1"/>
    <w:rsid w:val="00D770A5"/>
    <w:rsid w:val="00E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4B09"/>
    <w:pPr>
      <w:widowControl/>
      <w:spacing w:before="108" w:after="108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14B09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32B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2B89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B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DC4C20D14365EB5F61A8E1FFF810F0A8B338F4A42427894C7CA8992CE772112CA6D2B607DCFA38FD7166655454W7L" TargetMode="External"/><Relationship Id="rId13" Type="http://schemas.openxmlformats.org/officeDocument/2006/relationships/hyperlink" Target="consultantplus://offline/ref=21DC4C20D14365EB5F61A8E1FFF810F0A8B338F4A42427894C7CA8992CE772113EA68ABA05DBE638F66430341213F4A43AACEF95C881007954WAL" TargetMode="External"/><Relationship Id="rId18" Type="http://schemas.openxmlformats.org/officeDocument/2006/relationships/hyperlink" Target="consultantplus://offline/ref=21DC4C20D14365EB5F61A8E1FFF810F0A8B339FBAA2827894C7CA8992CE772113EA68AB302D8E732AB3E20305B44FEB83CB0F095D68150W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DC4C20D14365EB5F61A8E1FFF810F0A8B339FBAA2827894C7CA8992CE772113EA68ABA05DAE23BFE6430341213F4A43AACEF95C881007954WAL" TargetMode="External"/><Relationship Id="rId7" Type="http://schemas.openxmlformats.org/officeDocument/2006/relationships/hyperlink" Target="consultantplus://offline/ref=21DC4C20D14365EB5F61A8E1FFF810F0A8B338F4A42427894C7CA8992CE772112CA6D2B607DCFA38FD7166655454W7L" TargetMode="External"/><Relationship Id="rId12" Type="http://schemas.openxmlformats.org/officeDocument/2006/relationships/hyperlink" Target="consultantplus://offline/ref=21DC4C20D14365EB5F61A8E1FFF810F0A8B338F4A42427894C7CA8992CE772113EA68ABA05DBE638FC6430341213F4A43AACEF95C881007954WAL" TargetMode="External"/><Relationship Id="rId17" Type="http://schemas.openxmlformats.org/officeDocument/2006/relationships/hyperlink" Target="consultantplus://offline/ref=21DC4C20D14365EB5F61A8E1FFF810F0A8B33EF8AB2827894C7CA8992CE772113EA68AB902DBEF6DAE2B31685441E7A73FACEC97D458W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DC4C20D14365EB5F61A8E1FFF810F0AFBB3CFBA82927894C7CA8992CE772113EA68ABA05DBED30F96430341213F4A43AACEF95C881007954WAL" TargetMode="External"/><Relationship Id="rId20" Type="http://schemas.openxmlformats.org/officeDocument/2006/relationships/hyperlink" Target="consultantplus://offline/ref=21DC4C20D14365EB5F61A8E1FFF810F0A8B339FBAA2827894C7CA8992CE772113EA68AB302D8E732AB3E20305B44FEB83CB0F095D68150W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DC4C20D14365EB5F61A8E1FFF810F0A9B23DFAAE2127894C7CA8992CE772113EA68ABA05DBE439F66430341213F4A43AACEF95C881007954WAL" TargetMode="External"/><Relationship Id="rId11" Type="http://schemas.openxmlformats.org/officeDocument/2006/relationships/hyperlink" Target="consultantplus://offline/ref=21DC4C20D14365EB5F61A8E1FFF810F0A8BE3BF9AA2027894C7CA8992CE772113EA68ABA05DBE439F66430341213F4A43AACEF95C881007954WA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1DC4C20D14365EB5F61A8E1FFF810F0A8BC38FFAB2827894C7CA8992CE772113EA68ABA05DBE438FF6430341213F4A43AACEF95C881007954WAL" TargetMode="External"/><Relationship Id="rId15" Type="http://schemas.openxmlformats.org/officeDocument/2006/relationships/hyperlink" Target="consultantplus://offline/ref=21DC4C20D14365EB5F61A8E1FFF810F0A8B338F4A42427894C7CA8992CE772113EA68ABA05DBE530F66430341213F4A43AACEF95C881007954WA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1DC4C20D14365EB5F61A8E1FFF810F0A8B338F4A42427894C7CA8992CE772113EA68ABA05DBE63AFF6430341213F4A43AACEF95C881007954WAL" TargetMode="External"/><Relationship Id="rId19" Type="http://schemas.openxmlformats.org/officeDocument/2006/relationships/hyperlink" Target="consultantplus://offline/ref=21DC4C20D14365EB5F61A8E1FFF810F0A8B339FBAA2827894C7CA8992CE772113EA68ABE07DDE332AB3E20305B44FEB83CB0F095D68150W1L" TargetMode="External"/><Relationship Id="rId4" Type="http://schemas.openxmlformats.org/officeDocument/2006/relationships/hyperlink" Target="consultantplus://offline/ref=21DC4C20D14365EB5F61B7F0EAF810F0A9BE3EF8AB2227894C7CA8992CE772113EA68ABA05DBE438FB6430341213F4A43AACEF95C881007954WAL" TargetMode="External"/><Relationship Id="rId9" Type="http://schemas.openxmlformats.org/officeDocument/2006/relationships/hyperlink" Target="consultantplus://offline/ref=21DC4C20D14365EB5F61A8E1FFF810F0A8B338F4A42427894C7CA8992CE772113EA68ABA05DBE63BFE6430341213F4A43AACEF95C881007954WAL" TargetMode="External"/><Relationship Id="rId14" Type="http://schemas.openxmlformats.org/officeDocument/2006/relationships/hyperlink" Target="consultantplus://offline/ref=21DC4C20D14365EB5F61A8E1FFF810F0A8B33EF8AB2827894C7CA8992CE772113EA68AB900D9EF6DAE2B31685441E7A73FACEC97D458W2L" TargetMode="External"/><Relationship Id="rId22" Type="http://schemas.openxmlformats.org/officeDocument/2006/relationships/hyperlink" Target="consultantplus://offline/ref=21DC4C20D14365EB5F61A8E1FFF810F0A8B339FBAA2827894C7CA8992CE772113EA68ABA05DAE23BFB6430341213F4A43AACEF95C881007954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2</cp:revision>
  <cp:lastPrinted>2021-12-30T03:24:00Z</cp:lastPrinted>
  <dcterms:created xsi:type="dcterms:W3CDTF">2021-12-30T05:18:00Z</dcterms:created>
  <dcterms:modified xsi:type="dcterms:W3CDTF">2021-12-30T05:18:00Z</dcterms:modified>
</cp:coreProperties>
</file>